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Playwright Locators Guide</w:t>
      </w:r>
    </w:p>
    <w:p>
      <w:pPr/>
      <w:r>
        <w:t xml:space="preserve">Oct 19, 2026</w:t>
      </w:r>
      <w:r>
        <w:t xml:space="preserve"> · </w:t>
      </w:r>
      <w:r>
        <w:t xml:space="preserve">@UK</w:t>
      </w:r>
    </w:p>
    <w:p>
      <w:pPr/>
      <w:r>
        <w:t xml:space="preserve">A locator is Playwright's handle for finding an element at the moment you act on it. Prefer user-facing locators (role, label, text) over CSS or XPath, and use </w:t>
      </w:r>
      <w:r>
        <w:rPr>
          <w:rStyle w:val="CodeChar"/>
        </w:rPr>
        <w:t xml:space="preserve">.filter()</w:t>
      </w:r>
      <w:r>
        <w:t xml:space="preserve"> to narrow them.</w:t>
      </w:r>
    </w:p>
    <w:p>
      <w:pPr>
        <w:pStyle w:val="Heading2"/>
      </w:pPr>
      <w:r>
        <w:t xml:space="preserve">1. Locators: what they are and how to use them</w:t>
      </w:r>
    </w:p>
    <w:p>
      <w:pPr/>
      <w:r>
        <w:t xml:space="preserve">A </w:t>
      </w:r>
      <w:r>
        <w:rPr>
          <w:rStyle w:val="CodeChar"/>
        </w:rPr>
        <w:t xml:space="preserve">Locator</w:t>
      </w:r>
      <w:r>
        <w:t xml:space="preserve"> is a recipe for finding elements, not the element itself. Playwright re-runs it on every action, which is what gives you auto-waiting and retries when the page re-renders.</w:t>
      </w:r>
    </w:p>
    <w:p>
      <w:pPr/>
      <w:r>
        <w:rPr>
          <w:b/>
        </w:rPr>
        <w:t xml:space="preserve">Key properties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Lazy:</w:t>
      </w:r>
      <w:r>
        <w:t xml:space="preserve"> creating a locator does not touch the page, so </w:t>
      </w:r>
      <w:r>
        <w:rPr>
          <w:rStyle w:val="CodeChar"/>
        </w:rPr>
        <w:t xml:space="preserve">page.getByRole(...)</w:t>
      </w:r>
      <w:r>
        <w:t xml:space="preserve"> returns instantly.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Auto-waiting:</w:t>
      </w:r>
      <w:r>
        <w:t xml:space="preserve"> </w:t>
      </w:r>
      <w:r>
        <w:rPr>
          <w:rStyle w:val="CodeChar"/>
        </w:rPr>
        <w:t xml:space="preserve">click()</w:t>
      </w:r>
      <w:r>
        <w:t xml:space="preserve">, </w:t>
      </w:r>
      <w:r>
        <w:rPr>
          <w:rStyle w:val="CodeChar"/>
        </w:rPr>
        <w:t xml:space="preserve">fill()</w:t>
      </w:r>
      <w:r>
        <w:t xml:space="preserve">, </w:t>
      </w:r>
      <w:r>
        <w:rPr>
          <w:rStyle w:val="CodeChar"/>
        </w:rPr>
        <w:t xml:space="preserve">check()</w:t>
      </w:r>
      <w:r>
        <w:t xml:space="preserve"> and similar actions wait until the element is attached, visible, stable, enabled and able to receive events.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Strict mode:</w:t>
      </w:r>
      <w:r>
        <w:t xml:space="preserve"> if a locator matches more than one element and you call an action on it, Playwright throws a strict mode violation. Narrow it with </w:t>
      </w:r>
      <w:r>
        <w:rPr>
          <w:rStyle w:val="CodeChar"/>
        </w:rPr>
        <w:t xml:space="preserve">.filter()</w:t>
      </w:r>
      <w:r>
        <w:t xml:space="preserve">, a better name, or </w:t>
      </w:r>
      <w:r>
        <w:rPr>
          <w:rStyle w:val="CodeChar"/>
        </w:rPr>
        <w:t xml:space="preserve">.first()</w:t>
      </w:r>
      <w:r>
        <w:t xml:space="preserve"> / </w:t>
      </w:r>
      <w:r>
        <w:rPr>
          <w:rStyle w:val="CodeChar"/>
        </w:rPr>
        <w:t xml:space="preserve">.nth()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Retry-ability:</w:t>
      </w:r>
      <w:r>
        <w:t xml:space="preserve"> web-first assertions such as </w:t>
      </w:r>
      <w:r>
        <w:rPr>
          <w:rStyle w:val="CodeChar"/>
        </w:rPr>
        <w:t xml:space="preserve">expect(locator).toBeVisible()</w:t>
      </w:r>
      <w:r>
        <w:t xml:space="preserve"> retry until the timeout.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Reusable:</w:t>
      </w:r>
      <w:r>
        <w:t xml:space="preserve"> keep locators in variables or Page Object fields; they never go stale.</w:t>
      </w:r>
    </w:p>
    <w:p>
      <w:pPr/>
      <w:r>
        <w:rPr>
          <w:b/>
        </w:rPr>
        <w:t xml:space="preserve">When to use</w:t>
      </w:r>
    </w:p>
    <w:p>
      <w:pPr/>
      <w:r>
        <w:t xml:space="preserve">Use a locator every time you interact with or assert on an element. </w:t>
      </w:r>
      <w:r>
        <w:rPr>
          <w:rStyle w:val="CodeChar"/>
        </w:rPr>
        <w:t xml:space="preserve">page.locator(selector)</w:t>
      </w:r>
      <w:r>
        <w:t xml:space="preserve"> is the general form, and the </w:t>
      </w:r>
      <w:r>
        <w:rPr>
          <w:rStyle w:val="CodeChar"/>
        </w:rPr>
        <w:t xml:space="preserve">getBy...</w:t>
      </w:r>
      <w:r>
        <w:t xml:space="preserve"> methods are readable shortcuts on top of it. Pick in this order of preference: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getByRole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getByLabel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getByPlaceholder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getByText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getByAltText</w:t>
      </w:r>
      <w:r>
        <w:t xml:space="preserve"> / </w:t>
      </w:r>
      <w:r>
        <w:rPr>
          <w:rStyle w:val="CodeChar"/>
        </w:rPr>
        <w:t xml:space="preserve">getByTitle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getByTestId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locator()</w:t>
      </w:r>
      <w:r>
        <w:t xml:space="preserve"> with CSS or XPath, as a last resort</w:t>
      </w:r>
    </w:p>
    <w:p>
      <w:pPr/>
      <w:r>
        <w:rPr>
          <w:b/>
        </w:rPr>
        <w:t xml:space="preserve">How to use</w:t>
      </w:r>
    </w:p>
    <w:p>
      <w:pPr>
        <w:pStyle w:val="Code"/>
      </w:pPr>
      <w:bookmarkStart w:id="1" w:name="bongo_lang_java_1"/>
      <w:bookmarkEnd w:id="1"/>
      <w:r>
        <w:t xml:space="preserve">// Java</w:t>
        <w:br/>
        <w:t xml:space="preserve">Locator loginBtn = page.getByRole(AriaRole.BUTTON,</w:t>
        <w:br/>
        <w:t xml:space="preserve">        new Page.GetByRoleOptions().setName("Login"));</w:t>
        <w:br/>
        <w:t xml:space="preserve">loginBtn.click();</w:t>
        <w:br/>
        <w:t xml:space="preserve">assertThat(page.getByRole(AriaRole.ALERT)).isVisible();</w:t>
      </w:r>
    </w:p>
    <w:p/>
    <w:p>
      <w:pPr>
        <w:pStyle w:val="Code"/>
      </w:pPr>
      <w:bookmarkStart w:id="2" w:name="bongo_lang_typescript_2"/>
      <w:bookmarkEnd w:id="2"/>
      <w:r>
        <w:t xml:space="preserve">// TypeScript</w:t>
        <w:br/>
        <w:t xml:space="preserve">const loginBtn = page.getByRole('button', { name: 'Login' });</w:t>
        <w:br/>
        <w:t xml:space="preserve">await loginBtn.click();</w:t>
        <w:br/>
        <w:t xml:space="preserve">await expect(page.getByRole('alert')).toBeVisible();</w:t>
      </w:r>
    </w:p>
    <w:p>
      <w:pPr/>
      <w:r>
        <w:rPr>
          <w:b/>
        </w:rPr>
        <w:t xml:space="preserve">Common things you do with a locator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71"/>
        <w:gridCol w:w="4489"/>
      </w:tblGrid>
      <w:tr>
        <w:trPr>
          <w:tblHeader/>
        </w:trPr>
        <w:tc>
          <w:tcPr>
            <w:tcW w:w="4871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4489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click()</w:t>
            </w:r>
            <w:r>
              <w:t xml:space="preserve">, </w:t>
            </w:r>
            <w:r>
              <w:rPr>
                <w:rStyle w:val="CodeChar"/>
              </w:rPr>
              <w:t xml:space="preserve">dblclick()</w:t>
            </w:r>
            <w:r>
              <w:t xml:space="preserve">, </w:t>
            </w:r>
            <w:r>
              <w:rPr>
                <w:rStyle w:val="CodeChar"/>
              </w:rPr>
              <w:t xml:space="preserve">hover()</w:t>
            </w:r>
          </w:p>
        </w:tc>
        <w:tc>
          <w:tcPr>
            <w:tcW w:w="4489" w:type="dxa"/>
          </w:tcPr>
          <w:p>
            <w:pPr/>
            <w:r>
              <w:t xml:space="preserve">Mouse actions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fill(text)</w:t>
            </w:r>
            <w:r>
              <w:t xml:space="preserve">, </w:t>
            </w:r>
            <w:r>
              <w:rPr>
                <w:rStyle w:val="CodeChar"/>
              </w:rPr>
              <w:t xml:space="preserve">clear()</w:t>
            </w:r>
            <w:r>
              <w:t xml:space="preserve">, </w:t>
            </w:r>
            <w:r>
              <w:rPr>
                <w:rStyle w:val="CodeChar"/>
              </w:rPr>
              <w:t xml:space="preserve">pressSequentially(text)</w:t>
            </w:r>
          </w:p>
        </w:tc>
        <w:tc>
          <w:tcPr>
            <w:tcW w:w="4489" w:type="dxa"/>
          </w:tcPr>
          <w:p>
            <w:pPr/>
            <w:r>
              <w:t xml:space="preserve">Type into inputs (</w:t>
            </w:r>
            <w:r>
              <w:rPr>
                <w:rStyle w:val="CodeChar"/>
              </w:rPr>
              <w:t xml:space="preserve">fill</w:t>
            </w:r>
            <w:r>
              <w:t xml:space="preserve"> replaces the value)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check()</w:t>
            </w:r>
            <w:r>
              <w:t xml:space="preserve">, </w:t>
            </w:r>
            <w:r>
              <w:rPr>
                <w:rStyle w:val="CodeChar"/>
              </w:rPr>
              <w:t xml:space="preserve">uncheck()</w:t>
            </w:r>
            <w:r>
              <w:t xml:space="preserve">, </w:t>
            </w:r>
            <w:r>
              <w:rPr>
                <w:rStyle w:val="CodeChar"/>
              </w:rPr>
              <w:t xml:space="preserve">setChecked(bool)</w:t>
            </w:r>
          </w:p>
        </w:tc>
        <w:tc>
          <w:tcPr>
            <w:tcW w:w="4489" w:type="dxa"/>
          </w:tcPr>
          <w:p>
            <w:pPr/>
            <w:r>
              <w:t xml:space="preserve">Checkboxes and radios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selectOption(value)</w:t>
            </w:r>
          </w:p>
        </w:tc>
        <w:tc>
          <w:tcPr>
            <w:tcW w:w="4489" w:type="dxa"/>
          </w:tcPr>
          <w:p>
            <w:pPr/>
            <w:r>
              <w:t xml:space="preserve">Pick from a </w:t>
            </w:r>
            <w:r>
              <w:rPr>
                <w:rStyle w:val="CodeChar"/>
              </w:rPr>
              <w:t xml:space="preserve">&lt;select&gt;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press('Enter')</w:t>
            </w:r>
          </w:p>
        </w:tc>
        <w:tc>
          <w:tcPr>
            <w:tcW w:w="4489" w:type="dxa"/>
          </w:tcPr>
          <w:p>
            <w:pPr/>
            <w:r>
              <w:t xml:space="preserve">Send a key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textContent()</w:t>
            </w:r>
            <w:r>
              <w:t xml:space="preserve">, </w:t>
            </w:r>
            <w:r>
              <w:rPr>
                <w:rStyle w:val="CodeChar"/>
              </w:rPr>
              <w:t xml:space="preserve">innerText()</w:t>
            </w:r>
            <w:r>
              <w:t xml:space="preserve">, </w:t>
            </w:r>
            <w:r>
              <w:rPr>
                <w:rStyle w:val="CodeChar"/>
              </w:rPr>
              <w:t xml:space="preserve">inputValue()</w:t>
            </w:r>
          </w:p>
        </w:tc>
        <w:tc>
          <w:tcPr>
            <w:tcW w:w="4489" w:type="dxa"/>
          </w:tcPr>
          <w:p>
            <w:pPr/>
            <w:r>
              <w:t xml:space="preserve">Read values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isVisible()</w:t>
            </w:r>
            <w:r>
              <w:t xml:space="preserve">, </w:t>
            </w:r>
            <w:r>
              <w:rPr>
                <w:rStyle w:val="CodeChar"/>
              </w:rPr>
              <w:t xml:space="preserve">isEnabled()</w:t>
            </w:r>
            <w:r>
              <w:t xml:space="preserve">, </w:t>
            </w:r>
            <w:r>
              <w:rPr>
                <w:rStyle w:val="CodeChar"/>
              </w:rPr>
              <w:t xml:space="preserve">isChecked()</w:t>
            </w:r>
          </w:p>
        </w:tc>
        <w:tc>
          <w:tcPr>
            <w:tcW w:w="4489" w:type="dxa"/>
          </w:tcPr>
          <w:p>
            <w:pPr/>
            <w:r>
              <w:t xml:space="preserve">Instant state checks, no waiting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count()</w:t>
            </w:r>
            <w:r>
              <w:t xml:space="preserve">, </w:t>
            </w:r>
            <w:r>
              <w:rPr>
                <w:rStyle w:val="CodeChar"/>
              </w:rPr>
              <w:t xml:space="preserve">all()</w:t>
            </w:r>
          </w:p>
        </w:tc>
        <w:tc>
          <w:tcPr>
            <w:tcW w:w="4489" w:type="dxa"/>
          </w:tcPr>
          <w:p>
            <w:pPr/>
            <w:r>
              <w:t xml:space="preserve">Number of matches, or one locator per match</w:t>
            </w:r>
          </w:p>
        </w:tc>
      </w:tr>
      <w:tr>
        <w:tc>
          <w:tcPr>
            <w:tcW w:w="4871" w:type="dxa"/>
          </w:tcPr>
          <w:p>
            <w:pPr/>
            <w:r>
              <w:rPr>
                <w:rStyle w:val="CodeChar"/>
              </w:rPr>
              <w:t xml:space="preserve">waitFor()</w:t>
            </w:r>
          </w:p>
        </w:tc>
        <w:tc>
          <w:tcPr>
            <w:tcW w:w="4489" w:type="dxa"/>
          </w:tcPr>
          <w:p>
            <w:pPr/>
            <w:r>
              <w:t xml:space="preserve">Wait for a state such as </w:t>
            </w:r>
            <w:r>
              <w:rPr>
                <w:rStyle w:val="CodeChar"/>
              </w:rPr>
              <w:t xml:space="preserve">visible</w:t>
            </w:r>
            <w:r>
              <w:t xml:space="preserve"> or </w:t>
            </w:r>
            <w:r>
              <w:rPr>
                <w:rStyle w:val="CodeChar"/>
              </w:rPr>
              <w:t xml:space="preserve">hidden</w:t>
            </w:r>
          </w:p>
        </w:tc>
      </w:tr>
    </w:tbl>
    <w:p>
      <w:pPr>
        <w:pStyle w:val="Heading2"/>
      </w:pPr>
      <w:r>
        <w:t xml:space="preserve">2. Other locators: what each matches and when to use it</w:t>
      </w:r>
    </w:p>
    <w:p>
      <w:pPr/>
      <w:r>
        <w:t xml:space="preserve">Besides </w:t>
      </w:r>
      <w:r>
        <w:rPr>
          <w:rStyle w:val="CodeChar"/>
        </w:rPr>
        <w:t xml:space="preserve">getByRole</w:t>
      </w:r>
      <w:r>
        <w:t xml:space="preserve">, Playwright has six more </w:t>
      </w:r>
      <w:r>
        <w:rPr>
          <w:rStyle w:val="CodeChar"/>
        </w:rPr>
        <w:t xml:space="preserve">getBy...</w:t>
      </w:r>
      <w:r>
        <w:t xml:space="preserve"> locators plus the generic </w:t>
      </w:r>
      <w:r>
        <w:rPr>
          <w:rStyle w:val="CodeChar"/>
        </w:rPr>
        <w:t xml:space="preserve">page.locator()</w:t>
      </w:r>
      <w:r>
        <w:t xml:space="preserve">. All of them return the same </w:t>
      </w:r>
      <w:r>
        <w:rPr>
          <w:rStyle w:val="CodeChar"/>
        </w:rPr>
        <w:t xml:space="preserve">Locator</w:t>
      </w:r>
      <w:r>
        <w:t xml:space="preserve"> type, so you can chain and filter them the same way.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704"/>
        <w:gridCol w:w="2890"/>
        <w:gridCol w:w="2426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Locator</w:t>
            </w:r>
          </w:p>
        </w:tc>
        <w:tc>
          <w:tcPr>
            <w:tcW w:w="1704" w:type="dxa"/>
            <w:shd w:val="clear" w:color="auto" w:fill="F2F2F2"/>
          </w:tcPr>
          <w:p>
            <w:pPr/>
            <w:r>
              <w:t xml:space="preserve">Matches by</w:t>
            </w:r>
          </w:p>
        </w:tc>
        <w:tc>
          <w:tcPr>
            <w:tcW w:w="2890" w:type="dxa"/>
            <w:shd w:val="clear" w:color="auto" w:fill="F2F2F2"/>
          </w:tcPr>
          <w:p>
            <w:pPr/>
            <w:r>
              <w:t xml:space="preserve">Use it when</w:t>
            </w:r>
          </w:p>
        </w:tc>
        <w:tc>
          <w:tcPr>
            <w:tcW w:w="2426" w:type="dxa"/>
            <w:shd w:val="clear" w:color="auto" w:fill="F2F2F2"/>
          </w:tcPr>
          <w:p>
            <w:pPr/>
            <w:r>
              <w:t xml:space="preserve">Example (TypeScript)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getByRole</w:t>
            </w:r>
          </w:p>
        </w:tc>
        <w:tc>
          <w:tcPr>
            <w:tcW w:w="1704" w:type="dxa"/>
          </w:tcPr>
          <w:p>
            <w:pPr/>
            <w:r>
              <w:t xml:space="preserve">ARIA role plus accessible name</w:t>
            </w:r>
          </w:p>
        </w:tc>
        <w:tc>
          <w:tcPr>
            <w:tcW w:w="2890" w:type="dxa"/>
          </w:tcPr>
          <w:p>
            <w:pPr/>
            <w:r>
              <w:t xml:space="preserve">Default choice for buttons, links, headings, checkboxes, dropdowns, tables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page.getByRole('button', { name: 'Save' })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getByLabel</w:t>
            </w:r>
          </w:p>
        </w:tc>
        <w:tc>
          <w:tcPr>
            <w:tcW w:w="1704" w:type="dxa"/>
          </w:tcPr>
          <w:p>
            <w:pPr/>
            <w:r>
              <w:t xml:space="preserve">Text of the associated </w:t>
            </w:r>
            <w:r>
              <w:rPr>
                <w:rStyle w:val="CodeChar"/>
              </w:rPr>
              <w:t xml:space="preserve">&lt;label&gt;</w:t>
            </w:r>
            <w:r>
              <w:t xml:space="preserve"> or </w:t>
            </w:r>
            <w:r>
              <w:rPr>
                <w:rStyle w:val="CodeChar"/>
              </w:rPr>
              <w:t xml:space="preserve">aria-label</w:t>
            </w:r>
          </w:p>
        </w:tc>
        <w:tc>
          <w:tcPr>
            <w:tcW w:w="2890" w:type="dxa"/>
          </w:tcPr>
          <w:p>
            <w:pPr/>
            <w:r>
              <w:t xml:space="preserve">Form fields that have a visible label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page.getByLabel('Password')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getByPlaceholder</w:t>
            </w:r>
          </w:p>
        </w:tc>
        <w:tc>
          <w:tcPr>
            <w:tcW w:w="1704" w:type="dxa"/>
          </w:tcPr>
          <w:p>
            <w:pPr/>
            <w:r>
              <w:rPr>
                <w:rStyle w:val="CodeChar"/>
              </w:rPr>
              <w:t xml:space="preserve">placeholder</w:t>
            </w:r>
            <w:r>
              <w:t xml:space="preserve"> attribute</w:t>
            </w:r>
          </w:p>
        </w:tc>
        <w:tc>
          <w:tcPr>
            <w:tcW w:w="2890" w:type="dxa"/>
          </w:tcPr>
          <w:p>
            <w:pPr/>
            <w:r>
              <w:t xml:space="preserve">Inputs with no label, only placeholder text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page.getByPlaceholder('Search')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getByText</w:t>
            </w:r>
          </w:p>
        </w:tc>
        <w:tc>
          <w:tcPr>
            <w:tcW w:w="1704" w:type="dxa"/>
          </w:tcPr>
          <w:p>
            <w:pPr/>
            <w:r>
              <w:t xml:space="preserve">Text content of the element</w:t>
            </w:r>
          </w:p>
        </w:tc>
        <w:tc>
          <w:tcPr>
            <w:tcW w:w="2890" w:type="dxa"/>
          </w:tcPr>
          <w:p>
            <w:pPr/>
            <w:r>
              <w:t xml:space="preserve">Non-interactive elements such as messages, paragraphs, </w:t>
            </w:r>
            <w:r>
              <w:rPr>
                <w:rStyle w:val="CodeChar"/>
              </w:rPr>
              <w:t xml:space="preserve">div</w:t>
            </w:r>
            <w:r>
              <w:t xml:space="preserve">s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page.getByText('Welcome back')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getByAltText</w:t>
            </w:r>
          </w:p>
        </w:tc>
        <w:tc>
          <w:tcPr>
            <w:tcW w:w="1704" w:type="dxa"/>
          </w:tcPr>
          <w:p>
            <w:pPr/>
            <w:r>
              <w:rPr>
                <w:rStyle w:val="CodeChar"/>
              </w:rPr>
              <w:t xml:space="preserve">alt</w:t>
            </w:r>
            <w:r>
              <w:t xml:space="preserve"> attribute</w:t>
            </w:r>
          </w:p>
        </w:tc>
        <w:tc>
          <w:tcPr>
            <w:tcW w:w="2890" w:type="dxa"/>
          </w:tcPr>
          <w:p>
            <w:pPr/>
            <w:r>
              <w:t xml:space="preserve">Images and image inputs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page.getByAltText('Company logo')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getByTitle</w:t>
            </w:r>
          </w:p>
        </w:tc>
        <w:tc>
          <w:tcPr>
            <w:tcW w:w="1704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 attribute</w:t>
            </w:r>
          </w:p>
        </w:tc>
        <w:tc>
          <w:tcPr>
            <w:tcW w:w="2890" w:type="dxa"/>
          </w:tcPr>
          <w:p>
            <w:pPr/>
            <w:r>
              <w:t xml:space="preserve">Icons or elements that show a tooltip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page.getByTitle('Close')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getByTestId</w:t>
            </w:r>
          </w:p>
        </w:tc>
        <w:tc>
          <w:tcPr>
            <w:tcW w:w="1704" w:type="dxa"/>
          </w:tcPr>
          <w:p>
            <w:pPr/>
            <w:r>
              <w:rPr>
                <w:rStyle w:val="CodeChar"/>
              </w:rPr>
              <w:t xml:space="preserve">data-testid</w:t>
            </w:r>
            <w:r>
              <w:t xml:space="preserve"> attribute (configurable)</w:t>
            </w:r>
          </w:p>
        </w:tc>
        <w:tc>
          <w:tcPr>
            <w:tcW w:w="2890" w:type="dxa"/>
          </w:tcPr>
          <w:p>
            <w:pPr/>
            <w:r>
              <w:t xml:space="preserve">No accessible name or stable text; agree test ids with developers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page.getByTestId('cart-total')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locator(selector)</w:t>
            </w:r>
          </w:p>
        </w:tc>
        <w:tc>
          <w:tcPr>
            <w:tcW w:w="1704" w:type="dxa"/>
          </w:tcPr>
          <w:p>
            <w:pPr/>
            <w:r>
              <w:t xml:space="preserve">CSS, XPath, or text selector</w:t>
            </w:r>
          </w:p>
        </w:tc>
        <w:tc>
          <w:tcPr>
            <w:tcW w:w="2890" w:type="dxa"/>
          </w:tcPr>
          <w:p>
            <w:pPr/>
            <w:r>
              <w:t xml:space="preserve">Last resort for legacy markup or when nothing above fits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page.locator('div.card &gt;&gt; text=Buy')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frameLocator(selector)</w:t>
            </w:r>
          </w:p>
        </w:tc>
        <w:tc>
          <w:tcPr>
            <w:tcW w:w="1704" w:type="dxa"/>
          </w:tcPr>
          <w:p>
            <w:pPr/>
            <w:r>
              <w:t xml:space="preserve">An </w:t>
            </w:r>
            <w:r>
              <w:rPr>
                <w:rStyle w:val="CodeChar"/>
              </w:rPr>
              <w:t xml:space="preserve">&lt;iframe&gt;</w:t>
            </w:r>
          </w:p>
        </w:tc>
        <w:tc>
          <w:tcPr>
            <w:tcW w:w="2890" w:type="dxa"/>
          </w:tcPr>
          <w:p>
            <w:pPr/>
            <w:r>
              <w:t xml:space="preserve">Elements inside an iframe</w:t>
            </w:r>
          </w:p>
        </w:tc>
        <w:tc>
          <w:tcPr>
            <w:tcW w:w="2426" w:type="dxa"/>
          </w:tcPr>
          <w:p>
            <w:pPr/>
            <w:r>
              <w:rPr>
                <w:rStyle w:val="CodeChar"/>
              </w:rPr>
              <w:t xml:space="preserve">page.frameLocator('#pay').getByRole('button')</w:t>
            </w:r>
          </w:p>
        </w:tc>
      </w:tr>
    </w:tbl>
    <w:p>
      <w:pPr/>
      <w:r>
        <w:rPr>
          <w:b/>
        </w:rPr>
        <w:t xml:space="preserve">Things to remember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getByText</w:t>
      </w:r>
      <w:r>
        <w:t xml:space="preserve"> and </w:t>
      </w:r>
      <w:r>
        <w:rPr>
          <w:rStyle w:val="CodeChar"/>
        </w:rPr>
        <w:t xml:space="preserve">getByLabel</w:t>
      </w:r>
      <w:r>
        <w:t xml:space="preserve"> do a case-insensitive substring match by default. Pass </w:t>
      </w:r>
      <w:r>
        <w:rPr>
          <w:rStyle w:val="CodeChar"/>
        </w:rPr>
        <w:t xml:space="preserve">{ exact: true }</w:t>
      </w:r>
      <w:r>
        <w:t xml:space="preserve"> for a full, case-sensitive match, or a regex such as </w:t>
      </w:r>
      <w:r>
        <w:rPr>
          <w:rStyle w:val="CodeChar"/>
        </w:rPr>
        <w:t xml:space="preserve">/^Pending$/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getByRole</w:t>
      </w:r>
      <w:r>
        <w:t xml:space="preserve"> is preferred because it matches how users and assistive tech see the page, and it pushes the app toward accessible markup.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getByTestId</w:t>
      </w:r>
      <w:r>
        <w:t xml:space="preserve"> reads </w:t>
      </w:r>
      <w:r>
        <w:rPr>
          <w:rStyle w:val="CodeChar"/>
        </w:rPr>
        <w:t xml:space="preserve">data-testid</w:t>
      </w:r>
      <w:r>
        <w:t xml:space="preserve"> by default. Change the attribute name in the Playwright config (</w:t>
      </w:r>
      <w:r>
        <w:rPr>
          <w:rStyle w:val="CodeChar"/>
        </w:rPr>
        <w:t xml:space="preserve">testIdAttribute</w:t>
      </w:r>
      <w:r>
        <w:t xml:space="preserve">) or in Java with </w:t>
      </w:r>
      <w:r>
        <w:rPr>
          <w:rStyle w:val="CodeChar"/>
        </w:rPr>
        <w:t xml:space="preserve">playwright.selectors().setTestIdAttribute("data-qa")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CSS and XPath tie your test to the DOM structure, so they break on harmless refactors. Keep them for cases where no user-facing locator works.</w:t>
      </w:r>
    </w:p>
    <w:p>
      <w:pPr>
        <w:pStyle w:val="Code"/>
      </w:pPr>
      <w:bookmarkStart w:id="3" w:name="bongo_lang_java_3"/>
      <w:bookmarkEnd w:id="3"/>
      <w:r>
        <w:t xml:space="preserve">// Java equivalents</w:t>
        <w:br/>
        <w:t xml:space="preserve">page.getByLabel("Password").fill("secret");</w:t>
        <w:br/>
        <w:t xml:space="preserve">page.getByPlaceholder("Search").fill("playwright");</w:t>
        <w:br/>
        <w:t xml:space="preserve">page.getByText("Welcome back", new Page.GetByTextOptions().setExact(true));</w:t>
        <w:br/>
        <w:t xml:space="preserve">page.getByAltText("Company logo");</w:t>
        <w:br/>
        <w:t xml:space="preserve">page.getByTitle("Close").click();</w:t>
        <w:br/>
        <w:t xml:space="preserve">page.getByTestId("cart-total");</w:t>
        <w:br/>
        <w:t xml:space="preserve">page.locator("css=div.card &gt;&gt; text=Buy");</w:t>
        <w:br/>
        <w:t xml:space="preserve">page.frameLocator("#pay").getByRole(AriaRole.BUTTON);</w:t>
      </w:r>
    </w:p>
    <w:p>
      <w:pPr>
        <w:pStyle w:val="Heading2"/>
      </w:pPr>
      <w:r>
        <w:t xml:space="preserve">3. </w:t>
      </w:r>
      <w:r>
        <w:rPr>
          <w:rStyle w:val="CodeChar"/>
        </w:rPr>
        <w:t xml:space="preserve">.filter()</w:t>
      </w:r>
      <w:r>
        <w:t xml:space="preserve">: options, when to use it, how to use it</w:t>
      </w:r>
    </w:p>
    <w:p>
      <w:pPr/>
      <w:r>
        <w:rPr>
          <w:rStyle w:val="CodeChar"/>
        </w:rPr>
        <w:t xml:space="preserve">.filter()</w:t>
      </w:r>
      <w:r>
        <w:t xml:space="preserve"> narrows an existing locator and returns a new locator, so it stays lazy and auto-retrying. Use it when a locator matches many elements (rows, cards, list items, buttons) and you need the one that contains specific text or a specific child.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6"/>
        <w:gridCol w:w="1741"/>
        <w:gridCol w:w="3209"/>
        <w:gridCol w:w="2974"/>
      </w:tblGrid>
      <w:tr>
        <w:trPr>
          <w:tblHeader/>
        </w:trPr>
        <w:tc>
          <w:tcPr>
            <w:tcW w:w="1436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74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209" w:type="dxa"/>
            <w:shd w:val="clear" w:color="auto" w:fill="F2F2F2"/>
          </w:tcPr>
          <w:p>
            <w:pPr/>
            <w:r>
              <w:t xml:space="preserve">Keeps elements that</w:t>
            </w:r>
          </w:p>
        </w:tc>
        <w:tc>
          <w:tcPr>
            <w:tcW w:w="2974" w:type="dxa"/>
            <w:shd w:val="clear" w:color="auto" w:fill="F2F2F2"/>
          </w:tcPr>
          <w:p>
            <w:pPr/>
            <w:r>
              <w:t xml:space="preserve">Use it when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hasText</w:t>
            </w:r>
          </w:p>
        </w:tc>
        <w:tc>
          <w:tcPr>
            <w:tcW w:w="1741" w:type="dxa"/>
          </w:tcPr>
          <w:p>
            <w:pPr/>
            <w:r>
              <w:t xml:space="preserve">string or regex</w:t>
            </w:r>
          </w:p>
        </w:tc>
        <w:tc>
          <w:tcPr>
            <w:tcW w:w="3209" w:type="dxa"/>
          </w:tcPr>
          <w:p>
            <w:pPr/>
            <w:r>
              <w:t xml:space="preserve">Contain the text anywhere inside, including descendants. A string is a case-insensitive substring match.</w:t>
            </w:r>
          </w:p>
        </w:tc>
        <w:tc>
          <w:tcPr>
            <w:tcW w:w="2974" w:type="dxa"/>
          </w:tcPr>
          <w:p>
            <w:pPr/>
            <w:r>
              <w:t xml:space="preserve">Pick a row or card by something it shows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hasNotText</w:t>
            </w:r>
          </w:p>
        </w:tc>
        <w:tc>
          <w:tcPr>
            <w:tcW w:w="1741" w:type="dxa"/>
          </w:tcPr>
          <w:p>
            <w:pPr/>
            <w:r>
              <w:t xml:space="preserve">string or regex</w:t>
            </w:r>
          </w:p>
        </w:tc>
        <w:tc>
          <w:tcPr>
            <w:tcW w:w="3209" w:type="dxa"/>
          </w:tcPr>
          <w:p>
            <w:pPr/>
            <w:r>
              <w:t xml:space="preserve">Do not contain the text</w:t>
            </w:r>
          </w:p>
        </w:tc>
        <w:tc>
          <w:tcPr>
            <w:tcW w:w="2974" w:type="dxa"/>
          </w:tcPr>
          <w:p>
            <w:pPr/>
            <w:r>
              <w:t xml:space="preserve">Exclude a category, such as cancelled rows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has</w:t>
            </w:r>
          </w:p>
        </w:tc>
        <w:tc>
          <w:tcPr>
            <w:tcW w:w="1741" w:type="dxa"/>
          </w:tcPr>
          <w:p>
            <w:pPr/>
            <w:r>
              <w:t xml:space="preserve">Locator</w:t>
            </w:r>
          </w:p>
        </w:tc>
        <w:tc>
          <w:tcPr>
            <w:tcW w:w="3209" w:type="dxa"/>
          </w:tcPr>
          <w:p>
            <w:pPr/>
            <w:r>
              <w:t xml:space="preserve">Contain a descendant matching the inner locator</w:t>
            </w:r>
          </w:p>
        </w:tc>
        <w:tc>
          <w:tcPr>
            <w:tcW w:w="2974" w:type="dxa"/>
          </w:tcPr>
          <w:p>
            <w:pPr/>
            <w:r>
              <w:t xml:space="preserve">Pick by structure, such as a card with a given heading or button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hasNot</w:t>
            </w:r>
          </w:p>
        </w:tc>
        <w:tc>
          <w:tcPr>
            <w:tcW w:w="1741" w:type="dxa"/>
          </w:tcPr>
          <w:p>
            <w:pPr/>
            <w:r>
              <w:t xml:space="preserve">Locator</w:t>
            </w:r>
          </w:p>
        </w:tc>
        <w:tc>
          <w:tcPr>
            <w:tcW w:w="3209" w:type="dxa"/>
          </w:tcPr>
          <w:p>
            <w:pPr/>
            <w:r>
              <w:t xml:space="preserve">Do not contain a descendant matching the inner locator</w:t>
            </w:r>
          </w:p>
        </w:tc>
        <w:tc>
          <w:tcPr>
            <w:tcW w:w="2974" w:type="dxa"/>
          </w:tcPr>
          <w:p>
            <w:pPr/>
            <w:r>
              <w:t xml:space="preserve">Pick items missing a badge, icon or button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visible</w:t>
            </w:r>
          </w:p>
        </w:tc>
        <w:tc>
          <w:tcPr>
            <w:tcW w:w="1741" w:type="dxa"/>
          </w:tcPr>
          <w:p>
            <w:pPr/>
            <w:r>
              <w:t xml:space="preserve">boolean</w:t>
            </w:r>
          </w:p>
        </w:tc>
        <w:tc>
          <w:tcPr>
            <w:tcW w:w="3209" w:type="dxa"/>
          </w:tcPr>
          <w:p>
            <w:pPr/>
            <w:r>
              <w:t xml:space="preserve">Are visible when set to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2974" w:type="dxa"/>
          </w:tcPr>
          <w:p>
            <w:pPr/>
            <w:r>
              <w:t xml:space="preserve">Drop hidden duplicates that cause strict mode errors</w:t>
            </w:r>
          </w:p>
        </w:tc>
      </w:tr>
    </w:tbl>
    <w:p>
      <w:pPr/>
      <w:r>
        <w:rPr>
          <w:b/>
        </w:rPr>
        <w:t xml:space="preserve">How to use: TypeScript</w:t>
      </w:r>
    </w:p>
    <w:p>
      <w:pPr>
        <w:pStyle w:val="Code"/>
      </w:pPr>
      <w:bookmarkStart w:id="4" w:name="bongo_lang_typescript_4"/>
      <w:bookmarkEnd w:id="4"/>
      <w:r>
        <w:t xml:space="preserve">const rows = page.getByRole('row');</w:t>
        <w:br/>
        <w:br/>
        <w:t xml:space="preserve">// by text, then act inside the matched row</w:t>
        <w:br/>
        <w:t xml:space="preserve">await rows.filter({ hasText: 'John' })</w:t>
        <w:br/>
        <w:t xml:space="preserve">          .getByRole('button', { name: 'Edit' }).click();</w:t>
        <w:br/>
        <w:br/>
        <w:t xml:space="preserve">// exact match with an anchored regex</w:t>
        <w:br/>
        <w:t xml:space="preserve">rows.filter({ hasText: /^Pending$/ });</w:t>
        <w:br/>
        <w:br/>
        <w:t xml:space="preserve">// exclude</w:t>
        <w:br/>
        <w:t xml:space="preserve">rows.filter({ hasNotText: 'Cancelled' });</w:t>
        <w:br/>
        <w:br/>
        <w:t xml:space="preserve">// by child element</w:t>
        <w:br/>
        <w:t xml:space="preserve">const cards = page.getByRole('listitem');</w:t>
        <w:br/>
        <w:t xml:space="preserve">cards.filter({ has: page.getByRole('heading', { name: 'Laptop' }) });</w:t>
        <w:br/>
        <w:t xml:space="preserve">cards.filter({ hasNot: page.getByTestId('discount-tag') });</w:t>
        <w:br/>
        <w:br/>
        <w:t xml:space="preserve">// only visible matches</w:t>
        <w:br/>
        <w:t xml:space="preserve">page.getByRole('link', { name: 'Help' }).filter({ visible: true });</w:t>
        <w:br/>
        <w:br/>
        <w:t xml:space="preserve">// chain several filters: all must hold</w:t>
        <w:br/>
        <w:t xml:space="preserve">rows.filter({ hasText: 'John' }).filter({ hasNotText: 'Inactive' });</w:t>
      </w:r>
    </w:p>
    <w:p>
      <w:pPr/>
      <w:r>
        <w:rPr>
          <w:b/>
        </w:rPr>
        <w:t xml:space="preserve">How to use: Java</w:t>
      </w:r>
    </w:p>
    <w:p>
      <w:pPr>
        <w:pStyle w:val="Code"/>
      </w:pPr>
      <w:bookmarkStart w:id="5" w:name="bongo_lang_java_5"/>
      <w:bookmarkEnd w:id="5"/>
      <w:r>
        <w:t xml:space="preserve">Locator rows = page.getByRole(AriaRole.ROW);</w:t>
        <w:br/>
        <w:br/>
        <w:t xml:space="preserve">rows.filter(new Locator.FilterOptions().setHasText("John"))</w:t>
        <w:br/>
        <w:t xml:space="preserve">    .getByRole(AriaRole.BUTTON, new Locator.GetByRoleOptions().setName("Edit")).click();</w:t>
        <w:br/>
        <w:br/>
        <w:t xml:space="preserve">rows.filter(new Locator.FilterOptions().setHasText(Pattern.compile("^Pending$")));</w:t>
        <w:br/>
        <w:t xml:space="preserve">rows.filter(new Locator.FilterOptions().setHasNotText("Cancelled"));</w:t>
        <w:br/>
        <w:br/>
        <w:t xml:space="preserve">Locator cards = page.getByRole(AriaRole.LISTITEM);</w:t>
        <w:br/>
        <w:t xml:space="preserve">cards.filter(new Locator.FilterOptions()</w:t>
        <w:br/>
        <w:t xml:space="preserve">    .setHas(page.getByRole(AriaRole.HEADING, new Page.GetByRoleOptions().setName("Laptop"))));</w:t>
        <w:br/>
        <w:t xml:space="preserve">cards.filter(new Locator.FilterOptions().setHasNot(page.getByTestId("discount-tag")));</w:t>
        <w:br/>
        <w:br/>
        <w:t xml:space="preserve">page.getByRole(AriaRole.LINK).filter(new Locator.FilterOptions().setVisible(true));</w:t>
      </w:r>
    </w:p>
    <w:p>
      <w:pPr/>
      <w:r>
        <w:rPr>
          <w:b/>
        </w:rPr>
        <w:t xml:space="preserve">Gotchas</w:t>
      </w:r>
    </w:p>
    <w:p>
      <w:pPr>
        <w:pStyle w:val="ListParagraph"/>
        <w:numPr>
          <w:ilvl w:val="0"/>
          <w:numId w:val="5"/>
        </w:numPr>
      </w:pPr>
      <w:r>
        <w:t xml:space="preserve">A string </w:t>
      </w:r>
      <w:r>
        <w:rPr>
          <w:rStyle w:val="CodeChar"/>
        </w:rPr>
        <w:t xml:space="preserve">hasText</w:t>
      </w:r>
      <w:r>
        <w:t xml:space="preserve"> over-matches (</w:t>
      </w:r>
      <w:r>
        <w:rPr>
          <w:rStyle w:val="CodeChar"/>
        </w:rPr>
        <w:t xml:space="preserve">'Pend'</w:t>
      </w:r>
      <w:r>
        <w:t xml:space="preserve"> also matches </w:t>
      </w:r>
      <w:r>
        <w:rPr>
          <w:rStyle w:val="CodeChar"/>
        </w:rPr>
        <w:t xml:space="preserve">'Pending'</w:t>
      </w:r>
      <w:r>
        <w:t xml:space="preserve">). Use an anchored regex when you need an exact match.</w:t>
      </w:r>
    </w:p>
    <w:p>
      <w:pPr>
        <w:pStyle w:val="ListParagraph"/>
        <w:numPr>
          <w:ilvl w:val="0"/>
          <w:numId w:val="5"/>
        </w:numPr>
      </w:pPr>
      <w:r>
        <w:t xml:space="preserve">The inner locator in </w:t>
      </w:r>
      <w:r>
        <w:rPr>
          <w:rStyle w:val="CodeChar"/>
        </w:rPr>
        <w:t xml:space="preserve">has</w:t>
      </w:r>
      <w:r>
        <w:t xml:space="preserve"> / </w:t>
      </w:r>
      <w:r>
        <w:rPr>
          <w:rStyle w:val="CodeChar"/>
        </w:rPr>
        <w:t xml:space="preserve">hasNot</w:t>
      </w:r>
      <w:r>
        <w:t xml:space="preserve"> is resolved relative to each outer match, not from the page root. Write it as the child you expect, and do not climb up with </w:t>
      </w:r>
      <w:r>
        <w:rPr>
          <w:rStyle w:val="CodeChar"/>
        </w:rPr>
        <w:t xml:space="preserve">..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Multiple filters combine with AND, so their order does not change the result.</w:t>
      </w:r>
    </w:p>
    <w:p>
      <w:pPr>
        <w:pStyle w:val="ListParagraph"/>
        <w:numPr>
          <w:ilvl w:val="0"/>
          <w:numId w:val="5"/>
        </w:numPr>
      </w:pPr>
      <w:r>
        <w:t xml:space="preserve">Prefer a more specific </w:t>
      </w:r>
      <w:r>
        <w:rPr>
          <w:rStyle w:val="CodeChar"/>
        </w:rPr>
        <w:t xml:space="preserve">.filter()</w:t>
      </w:r>
      <w:r>
        <w:t xml:space="preserve"> over </w:t>
      </w:r>
      <w:r>
        <w:rPr>
          <w:rStyle w:val="CodeChar"/>
        </w:rPr>
        <w:t xml:space="preserve">.first()</w:t>
      </w:r>
      <w:r>
        <w:t xml:space="preserve">, </w:t>
      </w:r>
      <w:r>
        <w:rPr>
          <w:rStyle w:val="CodeChar"/>
        </w:rPr>
        <w:t xml:space="preserve">.nth()</w:t>
      </w:r>
      <w:r>
        <w:t xml:space="preserve"> or </w:t>
      </w:r>
      <w:r>
        <w:rPr>
          <w:rStyle w:val="CodeChar"/>
        </w:rPr>
        <w:t xml:space="preserve">.last()</w:t>
      </w:r>
      <w:r>
        <w:t xml:space="preserve">, because index-based picks break when the order changes.</w:t>
      </w:r>
    </w:p>
    <w:p>
      <w:pPr>
        <w:pStyle w:val="ListParagraph"/>
        <w:numPr>
          <w:ilvl w:val="0"/>
          <w:numId w:val="5"/>
        </w:numPr>
      </w:pPr>
      <w:r>
        <w:t xml:space="preserve">For "must be hidden", assert with </w:t>
      </w:r>
      <w:r>
        <w:rPr>
          <w:rStyle w:val="CodeChar"/>
        </w:rPr>
        <w:t xml:space="preserve">expect(locator).toBeHidden()</w:t>
      </w:r>
      <w:r>
        <w:t xml:space="preserve"> rather than relying on </w:t>
      </w:r>
      <w:r>
        <w:rPr>
          <w:rStyle w:val="CodeChar"/>
        </w:rPr>
        <w:t xml:space="preserve">visible: false</w:t>
      </w:r>
      <w:r>
        <w:t xml:space="preserve">.</w:t>
      </w:r>
    </w:p>
    <w:p>
      <w:pPr/>
      <w:r>
        <w:rPr>
          <w:b/>
        </w:rPr>
        <w:t xml:space="preserve">Related ways to narrow or combine locators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88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36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first()</w:t>
            </w:r>
            <w:r>
              <w:t xml:space="preserve">, </w:t>
            </w:r>
            <w:r>
              <w:rPr>
                <w:rStyle w:val="CodeChar"/>
              </w:rPr>
              <w:t xml:space="preserve">last()</w:t>
            </w:r>
            <w:r>
              <w:t xml:space="preserve">, </w:t>
            </w:r>
            <w:r>
              <w:rPr>
                <w:rStyle w:val="CodeChar"/>
              </w:rPr>
              <w:t xml:space="preserve">nth(i)</w:t>
            </w:r>
          </w:p>
        </w:tc>
        <w:tc>
          <w:tcPr>
            <w:tcW w:w="2880" w:type="dxa"/>
          </w:tcPr>
          <w:p>
            <w:pPr/>
            <w:r>
              <w:t xml:space="preserve">Pick by position (0-based, negative counts from the end)</w:t>
            </w:r>
          </w:p>
        </w:tc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page.getByRole('row').nth(2)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and(locator)</w:t>
            </w:r>
          </w:p>
        </w:tc>
        <w:tc>
          <w:tcPr>
            <w:tcW w:w="2880" w:type="dxa"/>
          </w:tcPr>
          <w:p>
            <w:pPr/>
            <w:r>
              <w:t xml:space="preserve">Matches both locators at once</w:t>
            </w:r>
          </w:p>
        </w:tc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page.getByRole('button').and(page.getByTitle('Subscribe'))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or(locator)</w:t>
            </w:r>
          </w:p>
        </w:tc>
        <w:tc>
          <w:tcPr>
            <w:tcW w:w="2880" w:type="dxa"/>
          </w:tcPr>
          <w:p>
            <w:pPr/>
            <w:r>
              <w:t xml:space="preserve">Matches either locator, handy for A/B or optional dialogs</w:t>
            </w:r>
          </w:p>
        </w:tc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page.getByText('Accept').or(page.getByText('Agree'))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locator(childSelectorOrLocator)</w:t>
            </w:r>
          </w:p>
        </w:tc>
        <w:tc>
          <w:tcPr>
            <w:tcW w:w="2880" w:type="dxa"/>
          </w:tcPr>
          <w:p>
            <w:pPr/>
            <w:r>
              <w:t xml:space="preserve">Searches inside the current locator (chaining)</w:t>
            </w:r>
          </w:p>
        </w:tc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page.getByRole('dialog').getByRole('button', { name: 'OK' })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all()</w:t>
            </w:r>
            <w:r>
              <w:t xml:space="preserve">, </w:t>
            </w:r>
            <w:r>
              <w:rPr>
                <w:rStyle w:val="CodeChar"/>
              </w:rPr>
              <w:t xml:space="preserve">count()</w:t>
            </w:r>
          </w:p>
        </w:tc>
        <w:tc>
          <w:tcPr>
            <w:tcW w:w="2880" w:type="dxa"/>
          </w:tcPr>
          <w:p>
            <w:pPr/>
            <w:r>
              <w:t xml:space="preserve">List of locators, or how many match</w:t>
            </w:r>
          </w:p>
        </w:tc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await page.getByRole('listitem').count()</w:t>
            </w:r>
          </w:p>
        </w:tc>
      </w:tr>
    </w:tbl>
    <w:p>
      <w:pPr>
        <w:pStyle w:val="Heading2"/>
      </w:pPr>
      <w:r>
        <w:t xml:space="preserve">4. </w:t>
      </w:r>
      <w:r>
        <w:rPr>
          <w:rStyle w:val="CodeChar"/>
        </w:rPr>
        <w:t xml:space="preserve">getByRole()</w:t>
      </w:r>
      <w:r>
        <w:t xml:space="preserve">: options and roles (form controls, text, lists)</w:t>
      </w:r>
    </w:p>
    <w:p>
      <w:pPr/>
      <w:r>
        <w:rPr>
          <w:rStyle w:val="CodeChar"/>
        </w:rPr>
        <w:t xml:space="preserve">getByRole(role, options)</w:t>
      </w:r>
      <w:r>
        <w:t xml:space="preserve"> finds elements by their ARIA role and accessible name. The role is either the implicit role of the HTML tag (a </w:t>
      </w:r>
      <w:r>
        <w:rPr>
          <w:rStyle w:val="CodeChar"/>
        </w:rPr>
        <w:t xml:space="preserve">&lt;button&gt;</w:t>
      </w:r>
      <w:r>
        <w:t xml:space="preserve"> is </w:t>
      </w:r>
      <w:r>
        <w:rPr>
          <w:rStyle w:val="CodeChar"/>
        </w:rPr>
        <w:t xml:space="preserve">button</w:t>
      </w:r>
      <w:r>
        <w:t xml:space="preserve">) or an explicit </w:t>
      </w:r>
      <w:r>
        <w:rPr>
          <w:rStyle w:val="CodeChar"/>
        </w:rPr>
        <w:t xml:space="preserve">role="..."</w:t>
      </w:r>
      <w:r>
        <w:t xml:space="preserve"> attribute. In Java the role comes from the </w:t>
      </w:r>
      <w:r>
        <w:rPr>
          <w:rStyle w:val="CodeChar"/>
        </w:rPr>
        <w:t xml:space="preserve">AriaRole</w:t>
      </w:r>
      <w:r>
        <w:t xml:space="preserve"> enum.</w:t>
      </w:r>
    </w:p>
    <w:p>
      <w:pPr>
        <w:pStyle w:val="Code"/>
      </w:pPr>
      <w:bookmarkStart w:id="6" w:name="bongo_lang_typescript_6"/>
      <w:bookmarkEnd w:id="6"/>
      <w:r>
        <w:t xml:space="preserve">page.getByRole('button', { name: 'Submit' });</w:t>
      </w:r>
    </w:p>
    <w:p/>
    <w:p>
      <w:pPr>
        <w:pStyle w:val="Code"/>
      </w:pPr>
      <w:bookmarkStart w:id="7" w:name="bongo_lang_java_7"/>
      <w:bookmarkEnd w:id="7"/>
      <w:r>
        <w:t xml:space="preserve">page.getByRole(AriaRole.BUTTON, new Page.GetByRoleOptions().setName("Submit"));</w:t>
      </w:r>
    </w:p>
    <w:p>
      <w:pPr/>
      <w:r>
        <w:rPr>
          <w:b/>
        </w:rPr>
        <w:t xml:space="preserve">Options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4169"/>
        <w:gridCol w:w="3395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4169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395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4169" w:type="dxa"/>
          </w:tcPr>
          <w:p>
            <w:pPr/>
            <w:r>
              <w:t xml:space="preserve">Accessible name: label text, button text, </w:t>
            </w:r>
            <w:r>
              <w:rPr>
                <w:rStyle w:val="CodeChar"/>
              </w:rPr>
              <w:t xml:space="preserve">alt</w:t>
            </w:r>
            <w:r>
              <w:t xml:space="preserve">, </w:t>
            </w:r>
            <w:r>
              <w:rPr>
                <w:rStyle w:val="CodeChar"/>
              </w:rPr>
              <w:t xml:space="preserve">aria-label</w:t>
            </w:r>
            <w:r>
              <w:t xml:space="preserve">. String is a case-insensitive substring match; regex allowed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{ name: /submit/i }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exact</w:t>
            </w:r>
          </w:p>
        </w:tc>
        <w:tc>
          <w:tcPr>
            <w:tcW w:w="4169" w:type="dxa"/>
          </w:tcPr>
          <w:p>
            <w:pPr/>
            <w:r>
              <w:t xml:space="preserve">With a string </w:t>
            </w:r>
            <w:r>
              <w:rPr>
                <w:rStyle w:val="CodeChar"/>
              </w:rPr>
              <w:t xml:space="preserve">name</w:t>
            </w:r>
            <w:r>
              <w:t xml:space="preserve">, match case-sensitively and in full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{ name: 'Save', exact: true }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checked</w:t>
            </w:r>
          </w:p>
        </w:tc>
        <w:tc>
          <w:tcPr>
            <w:tcW w:w="4169" w:type="dxa"/>
          </w:tcPr>
          <w:p>
            <w:pPr/>
            <w:r>
              <w:t xml:space="preserve">Checkbox, radio, switch state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getByRole('checkbox', { checked: true })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disabled</w:t>
            </w:r>
          </w:p>
        </w:tc>
        <w:tc>
          <w:tcPr>
            <w:tcW w:w="4169" w:type="dxa"/>
          </w:tcPr>
          <w:p>
            <w:pPr/>
            <w:r>
              <w:t xml:space="preserve">Disabled state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getByRole('button', { disabled: true })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expanded</w:t>
            </w:r>
          </w:p>
        </w:tc>
        <w:tc>
          <w:tcPr>
            <w:tcW w:w="4169" w:type="dxa"/>
          </w:tcPr>
          <w:p>
            <w:pPr/>
            <w:r>
              <w:t xml:space="preserve">Expanded or collapsed (accordions, tree items, menus)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getByRole('treeitem', { expanded: false })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pressed</w:t>
            </w:r>
          </w:p>
        </w:tc>
        <w:tc>
          <w:tcPr>
            <w:tcW w:w="4169" w:type="dxa"/>
          </w:tcPr>
          <w:p>
            <w:pPr/>
            <w:r>
              <w:t xml:space="preserve">Toggle button pressed state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getByRole('button', { pressed: true })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selected</w:t>
            </w:r>
          </w:p>
        </w:tc>
        <w:tc>
          <w:tcPr>
            <w:tcW w:w="4169" w:type="dxa"/>
          </w:tcPr>
          <w:p>
            <w:pPr/>
            <w:r>
              <w:t xml:space="preserve">Selected state (tabs, options)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getByRole('tab', { selected: true })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level</w:t>
            </w:r>
          </w:p>
        </w:tc>
        <w:tc>
          <w:tcPr>
            <w:tcW w:w="4169" w:type="dxa"/>
          </w:tcPr>
          <w:p>
            <w:pPr/>
            <w:r>
              <w:t xml:space="preserve">Heading level 1 to 6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getByRole('heading', { level: 2 })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includeHidden</w:t>
            </w:r>
          </w:p>
        </w:tc>
        <w:tc>
          <w:tcPr>
            <w:tcW w:w="4169" w:type="dxa"/>
          </w:tcPr>
          <w:p>
            <w:pPr/>
            <w:r>
              <w:t xml:space="preserve">Also match elements hidden from the accessibility tree (default is to skip them)</w:t>
            </w:r>
          </w:p>
        </w:tc>
        <w:tc>
          <w:tcPr>
            <w:tcW w:w="3395" w:type="dxa"/>
          </w:tcPr>
          <w:p>
            <w:pPr/>
            <w:r>
              <w:rPr>
                <w:rStyle w:val="CodeChar"/>
              </w:rPr>
              <w:t xml:space="preserve">{ includeHidden: true }</w:t>
            </w:r>
          </w:p>
        </w:tc>
      </w:tr>
    </w:tbl>
    <w:p>
      <w:pPr>
        <w:pStyle w:val="Heading3"/>
      </w:pPr>
      <w:r>
        <w:t xml:space="preserve">Form controls (most used in tests)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6"/>
        <w:gridCol w:w="2276"/>
        <w:gridCol w:w="1896"/>
        <w:gridCol w:w="3752"/>
      </w:tblGrid>
      <w:tr>
        <w:trPr>
          <w:tblHeader/>
        </w:trPr>
        <w:tc>
          <w:tcPr>
            <w:tcW w:w="143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276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1896" w:type="dxa"/>
            <w:shd w:val="clear" w:color="auto" w:fill="F2F2F2"/>
          </w:tcPr>
          <w:p>
            <w:pPr/>
            <w:r>
              <w:t xml:space="preserve">When to use</w:t>
            </w:r>
          </w:p>
        </w:tc>
        <w:tc>
          <w:tcPr>
            <w:tcW w:w="375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button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&lt;button&gt;</w:t>
            </w:r>
            <w:r>
              <w:t xml:space="preserve">, </w:t>
            </w:r>
            <w:r>
              <w:rPr>
                <w:rStyle w:val="CodeChar"/>
              </w:rPr>
              <w:t xml:space="preserve">&lt;input type=button&gt;</w:t>
            </w:r>
            <w:r>
              <w:t xml:space="preserve">, </w:t>
            </w:r>
            <w:r>
              <w:rPr>
                <w:rStyle w:val="CodeChar"/>
              </w:rPr>
              <w:t xml:space="preserve">&lt;input type=submit&gt;</w:t>
            </w:r>
          </w:p>
        </w:tc>
        <w:tc>
          <w:tcPr>
            <w:tcW w:w="1896" w:type="dxa"/>
          </w:tcPr>
          <w:p>
            <w:pPr/>
            <w:r>
              <w:t xml:space="preserve">Click actions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getByRole('button', { name: 'Login' })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link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&lt;a href&gt;</w:t>
            </w:r>
          </w:p>
        </w:tc>
        <w:tc>
          <w:tcPr>
            <w:tcW w:w="1896" w:type="dxa"/>
          </w:tcPr>
          <w:p>
            <w:pPr/>
            <w:r>
              <w:t xml:space="preserve">Navigation links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getByRole('link', { name: 'Home' })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textbox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&lt;input type=text&gt;</w:t>
            </w:r>
            <w:r>
              <w:t xml:space="preserve">, </w:t>
            </w:r>
            <w:r>
              <w:rPr>
                <w:rStyle w:val="CodeChar"/>
              </w:rPr>
              <w:t xml:space="preserve">&lt;input type=email&gt;</w:t>
            </w:r>
            <w:r>
              <w:t xml:space="preserve">, </w:t>
            </w:r>
            <w:r>
              <w:rPr>
                <w:rStyle w:val="CodeChar"/>
              </w:rPr>
              <w:t xml:space="preserve">&lt;textarea&gt;</w:t>
            </w:r>
          </w:p>
        </w:tc>
        <w:tc>
          <w:tcPr>
            <w:tcW w:w="1896" w:type="dxa"/>
          </w:tcPr>
          <w:p>
            <w:pPr/>
            <w:r>
              <w:t xml:space="preserve">Typing into text fields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getByRole('textbox', { name: 'Email' }).fill('a@b.com')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searchbox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&lt;input type=search&gt;</w:t>
            </w:r>
          </w:p>
        </w:tc>
        <w:tc>
          <w:tcPr>
            <w:tcW w:w="1896" w:type="dxa"/>
          </w:tcPr>
          <w:p>
            <w:pPr/>
            <w:r>
              <w:t xml:space="preserve">Search inputs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getByRole('searchbox')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checkbox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&lt;input type=checkbox&gt;</w:t>
            </w:r>
          </w:p>
        </w:tc>
        <w:tc>
          <w:tcPr>
            <w:tcW w:w="1896" w:type="dxa"/>
          </w:tcPr>
          <w:p>
            <w:pPr/>
            <w:r>
              <w:t xml:space="preserve">Tick or untick; combine with </w:t>
            </w:r>
            <w:r>
              <w:rPr>
                <w:rStyle w:val="CodeChar"/>
              </w:rPr>
              <w:t xml:space="preserve">checked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getByRole('checkbox', { name: 'Remember me' }).check()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radio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&lt;input type=radio&gt;</w:t>
            </w:r>
          </w:p>
        </w:tc>
        <w:tc>
          <w:tcPr>
            <w:tcW w:w="1896" w:type="dxa"/>
          </w:tcPr>
          <w:p>
            <w:pPr/>
            <w:r>
              <w:t xml:space="preserve">Choose one option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getByRole('radio', { name: 'Male' }).check()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radiogroup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role="radiogroup"</w:t>
            </w:r>
          </w:p>
        </w:tc>
        <w:tc>
          <w:tcPr>
            <w:tcW w:w="1896" w:type="dxa"/>
          </w:tcPr>
          <w:p>
            <w:pPr/>
            <w:r>
              <w:t xml:space="preserve">Container that scopes a set of radios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getByRole('radiogroup', { name: 'Gender' })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combobox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&lt;select&gt;</w:t>
            </w:r>
            <w:r>
              <w:t xml:space="preserve">, autocomplete inputs</w:t>
            </w:r>
          </w:p>
        </w:tc>
        <w:tc>
          <w:tcPr>
            <w:tcW w:w="1896" w:type="dxa"/>
          </w:tcPr>
          <w:p>
            <w:pPr/>
            <w:r>
              <w:t xml:space="preserve">Dropdowns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getByRole('combobox', { name: 'Country' }).selectOption('India')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listbox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&lt;select multiple&gt;</w:t>
            </w:r>
            <w:r>
              <w:t xml:space="preserve">, custom lists</w:t>
            </w:r>
          </w:p>
        </w:tc>
        <w:tc>
          <w:tcPr>
            <w:tcW w:w="1896" w:type="dxa"/>
          </w:tcPr>
          <w:p>
            <w:pPr/>
            <w:r>
              <w:t xml:space="preserve">List of selectable options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getByRole('listbox')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option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&lt;option&gt;</w:t>
            </w:r>
          </w:p>
        </w:tc>
        <w:tc>
          <w:tcPr>
            <w:tcW w:w="1896" w:type="dxa"/>
          </w:tcPr>
          <w:p>
            <w:pPr/>
            <w:r>
              <w:t xml:space="preserve">An item inside a select or listbox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getByRole('option', { name: 'India' })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spinbutton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&lt;input type=number&gt;</w:t>
            </w:r>
          </w:p>
        </w:tc>
        <w:tc>
          <w:tcPr>
            <w:tcW w:w="1896" w:type="dxa"/>
          </w:tcPr>
          <w:p>
            <w:pPr/>
            <w:r>
              <w:t xml:space="preserve">Numeric inputs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getByRole('spinbutton', { name: 'Quantity' }).fill('3')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slider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&lt;input type=range&gt;</w:t>
            </w:r>
          </w:p>
        </w:tc>
        <w:tc>
          <w:tcPr>
            <w:tcW w:w="1896" w:type="dxa"/>
          </w:tcPr>
          <w:p>
            <w:pPr/>
            <w:r>
              <w:t xml:space="preserve">Range sliders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getByRole('slider')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switch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role="switch"</w:t>
            </w:r>
          </w:p>
        </w:tc>
        <w:tc>
          <w:tcPr>
            <w:tcW w:w="1896" w:type="dxa"/>
          </w:tcPr>
          <w:p>
            <w:pPr/>
            <w:r>
              <w:t xml:space="preserve">On/off toggles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getByRole('switch', { name: 'Dark mode' })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scrollbar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role="scrollbar"</w:t>
            </w:r>
          </w:p>
        </w:tc>
        <w:tc>
          <w:tcPr>
            <w:tcW w:w="1896" w:type="dxa"/>
          </w:tcPr>
          <w:p>
            <w:pPr/>
            <w:r>
              <w:t xml:space="preserve">Custom scrollbars</w:t>
            </w:r>
          </w:p>
        </w:tc>
        <w:tc>
          <w:tcPr>
            <w:tcW w:w="3752" w:type="dxa"/>
          </w:tcPr>
          <w:p>
            <w:pPr/>
            <w:r>
              <w:rPr>
                <w:rStyle w:val="CodeChar"/>
              </w:rPr>
              <w:t xml:space="preserve">getByRole('scrollbar')</w:t>
            </w:r>
          </w:p>
        </w:tc>
      </w:tr>
    </w:tbl>
    <w:p>
      <w:pPr>
        <w:pStyle w:val="Heading3"/>
      </w:pPr>
      <w:r>
        <w:t xml:space="preserve">Headings, text and images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1676"/>
        <w:gridCol w:w="2622"/>
        <w:gridCol w:w="3506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2622" w:type="dxa"/>
            <w:shd w:val="clear" w:color="auto" w:fill="F2F2F2"/>
          </w:tcPr>
          <w:p>
            <w:pPr/>
            <w:r>
              <w:t xml:space="preserve">When to use</w:t>
            </w:r>
          </w:p>
        </w:tc>
        <w:tc>
          <w:tcPr>
            <w:tcW w:w="3506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heading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&lt;h1&gt;</w:t>
            </w:r>
            <w:r>
              <w:t xml:space="preserve"> to </w:t>
            </w:r>
            <w:r>
              <w:rPr>
                <w:rStyle w:val="CodeChar"/>
              </w:rPr>
              <w:t xml:space="preserve">&lt;h6&gt;</w:t>
            </w:r>
          </w:p>
        </w:tc>
        <w:tc>
          <w:tcPr>
            <w:tcW w:w="2622" w:type="dxa"/>
          </w:tcPr>
          <w:p>
            <w:pPr/>
            <w:r>
              <w:t xml:space="preserve">Assert page or section titles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getByRole('heading', { name: 'Dashboard', level: 1 })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img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&lt;img&gt;</w:t>
            </w:r>
          </w:p>
        </w:tc>
        <w:tc>
          <w:tcPr>
            <w:tcW w:w="2622" w:type="dxa"/>
          </w:tcPr>
          <w:p>
            <w:pPr/>
            <w:r>
              <w:t xml:space="preserve">Images; the name comes from </w:t>
            </w:r>
            <w:r>
              <w:rPr>
                <w:rStyle w:val="CodeChar"/>
              </w:rPr>
              <w:t xml:space="preserve">alt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getByRole('img', { name: 'Company logo' })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figure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&lt;figure&gt;</w:t>
            </w:r>
          </w:p>
        </w:tc>
        <w:tc>
          <w:tcPr>
            <w:tcW w:w="2622" w:type="dxa"/>
          </w:tcPr>
          <w:p>
            <w:pPr/>
            <w:r>
              <w:t xml:space="preserve">Image plus caption wrapper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getByRole('figure')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caption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&lt;caption&gt;</w:t>
            </w:r>
            <w:r>
              <w:t xml:space="preserve">, </w:t>
            </w:r>
            <w:r>
              <w:rPr>
                <w:rStyle w:val="CodeChar"/>
              </w:rPr>
              <w:t xml:space="preserve">&lt;figcaption&gt;</w:t>
            </w:r>
          </w:p>
        </w:tc>
        <w:tc>
          <w:tcPr>
            <w:tcW w:w="2622" w:type="dxa"/>
          </w:tcPr>
          <w:p>
            <w:pPr/>
            <w:r>
              <w:t xml:space="preserve">Table or figure captions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getByRole('caption')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paragraph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&lt;p&gt;</w:t>
            </w:r>
          </w:p>
        </w:tc>
        <w:tc>
          <w:tcPr>
            <w:tcW w:w="2622" w:type="dxa"/>
          </w:tcPr>
          <w:p>
            <w:pPr/>
            <w:r>
              <w:t xml:space="preserve">Paragraph text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getByRole('paragraph')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blockquote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&lt;blockquote&gt;</w:t>
            </w:r>
          </w:p>
        </w:tc>
        <w:tc>
          <w:tcPr>
            <w:tcW w:w="2622" w:type="dxa"/>
          </w:tcPr>
          <w:p>
            <w:pPr/>
            <w:r>
              <w:t xml:space="preserve">Quotes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getByRole('blockquote')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&lt;code&gt;</w:t>
            </w:r>
          </w:p>
        </w:tc>
        <w:tc>
          <w:tcPr>
            <w:tcW w:w="2622" w:type="dxa"/>
          </w:tcPr>
          <w:p>
            <w:pPr/>
            <w:r>
              <w:t xml:space="preserve">Inline code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getByRole('code')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emphasis</w:t>
            </w:r>
            <w:r>
              <w:t xml:space="preserve">, </w:t>
            </w:r>
            <w:r>
              <w:rPr>
                <w:rStyle w:val="CodeChar"/>
              </w:rPr>
              <w:t xml:space="preserve">strong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&lt;em&gt;</w:t>
            </w:r>
            <w:r>
              <w:t xml:space="preserve">, </w:t>
            </w:r>
            <w:r>
              <w:rPr>
                <w:rStyle w:val="CodeChar"/>
              </w:rPr>
              <w:t xml:space="preserve">&lt;strong&gt;</w:t>
            </w:r>
          </w:p>
        </w:tc>
        <w:tc>
          <w:tcPr>
            <w:tcW w:w="2622" w:type="dxa"/>
          </w:tcPr>
          <w:p>
            <w:pPr/>
            <w:r>
              <w:t xml:space="preserve">Emphasised or important text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getByRole('strong')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subscript</w:t>
            </w:r>
            <w:r>
              <w:t xml:space="preserve">, </w:t>
            </w:r>
            <w:r>
              <w:rPr>
                <w:rStyle w:val="CodeChar"/>
              </w:rPr>
              <w:t xml:space="preserve">superscript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&lt;sub&gt;</w:t>
            </w:r>
            <w:r>
              <w:t xml:space="preserve">, </w:t>
            </w:r>
            <w:r>
              <w:rPr>
                <w:rStyle w:val="CodeChar"/>
              </w:rPr>
              <w:t xml:space="preserve">&lt;sup&gt;</w:t>
            </w:r>
          </w:p>
        </w:tc>
        <w:tc>
          <w:tcPr>
            <w:tcW w:w="2622" w:type="dxa"/>
          </w:tcPr>
          <w:p>
            <w:pPr/>
            <w:r>
              <w:t xml:space="preserve">Sub or superscript text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getByRole('superscript')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insertion</w:t>
            </w:r>
            <w:r>
              <w:t xml:space="preserve">, </w:t>
            </w:r>
            <w:r>
              <w:rPr>
                <w:rStyle w:val="CodeChar"/>
              </w:rPr>
              <w:t xml:space="preserve">deletion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&lt;ins&gt;</w:t>
            </w:r>
            <w:r>
              <w:t xml:space="preserve">, </w:t>
            </w:r>
            <w:r>
              <w:rPr>
                <w:rStyle w:val="CodeChar"/>
              </w:rPr>
              <w:t xml:space="preserve">&lt;del&gt;</w:t>
            </w:r>
          </w:p>
        </w:tc>
        <w:tc>
          <w:tcPr>
            <w:tcW w:w="2622" w:type="dxa"/>
          </w:tcPr>
          <w:p>
            <w:pPr/>
            <w:r>
              <w:t xml:space="preserve">Inserted or removed text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getByRole('deletion')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time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&lt;time&gt;</w:t>
            </w:r>
          </w:p>
        </w:tc>
        <w:tc>
          <w:tcPr>
            <w:tcW w:w="2622" w:type="dxa"/>
          </w:tcPr>
          <w:p>
            <w:pPr/>
            <w:r>
              <w:t xml:space="preserve">Dates and times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getByRole('time')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math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&lt;math&gt;</w:t>
            </w:r>
          </w:p>
        </w:tc>
        <w:tc>
          <w:tcPr>
            <w:tcW w:w="2622" w:type="dxa"/>
          </w:tcPr>
          <w:p>
            <w:pPr/>
            <w:r>
              <w:t xml:space="preserve">Math expressions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getByRole('math')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term</w:t>
            </w:r>
            <w:r>
              <w:t xml:space="preserve">, </w:t>
            </w:r>
            <w:r>
              <w:rPr>
                <w:rStyle w:val="CodeChar"/>
              </w:rPr>
              <w:t xml:space="preserve">definition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&lt;dt&gt;</w:t>
            </w:r>
            <w:r>
              <w:t xml:space="preserve">, </w:t>
            </w:r>
            <w:r>
              <w:rPr>
                <w:rStyle w:val="CodeChar"/>
              </w:rPr>
              <w:t xml:space="preserve">&lt;dd&gt;</w:t>
            </w:r>
          </w:p>
        </w:tc>
        <w:tc>
          <w:tcPr>
            <w:tcW w:w="2622" w:type="dxa"/>
          </w:tcPr>
          <w:p>
            <w:pPr/>
            <w:r>
              <w:t xml:space="preserve">Definition lists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getByRole('term', { name: 'API' })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note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role="note"</w:t>
            </w:r>
          </w:p>
        </w:tc>
        <w:tc>
          <w:tcPr>
            <w:tcW w:w="2622" w:type="dxa"/>
          </w:tcPr>
          <w:p>
            <w:pPr/>
            <w:r>
              <w:t xml:space="preserve">Side notes</w:t>
            </w:r>
          </w:p>
        </w:tc>
        <w:tc>
          <w:tcPr>
            <w:tcW w:w="3506" w:type="dxa"/>
          </w:tcPr>
          <w:p>
            <w:pPr/>
            <w:r>
              <w:rPr>
                <w:rStyle w:val="CodeChar"/>
              </w:rPr>
              <w:t xml:space="preserve">getByRole('note')</w:t>
            </w:r>
          </w:p>
        </w:tc>
      </w:tr>
    </w:tbl>
    <w:p>
      <w:pPr/>
      <w:r>
        <w:t xml:space="preserve">Text-level roles such as </w:t>
      </w:r>
      <w:r>
        <w:rPr>
          <w:rStyle w:val="CodeChar"/>
        </w:rPr>
        <w:t xml:space="preserve">paragraph</w:t>
      </w:r>
      <w:r>
        <w:t xml:space="preserve">, </w:t>
      </w:r>
      <w:r>
        <w:rPr>
          <w:rStyle w:val="CodeChar"/>
        </w:rPr>
        <w:t xml:space="preserve">code</w:t>
      </w:r>
      <w:r>
        <w:t xml:space="preserve"> and </w:t>
      </w:r>
      <w:r>
        <w:rPr>
          <w:rStyle w:val="CodeChar"/>
        </w:rPr>
        <w:t xml:space="preserve">strong</w:t>
      </w:r>
      <w:r>
        <w:t xml:space="preserve"> are rarely the best locator. For plain text, </w:t>
      </w:r>
      <w:r>
        <w:rPr>
          <w:rStyle w:val="CodeChar"/>
        </w:rPr>
        <w:t xml:space="preserve">getByText</w:t>
      </w:r>
      <w:r>
        <w:t xml:space="preserve"> is usually clearer.</w:t>
      </w:r>
    </w:p>
    <w:p>
      <w:pPr>
        <w:pStyle w:val="Heading3"/>
      </w:pPr>
      <w:r>
        <w:t xml:space="preserve">Lists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2156"/>
        <w:gridCol w:w="2973"/>
        <w:gridCol w:w="2914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156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2973" w:type="dxa"/>
            <w:shd w:val="clear" w:color="auto" w:fill="F2F2F2"/>
          </w:tcPr>
          <w:p>
            <w:pPr/>
            <w:r>
              <w:t xml:space="preserve">When to use</w:t>
            </w:r>
          </w:p>
        </w:tc>
        <w:tc>
          <w:tcPr>
            <w:tcW w:w="291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list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&lt;ul&gt;</w:t>
            </w:r>
            <w:r>
              <w:t xml:space="preserve">, </w:t>
            </w:r>
            <w:r>
              <w:rPr>
                <w:rStyle w:val="CodeChar"/>
              </w:rPr>
              <w:t xml:space="preserve">&lt;ol&gt;</w:t>
            </w:r>
          </w:p>
        </w:tc>
        <w:tc>
          <w:tcPr>
            <w:tcW w:w="2973" w:type="dxa"/>
          </w:tcPr>
          <w:p>
            <w:pPr/>
            <w:r>
              <w:t xml:space="preserve">List container</w:t>
            </w:r>
          </w:p>
        </w:tc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getByRole('list')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listitem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&lt;li&gt;</w:t>
            </w:r>
          </w:p>
        </w:tc>
        <w:tc>
          <w:tcPr>
            <w:tcW w:w="2973" w:type="dxa"/>
          </w:tcPr>
          <w:p>
            <w:pPr/>
            <w:r>
              <w:t xml:space="preserve">Items; count with </w:t>
            </w:r>
            <w:r>
              <w:rPr>
                <w:rStyle w:val="CodeChar"/>
              </w:rPr>
              <w:t xml:space="preserve">toHaveCount</w:t>
            </w:r>
          </w:p>
        </w:tc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expect(getByRole('listitem')).toHaveCount(5)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directory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role="directory"</w:t>
            </w:r>
          </w:p>
        </w:tc>
        <w:tc>
          <w:tcPr>
            <w:tcW w:w="2973" w:type="dxa"/>
          </w:tcPr>
          <w:p>
            <w:pPr/>
            <w:r>
              <w:t xml:space="preserve">Table-of-contents style list (deprecated in ARIA)</w:t>
            </w:r>
          </w:p>
        </w:tc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getByRole('directory')</w:t>
            </w:r>
          </w:p>
        </w:tc>
      </w:tr>
    </w:tbl>
    <w:p>
      <w:pPr>
        <w:pStyle w:val="Heading2"/>
      </w:pPr>
      <w:r>
        <w:t xml:space="preserve">5. </w:t>
      </w:r>
      <w:r>
        <w:rPr>
          <w:rStyle w:val="CodeChar"/>
        </w:rPr>
        <w:t xml:space="preserve">getByRole()</w:t>
      </w:r>
      <w:r>
        <w:t xml:space="preserve">: tables, navigation, landmarks, dialogs and structure</w:t>
      </w:r>
    </w:p>
    <w:p>
      <w:pPr>
        <w:pStyle w:val="Heading3"/>
      </w:pPr>
      <w:r>
        <w:t xml:space="preserve">Tables and grids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2036"/>
        <w:gridCol w:w="2213"/>
        <w:gridCol w:w="3435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2213" w:type="dxa"/>
            <w:shd w:val="clear" w:color="auto" w:fill="F2F2F2"/>
          </w:tcPr>
          <w:p>
            <w:pPr/>
            <w:r>
              <w:t xml:space="preserve">When to use</w:t>
            </w:r>
          </w:p>
        </w:tc>
        <w:tc>
          <w:tcPr>
            <w:tcW w:w="3435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table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&lt;table&gt;</w:t>
            </w:r>
          </w:p>
        </w:tc>
        <w:tc>
          <w:tcPr>
            <w:tcW w:w="2213" w:type="dxa"/>
          </w:tcPr>
          <w:p>
            <w:pPr/>
            <w:r>
              <w:t xml:space="preserve">Static data tables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getByRole('table', { name: 'Orders' })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row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&lt;tr&gt;</w:t>
            </w:r>
          </w:p>
        </w:tc>
        <w:tc>
          <w:tcPr>
            <w:tcW w:w="2213" w:type="dxa"/>
          </w:tcPr>
          <w:p>
            <w:pPr/>
            <w:r>
              <w:t xml:space="preserve">Find a specific row, then look inside it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getByRole('row', { name: /John/ })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cell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&lt;td&gt;</w:t>
            </w:r>
          </w:p>
        </w:tc>
        <w:tc>
          <w:tcPr>
            <w:tcW w:w="2213" w:type="dxa"/>
          </w:tcPr>
          <w:p>
            <w:pPr/>
            <w:r>
              <w:t xml:space="preserve">Data cell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getByRole('cell', { name: 'Active' })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columnheader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&lt;th scope=col&gt;</w:t>
            </w:r>
          </w:p>
        </w:tc>
        <w:tc>
          <w:tcPr>
            <w:tcW w:w="2213" w:type="dxa"/>
          </w:tcPr>
          <w:p>
            <w:pPr/>
            <w:r>
              <w:t xml:space="preserve">Column header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getByRole('columnheader', { name: 'Price' })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rowheader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&lt;th scope=row&gt;</w:t>
            </w:r>
          </w:p>
        </w:tc>
        <w:tc>
          <w:tcPr>
            <w:tcW w:w="2213" w:type="dxa"/>
          </w:tcPr>
          <w:p>
            <w:pPr/>
            <w:r>
              <w:t xml:space="preserve">Row header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getByRole('rowheader')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rowgroup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&lt;thead&gt;</w:t>
            </w:r>
            <w:r>
              <w:t xml:space="preserve">, </w:t>
            </w:r>
            <w:r>
              <w:rPr>
                <w:rStyle w:val="CodeChar"/>
              </w:rPr>
              <w:t xml:space="preserve">&lt;tbody&gt;</w:t>
            </w:r>
            <w:r>
              <w:t xml:space="preserve">, </w:t>
            </w:r>
            <w:r>
              <w:rPr>
                <w:rStyle w:val="CodeChar"/>
              </w:rPr>
              <w:t xml:space="preserve">&lt;tfoot&gt;</w:t>
            </w:r>
          </w:p>
        </w:tc>
        <w:tc>
          <w:tcPr>
            <w:tcW w:w="2213" w:type="dxa"/>
          </w:tcPr>
          <w:p>
            <w:pPr/>
            <w:r>
              <w:t xml:space="preserve">Group of rows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getByRole('rowgroup')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grid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role="grid"</w:t>
            </w:r>
          </w:p>
        </w:tc>
        <w:tc>
          <w:tcPr>
            <w:tcW w:w="2213" w:type="dxa"/>
          </w:tcPr>
          <w:p>
            <w:pPr/>
            <w:r>
              <w:t xml:space="preserve">Interactive data grids such as AG Grid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getByRole('grid')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gridcell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role="gridcell"</w:t>
            </w:r>
          </w:p>
        </w:tc>
        <w:tc>
          <w:tcPr>
            <w:tcW w:w="2213" w:type="dxa"/>
          </w:tcPr>
          <w:p>
            <w:pPr/>
            <w:r>
              <w:t xml:space="preserve">Cell in a grid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getByRole('gridcell', { name: '42' })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treegrid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role="treegrid"</w:t>
            </w:r>
          </w:p>
        </w:tc>
        <w:tc>
          <w:tcPr>
            <w:tcW w:w="2213" w:type="dxa"/>
          </w:tcPr>
          <w:p>
            <w:pPr/>
            <w:r>
              <w:t xml:space="preserve">Grid with expandable rows</w:t>
            </w:r>
          </w:p>
        </w:tc>
        <w:tc>
          <w:tcPr>
            <w:tcW w:w="3435" w:type="dxa"/>
          </w:tcPr>
          <w:p>
            <w:pPr/>
            <w:r>
              <w:rPr>
                <w:rStyle w:val="CodeChar"/>
              </w:rPr>
              <w:t xml:space="preserve">getByRole('treegrid')</w:t>
            </w:r>
          </w:p>
        </w:tc>
      </w:tr>
    </w:tbl>
    <w:p>
      <w:pPr>
        <w:pStyle w:val="Heading3"/>
      </w:pPr>
      <w:r>
        <w:t xml:space="preserve">Navigation, menus, tabs and trees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6"/>
        <w:gridCol w:w="2340"/>
        <w:gridCol w:w="2061"/>
        <w:gridCol w:w="2803"/>
      </w:tblGrid>
      <w:tr>
        <w:trPr>
          <w:tblHeader/>
        </w:trPr>
        <w:tc>
          <w:tcPr>
            <w:tcW w:w="215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2061" w:type="dxa"/>
            <w:shd w:val="clear" w:color="auto" w:fill="F2F2F2"/>
          </w:tcPr>
          <w:p>
            <w:pPr/>
            <w:r>
              <w:t xml:space="preserve">When to use</w:t>
            </w:r>
          </w:p>
        </w:tc>
        <w:tc>
          <w:tcPr>
            <w:tcW w:w="2803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navigation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&lt;nav&gt;</w:t>
            </w:r>
          </w:p>
        </w:tc>
        <w:tc>
          <w:tcPr>
            <w:tcW w:w="2061" w:type="dxa"/>
          </w:tcPr>
          <w:p>
            <w:pPr/>
            <w:r>
              <w:t xml:space="preserve">Scope a search to the nav bar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getByRole('navigation').getByRole('link', { name: 'About' })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menu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role="menu"</w:t>
            </w:r>
          </w:p>
        </w:tc>
        <w:tc>
          <w:tcPr>
            <w:tcW w:w="2061" w:type="dxa"/>
          </w:tcPr>
          <w:p>
            <w:pPr/>
            <w:r>
              <w:t xml:space="preserve">Dropdown or context menu container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getByRole('menu')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menubar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role="menubar"</w:t>
            </w:r>
          </w:p>
        </w:tc>
        <w:tc>
          <w:tcPr>
            <w:tcW w:w="2061" w:type="dxa"/>
          </w:tcPr>
          <w:p>
            <w:pPr/>
            <w:r>
              <w:t xml:space="preserve">Horizontal application menu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getByRole('menubar')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menuitem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role="menuitem"</w:t>
            </w:r>
          </w:p>
        </w:tc>
        <w:tc>
          <w:tcPr>
            <w:tcW w:w="2061" w:type="dxa"/>
          </w:tcPr>
          <w:p>
            <w:pPr/>
            <w:r>
              <w:t xml:space="preserve">Item in a menu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getByRole('menuitem', { name: 'Logout' }).click()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menuitemcheckbox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role="menuitemcheckbox"</w:t>
            </w:r>
          </w:p>
        </w:tc>
        <w:tc>
          <w:tcPr>
            <w:tcW w:w="2061" w:type="dxa"/>
          </w:tcPr>
          <w:p>
            <w:pPr/>
            <w:r>
              <w:t xml:space="preserve">Checkable menu item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getByRole('menuitemcheckbox')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menuitemradio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role="menuitemradio"</w:t>
            </w:r>
          </w:p>
        </w:tc>
        <w:tc>
          <w:tcPr>
            <w:tcW w:w="2061" w:type="dxa"/>
          </w:tcPr>
          <w:p>
            <w:pPr/>
            <w:r>
              <w:t xml:space="preserve">Radio-style menu item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getByRole('menuitemradio')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tablist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role="tablist"</w:t>
            </w:r>
          </w:p>
        </w:tc>
        <w:tc>
          <w:tcPr>
            <w:tcW w:w="2061" w:type="dxa"/>
          </w:tcPr>
          <w:p>
            <w:pPr/>
            <w:r>
              <w:t xml:space="preserve">Tab strip container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getByRole('tablist')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tab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role="tab"</w:t>
            </w:r>
          </w:p>
        </w:tc>
        <w:tc>
          <w:tcPr>
            <w:tcW w:w="2061" w:type="dxa"/>
          </w:tcPr>
          <w:p>
            <w:pPr/>
            <w:r>
              <w:t xml:space="preserve">A tab; combine with </w:t>
            </w:r>
            <w:r>
              <w:rPr>
                <w:rStyle w:val="CodeChar"/>
              </w:rPr>
              <w:t xml:space="preserve">selected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getByRole('tab', { name: 'Settings' }).click()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tabpanel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role="tabpanel"</w:t>
            </w:r>
          </w:p>
        </w:tc>
        <w:tc>
          <w:tcPr>
            <w:tcW w:w="2061" w:type="dxa"/>
          </w:tcPr>
          <w:p>
            <w:pPr/>
            <w:r>
              <w:t xml:space="preserve">Content shown for a tab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getByRole('tabpanel')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tree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role="tree"</w:t>
            </w:r>
          </w:p>
        </w:tc>
        <w:tc>
          <w:tcPr>
            <w:tcW w:w="2061" w:type="dxa"/>
          </w:tcPr>
          <w:p>
            <w:pPr/>
            <w:r>
              <w:t xml:space="preserve">Hierarchical tree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getByRole('tree')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treeitem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role="treeitem"</w:t>
            </w:r>
          </w:p>
        </w:tc>
        <w:tc>
          <w:tcPr>
            <w:tcW w:w="2061" w:type="dxa"/>
          </w:tcPr>
          <w:p>
            <w:pPr/>
            <w:r>
              <w:t xml:space="preserve">Node in a tree; combine with </w:t>
            </w:r>
            <w:r>
              <w:rPr>
                <w:rStyle w:val="CodeChar"/>
              </w:rPr>
              <w:t xml:space="preserve">expanded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getByRole('treeitem', { name: 'src', expanded: false })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toolbar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role="toolbar"</w:t>
            </w:r>
          </w:p>
        </w:tc>
        <w:tc>
          <w:tcPr>
            <w:tcW w:w="2061" w:type="dxa"/>
          </w:tcPr>
          <w:p>
            <w:pPr/>
            <w:r>
              <w:t xml:space="preserve">Group of tool buttons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getByRole('toolbar')</w:t>
            </w:r>
          </w:p>
        </w:tc>
      </w:tr>
    </w:tbl>
    <w:p>
      <w:pPr>
        <w:pStyle w:val="Heading3"/>
      </w:pPr>
      <w:r>
        <w:t xml:space="preserve">Page landmarks (use them to scope a search)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3356"/>
        <w:gridCol w:w="4208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356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4208" w:type="dxa"/>
            <w:shd w:val="clear" w:color="auto" w:fill="F2F2F2"/>
          </w:tcPr>
          <w:p>
            <w:pPr/>
            <w:r>
              <w:t xml:space="preserve">When to use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banner</w:t>
            </w:r>
          </w:p>
        </w:tc>
        <w:tc>
          <w:tcPr>
            <w:tcW w:w="3356" w:type="dxa"/>
          </w:tcPr>
          <w:p>
            <w:pPr/>
            <w:r>
              <w:t xml:space="preserve">Page-level </w:t>
            </w:r>
            <w:r>
              <w:rPr>
                <w:rStyle w:val="CodeChar"/>
              </w:rPr>
              <w:t xml:space="preserve">&lt;header&gt;</w:t>
            </w:r>
          </w:p>
        </w:tc>
        <w:tc>
          <w:tcPr>
            <w:tcW w:w="4208" w:type="dxa"/>
          </w:tcPr>
          <w:p>
            <w:pPr/>
            <w:r>
              <w:t xml:space="preserve">Site header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main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&lt;main&gt;</w:t>
            </w:r>
          </w:p>
        </w:tc>
        <w:tc>
          <w:tcPr>
            <w:tcW w:w="4208" w:type="dxa"/>
          </w:tcPr>
          <w:p>
            <w:pPr/>
            <w:r>
              <w:t xml:space="preserve">Main content area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contentinfo</w:t>
            </w:r>
          </w:p>
        </w:tc>
        <w:tc>
          <w:tcPr>
            <w:tcW w:w="3356" w:type="dxa"/>
          </w:tcPr>
          <w:p>
            <w:pPr/>
            <w:r>
              <w:t xml:space="preserve">Page-level </w:t>
            </w:r>
            <w:r>
              <w:rPr>
                <w:rStyle w:val="CodeChar"/>
              </w:rPr>
              <w:t xml:space="preserve">&lt;footer&gt;</w:t>
            </w:r>
          </w:p>
        </w:tc>
        <w:tc>
          <w:tcPr>
            <w:tcW w:w="4208" w:type="dxa"/>
          </w:tcPr>
          <w:p>
            <w:pPr/>
            <w:r>
              <w:t xml:space="preserve">Site footer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complementary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&lt;aside&gt;</w:t>
            </w:r>
          </w:p>
        </w:tc>
        <w:tc>
          <w:tcPr>
            <w:tcW w:w="4208" w:type="dxa"/>
          </w:tcPr>
          <w:p>
            <w:pPr/>
            <w:r>
              <w:t xml:space="preserve">Sidebars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region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&lt;section aria-label="..."&gt;</w:t>
            </w:r>
          </w:p>
        </w:tc>
        <w:tc>
          <w:tcPr>
            <w:tcW w:w="4208" w:type="dxa"/>
          </w:tcPr>
          <w:p>
            <w:pPr/>
            <w:r>
              <w:t xml:space="preserve">A named section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form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&lt;form aria-label="..."&gt;</w:t>
            </w:r>
          </w:p>
        </w:tc>
        <w:tc>
          <w:tcPr>
            <w:tcW w:w="4208" w:type="dxa"/>
          </w:tcPr>
          <w:p>
            <w:pPr/>
            <w:r>
              <w:t xml:space="preserve">Scope to one specific form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search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&lt;search&gt;</w:t>
            </w:r>
            <w:r>
              <w:t xml:space="preserve">, </w:t>
            </w:r>
            <w:r>
              <w:rPr>
                <w:rStyle w:val="CodeChar"/>
              </w:rPr>
              <w:t xml:space="preserve">role="search"</w:t>
            </w:r>
          </w:p>
        </w:tc>
        <w:tc>
          <w:tcPr>
            <w:tcW w:w="4208" w:type="dxa"/>
          </w:tcPr>
          <w:p>
            <w:pPr/>
            <w:r>
              <w:t xml:space="preserve">Search area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article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&lt;article&gt;</w:t>
            </w:r>
          </w:p>
        </w:tc>
        <w:tc>
          <w:tcPr>
            <w:tcW w:w="4208" w:type="dxa"/>
          </w:tcPr>
          <w:p>
            <w:pPr/>
            <w:r>
              <w:t xml:space="preserve">Independent content such as a post or card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document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role="document"</w:t>
            </w:r>
          </w:p>
        </w:tc>
        <w:tc>
          <w:tcPr>
            <w:tcW w:w="4208" w:type="dxa"/>
          </w:tcPr>
          <w:p>
            <w:pPr/>
            <w:r>
              <w:t xml:space="preserve">Document-like content inside an app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application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role="application"</w:t>
            </w:r>
          </w:p>
        </w:tc>
        <w:tc>
          <w:tcPr>
            <w:tcW w:w="4208" w:type="dxa"/>
          </w:tcPr>
          <w:p>
            <w:pPr/>
            <w:r>
              <w:t xml:space="preserve">Custom web-app widget region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feed</w:t>
            </w:r>
          </w:p>
        </w:tc>
        <w:tc>
          <w:tcPr>
            <w:tcW w:w="3356" w:type="dxa"/>
          </w:tcPr>
          <w:p>
            <w:pPr/>
            <w:r>
              <w:rPr>
                <w:rStyle w:val="CodeChar"/>
              </w:rPr>
              <w:t xml:space="preserve">role="feed"</w:t>
            </w:r>
          </w:p>
        </w:tc>
        <w:tc>
          <w:tcPr>
            <w:tcW w:w="4208" w:type="dxa"/>
          </w:tcPr>
          <w:p>
            <w:pPr/>
            <w:r>
              <w:t xml:space="preserve">Infinite-scroll stream of articles</w:t>
            </w:r>
          </w:p>
        </w:tc>
      </w:tr>
    </w:tbl>
    <w:p>
      <w:pPr>
        <w:pStyle w:val="Heading3"/>
      </w:pPr>
      <w:r>
        <w:t xml:space="preserve">Dialogs, alerts and status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2340"/>
        <w:gridCol w:w="2493"/>
        <w:gridCol w:w="2971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2493" w:type="dxa"/>
            <w:shd w:val="clear" w:color="auto" w:fill="F2F2F2"/>
          </w:tcPr>
          <w:p>
            <w:pPr/>
            <w:r>
              <w:t xml:space="preserve">When to use</w:t>
            </w:r>
          </w:p>
        </w:tc>
        <w:tc>
          <w:tcPr>
            <w:tcW w:w="2971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dialog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&lt;dialog&gt;</w:t>
            </w:r>
            <w:r>
              <w:t xml:space="preserve">, modals</w:t>
            </w:r>
          </w:p>
        </w:tc>
        <w:tc>
          <w:tcPr>
            <w:tcW w:w="2493" w:type="dxa"/>
          </w:tcPr>
          <w:p>
            <w:pPr/>
            <w:r>
              <w:t xml:space="preserve">Modal or popup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getByRole('dialog').getByRole('button', { name: 'OK' })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alertdialog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role="alertdialog"</w:t>
            </w:r>
          </w:p>
        </w:tc>
        <w:tc>
          <w:tcPr>
            <w:tcW w:w="2493" w:type="dxa"/>
          </w:tcPr>
          <w:p>
            <w:pPr/>
            <w:r>
              <w:t xml:space="preserve">Confirmation dialogs that need a response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getByRole('alertdialog')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alert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role="alert"</w:t>
            </w:r>
          </w:p>
        </w:tc>
        <w:tc>
          <w:tcPr>
            <w:tcW w:w="2493" w:type="dxa"/>
          </w:tcPr>
          <w:p>
            <w:pPr/>
            <w:r>
              <w:t xml:space="preserve">Error and validation messages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expect(getByRole('alert')).toHaveText('Invalid')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&lt;output&gt;</w:t>
            </w:r>
            <w:r>
              <w:t xml:space="preserve">, </w:t>
            </w:r>
            <w:r>
              <w:rPr>
                <w:rStyle w:val="CodeChar"/>
              </w:rPr>
              <w:t xml:space="preserve">role="status"</w:t>
            </w:r>
          </w:p>
        </w:tc>
        <w:tc>
          <w:tcPr>
            <w:tcW w:w="2493" w:type="dxa"/>
          </w:tcPr>
          <w:p>
            <w:pPr/>
            <w:r>
              <w:t xml:space="preserve">Toasts and success messages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getByRole('status')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log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role="log"</w:t>
            </w:r>
          </w:p>
        </w:tc>
        <w:tc>
          <w:tcPr>
            <w:tcW w:w="2493" w:type="dxa"/>
          </w:tcPr>
          <w:p>
            <w:pPr/>
            <w:r>
              <w:t xml:space="preserve">Chat or console logs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getByRole('log')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timer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role="timer"</w:t>
            </w:r>
          </w:p>
        </w:tc>
        <w:tc>
          <w:tcPr>
            <w:tcW w:w="2493" w:type="dxa"/>
          </w:tcPr>
          <w:p>
            <w:pPr/>
            <w:r>
              <w:t xml:space="preserve">Countdowns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getByRole('timer')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marquee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role="marquee"</w:t>
            </w:r>
          </w:p>
        </w:tc>
        <w:tc>
          <w:tcPr>
            <w:tcW w:w="2493" w:type="dxa"/>
          </w:tcPr>
          <w:p>
            <w:pPr/>
            <w:r>
              <w:t xml:space="preserve">Scrolling text (rare)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getByRole('marquee')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progressbar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&lt;progress&gt;</w:t>
            </w:r>
          </w:p>
        </w:tc>
        <w:tc>
          <w:tcPr>
            <w:tcW w:w="2493" w:type="dxa"/>
          </w:tcPr>
          <w:p>
            <w:pPr/>
            <w:r>
              <w:t xml:space="preserve">Loading or upload progress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getByRole('progressbar')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meter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&lt;meter&gt;</w:t>
            </w:r>
          </w:p>
        </w:tc>
        <w:tc>
          <w:tcPr>
            <w:tcW w:w="2493" w:type="dxa"/>
          </w:tcPr>
          <w:p>
            <w:pPr/>
            <w:r>
              <w:t xml:space="preserve">Gauge within a known range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getByRole('meter')</w:t>
            </w:r>
          </w:p>
        </w:tc>
      </w:tr>
      <w:tr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tooltip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role="tooltip"</w:t>
            </w:r>
          </w:p>
        </w:tc>
        <w:tc>
          <w:tcPr>
            <w:tcW w:w="2493" w:type="dxa"/>
          </w:tcPr>
          <w:p>
            <w:pPr/>
            <w:r>
              <w:t xml:space="preserve">Hover tooltip text</w:t>
            </w:r>
          </w:p>
        </w:tc>
        <w:tc>
          <w:tcPr>
            <w:tcW w:w="2971" w:type="dxa"/>
          </w:tcPr>
          <w:p>
            <w:pPr/>
            <w:r>
              <w:rPr>
                <w:rStyle w:val="CodeChar"/>
              </w:rPr>
              <w:t xml:space="preserve">getByRole('tooltip')</w:t>
            </w:r>
          </w:p>
        </w:tc>
      </w:tr>
    </w:tbl>
    <w:p>
      <w:pPr>
        <w:pStyle w:val="Heading3"/>
      </w:pPr>
      <w:r>
        <w:t xml:space="preserve">Structural and generic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5"/>
        <w:gridCol w:w="2516"/>
        <w:gridCol w:w="4529"/>
      </w:tblGrid>
      <w:tr>
        <w:trPr>
          <w:tblHeader/>
        </w:trPr>
        <w:tc>
          <w:tcPr>
            <w:tcW w:w="2315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Typical HTML</w:t>
            </w:r>
          </w:p>
        </w:tc>
        <w:tc>
          <w:tcPr>
            <w:tcW w:w="4529" w:type="dxa"/>
            <w:shd w:val="clear" w:color="auto" w:fill="F2F2F2"/>
          </w:tcPr>
          <w:p>
            <w:pPr/>
            <w:r>
              <w:t xml:space="preserve">When to use</w:t>
            </w:r>
          </w:p>
        </w:tc>
      </w:tr>
      <w:tr>
        <w:tc>
          <w:tcPr>
            <w:tcW w:w="2315" w:type="dxa"/>
          </w:tcPr>
          <w:p>
            <w:pPr/>
            <w:r>
              <w:rPr>
                <w:rStyle w:val="CodeChar"/>
              </w:rPr>
              <w:t xml:space="preserve">group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&lt;fieldset&gt;</w:t>
            </w:r>
            <w:r>
              <w:t xml:space="preserve">, </w:t>
            </w:r>
            <w:r>
              <w:rPr>
                <w:rStyle w:val="CodeChar"/>
              </w:rPr>
              <w:t xml:space="preserve">&lt;details&gt;</w:t>
            </w:r>
            <w:r>
              <w:t xml:space="preserve">, </w:t>
            </w:r>
            <w:r>
              <w:rPr>
                <w:rStyle w:val="CodeChar"/>
              </w:rPr>
              <w:t xml:space="preserve">role="group"</w:t>
            </w:r>
          </w:p>
        </w:tc>
        <w:tc>
          <w:tcPr>
            <w:tcW w:w="4529" w:type="dxa"/>
          </w:tcPr>
          <w:p>
            <w:pPr/>
            <w:r>
              <w:t xml:space="preserve">Related controls, for example </w:t>
            </w:r>
            <w:r>
              <w:rPr>
                <w:rStyle w:val="CodeChar"/>
              </w:rPr>
              <w:t xml:space="preserve">getByRole('group', { name: 'Address' })</w:t>
            </w:r>
          </w:p>
        </w:tc>
      </w:tr>
      <w:tr>
        <w:tc>
          <w:tcPr>
            <w:tcW w:w="2315" w:type="dxa"/>
          </w:tcPr>
          <w:p>
            <w:pPr/>
            <w:r>
              <w:rPr>
                <w:rStyle w:val="CodeChar"/>
              </w:rPr>
              <w:t xml:space="preserve">separator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&lt;hr&gt;</w:t>
            </w:r>
          </w:p>
        </w:tc>
        <w:tc>
          <w:tcPr>
            <w:tcW w:w="4529" w:type="dxa"/>
          </w:tcPr>
          <w:p>
            <w:pPr/>
            <w:r>
              <w:t xml:space="preserve">Dividers</w:t>
            </w:r>
          </w:p>
        </w:tc>
      </w:tr>
      <w:tr>
        <w:tc>
          <w:tcPr>
            <w:tcW w:w="2315" w:type="dxa"/>
          </w:tcPr>
          <w:p>
            <w:pPr/>
            <w:r>
              <w:rPr>
                <w:rStyle w:val="CodeChar"/>
              </w:rPr>
              <w:t xml:space="preserve">generic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&lt;div&gt;</w:t>
            </w:r>
            <w:r>
              <w:t xml:space="preserve">, </w:t>
            </w:r>
            <w:r>
              <w:rPr>
                <w:rStyle w:val="CodeChar"/>
              </w:rPr>
              <w:t xml:space="preserve">&lt;span&gt;</w:t>
            </w:r>
          </w:p>
        </w:tc>
        <w:tc>
          <w:tcPr>
            <w:tcW w:w="4529" w:type="dxa"/>
          </w:tcPr>
          <w:p>
            <w:pPr/>
            <w:r>
              <w:t xml:space="preserve">Almost never; pick a more meaningful locator</w:t>
            </w:r>
          </w:p>
        </w:tc>
      </w:tr>
      <w:tr>
        <w:tc>
          <w:tcPr>
            <w:tcW w:w="2315" w:type="dxa"/>
          </w:tcPr>
          <w:p>
            <w:pPr/>
            <w:r>
              <w:rPr>
                <w:rStyle w:val="CodeChar"/>
              </w:rPr>
              <w:t xml:space="preserve">none</w:t>
            </w:r>
            <w:r>
              <w:t xml:space="preserve">, </w:t>
            </w:r>
            <w:r>
              <w:rPr>
                <w:rStyle w:val="CodeChar"/>
              </w:rPr>
              <w:t xml:space="preserve">presentation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role="presentation"</w:t>
            </w:r>
          </w:p>
        </w:tc>
        <w:tc>
          <w:tcPr>
            <w:tcW w:w="4529" w:type="dxa"/>
          </w:tcPr>
          <w:p>
            <w:pPr/>
            <w:r>
              <w:t xml:space="preserve">Elements with semantics removed; rarely targeted</w:t>
            </w:r>
          </w:p>
        </w:tc>
      </w:tr>
    </w:tbl>
    <w:p>
      <w:pPr>
        <w:pStyle w:val="Heading2"/>
      </w:pPr>
      <w:r>
        <w:t xml:space="preserve">6. Playwright's CSS pseudo-classes and selector engines</w:t>
      </w:r>
    </w:p>
    <w:p>
      <w:pPr/>
      <w:r>
        <w:t xml:space="preserve">Playwright extends CSS with its own pseudo-classes. They only work inside a selector string passed to </w:t>
      </w:r>
      <w:r>
        <w:rPr>
          <w:rStyle w:val="CodeChar"/>
        </w:rPr>
        <w:t xml:space="preserve">page.locator()</w:t>
      </w:r>
      <w:r>
        <w:t xml:space="preserve"> (or </w:t>
      </w:r>
      <w:r>
        <w:rPr>
          <w:rStyle w:val="CodeChar"/>
        </w:rPr>
        <w:t xml:space="preserve">locator.locator()</w:t>
      </w:r>
      <w:r>
        <w:t xml:space="preserve">), not in a </w:t>
      </w:r>
      <w:r>
        <w:rPr>
          <w:rStyle w:val="CodeChar"/>
        </w:rPr>
        <w:t xml:space="preserve">getBy...</w:t>
      </w:r>
      <w:r>
        <w:t xml:space="preserve"> call. Most have a cleaner modern equivalent, so treat this section as what you need to read in existing tests and to answer interview questions.</w:t>
      </w:r>
    </w:p>
    <w:p>
      <w:pPr>
        <w:pStyle w:val="Heading3"/>
      </w:pPr>
      <w:r>
        <w:t xml:space="preserve">Pseudo-classes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6"/>
        <w:gridCol w:w="2634"/>
        <w:gridCol w:w="2340"/>
        <w:gridCol w:w="2350"/>
      </w:tblGrid>
      <w:tr>
        <w:trPr>
          <w:tblHeader/>
        </w:trPr>
        <w:tc>
          <w:tcPr>
            <w:tcW w:w="2036" w:type="dxa"/>
            <w:shd w:val="clear" w:color="auto" w:fill="F2F2F2"/>
          </w:tcPr>
          <w:p>
            <w:pPr/>
            <w:r>
              <w:t xml:space="preserve">Pseudo-class</w:t>
            </w:r>
          </w:p>
        </w:tc>
        <w:tc>
          <w:tcPr>
            <w:tcW w:w="2634" w:type="dxa"/>
            <w:shd w:val="clear" w:color="auto" w:fill="F2F2F2"/>
          </w:tcPr>
          <w:p>
            <w:pPr/>
            <w:r>
              <w:t xml:space="preserve">What it matches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 selector</w:t>
            </w:r>
          </w:p>
        </w:tc>
        <w:tc>
          <w:tcPr>
            <w:tcW w:w="2350" w:type="dxa"/>
            <w:shd w:val="clear" w:color="auto" w:fill="F2F2F2"/>
          </w:tcPr>
          <w:p>
            <w:pPr/>
            <w:r>
              <w:t xml:space="preserve">Use it when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:visible</w:t>
            </w:r>
          </w:p>
        </w:tc>
        <w:tc>
          <w:tcPr>
            <w:tcW w:w="2634" w:type="dxa"/>
          </w:tcPr>
          <w:p>
            <w:pPr/>
            <w:r>
              <w:t xml:space="preserve">Only visible elements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button:visible</w:t>
            </w:r>
          </w:p>
        </w:tc>
        <w:tc>
          <w:tcPr>
            <w:tcW w:w="2350" w:type="dxa"/>
          </w:tcPr>
          <w:p>
            <w:pPr/>
            <w:r>
              <w:t xml:space="preserve">Similar elements differ only in visibility. Discouraged; use </w:t>
            </w:r>
            <w:r>
              <w:rPr>
                <w:rStyle w:val="CodeChar"/>
              </w:rPr>
              <w:t xml:space="preserve">.filter({ visible: true })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:has-text()</w:t>
            </w:r>
          </w:p>
        </w:tc>
        <w:tc>
          <w:tcPr>
            <w:tcW w:w="2634" w:type="dxa"/>
          </w:tcPr>
          <w:p>
            <w:pPr/>
            <w:r>
              <w:t xml:space="preserve">Element that contains the text anywhere inside, case-insensitive substring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article:has-text("Playwright")</w:t>
            </w:r>
          </w:p>
        </w:tc>
        <w:tc>
          <w:tcPr>
            <w:tcW w:w="2350" w:type="dxa"/>
          </w:tcPr>
          <w:p>
            <w:pPr/>
            <w:r>
              <w:t xml:space="preserve">Pick a container by what it shows. Pair it with a tag or class, or it also matches </w:t>
            </w:r>
            <w:r>
              <w:rPr>
                <w:rStyle w:val="CodeChar"/>
              </w:rPr>
              <w:t xml:space="preserve">&lt;body&gt;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:text()</w:t>
            </w:r>
          </w:p>
        </w:tc>
        <w:tc>
          <w:tcPr>
            <w:tcW w:w="2634" w:type="dxa"/>
          </w:tcPr>
          <w:p>
            <w:pPr/>
            <w:r>
              <w:t xml:space="preserve">The smallest element containing the text, case-insensitive substring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#nav-bar :text('Home')</w:t>
            </w:r>
          </w:p>
        </w:tc>
        <w:tc>
          <w:tcPr>
            <w:tcW w:w="2350" w:type="dxa"/>
          </w:tcPr>
          <w:p>
            <w:pPr/>
            <w:r>
              <w:t xml:space="preserve">Target the exact element holding the text, not its ancestors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:text-is()</w:t>
            </w:r>
          </w:p>
        </w:tc>
        <w:tc>
          <w:tcPr>
            <w:tcW w:w="2634" w:type="dxa"/>
          </w:tcPr>
          <w:p>
            <w:pPr/>
            <w:r>
              <w:t xml:space="preserve">The smallest element whose text is exactly the string, case-sensitive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#nav-bar :text-is("Home")</w:t>
            </w:r>
          </w:p>
        </w:tc>
        <w:tc>
          <w:tcPr>
            <w:tcW w:w="2350" w:type="dxa"/>
          </w:tcPr>
          <w:p>
            <w:pPr/>
            <w:r>
              <w:t xml:space="preserve">You need a full, case-sensitive match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:text-matches()</w:t>
            </w:r>
          </w:p>
        </w:tc>
        <w:tc>
          <w:tcPr>
            <w:tcW w:w="2634" w:type="dxa"/>
          </w:tcPr>
          <w:p>
            <w:pPr/>
            <w:r>
              <w:t xml:space="preserve">The smallest element whose text matches a regex, with optional flags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:text-matches("Log\s*in", "i")</w:t>
            </w:r>
          </w:p>
        </w:tc>
        <w:tc>
          <w:tcPr>
            <w:tcW w:w="2350" w:type="dxa"/>
          </w:tcPr>
          <w:p>
            <w:pPr/>
            <w:r>
              <w:t xml:space="preserve">Text varies in spacing or wording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:has()</w:t>
            </w:r>
          </w:p>
        </w:tc>
        <w:tc>
          <w:tcPr>
            <w:tcW w:w="2634" w:type="dxa"/>
          </w:tcPr>
          <w:p>
            <w:pPr/>
            <w:r>
              <w:t xml:space="preserve">Element that contains a match for the relative selector inside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article:has(div.promo)</w:t>
            </w:r>
          </w:p>
        </w:tc>
        <w:tc>
          <w:tcPr>
            <w:tcW w:w="2350" w:type="dxa"/>
          </w:tcPr>
          <w:p>
            <w:pPr/>
            <w:r>
              <w:t xml:space="preserve">Pick a container by its child element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:is()</w:t>
            </w:r>
          </w:p>
        </w:tc>
        <w:tc>
          <w:tcPr>
            <w:tcW w:w="2634" w:type="dxa"/>
          </w:tcPr>
          <w:p>
            <w:pPr/>
            <w:r>
              <w:t xml:space="preserve">Element that matches any selector in the list (standard CSS, and Playwright's own pseudo-classes can go inside it)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:is(button, a):visible</w:t>
            </w:r>
          </w:p>
        </w:tc>
        <w:tc>
          <w:tcPr>
            <w:tcW w:w="2350" w:type="dxa"/>
          </w:tcPr>
          <w:p>
            <w:pPr/>
            <w:r>
              <w:t xml:space="preserve">Apply the same condition to several kinds of element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:not()</w:t>
            </w:r>
          </w:p>
        </w:tc>
        <w:tc>
          <w:tcPr>
            <w:tcW w:w="2634" w:type="dxa"/>
          </w:tcPr>
          <w:p>
            <w:pPr/>
            <w:r>
              <w:t xml:space="preserve">Element that does not match the selector (standard CSS)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li:not(:has-text("Sold out"))</w:t>
            </w:r>
          </w:p>
        </w:tc>
        <w:tc>
          <w:tcPr>
            <w:tcW w:w="2350" w:type="dxa"/>
          </w:tcPr>
          <w:p>
            <w:pPr/>
            <w:r>
              <w:t xml:space="preserve">Exclude elements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:nth-match()</w:t>
            </w:r>
          </w:p>
        </w:tc>
        <w:tc>
          <w:tcPr>
            <w:tcW w:w="2634" w:type="dxa"/>
          </w:tcPr>
          <w:p>
            <w:pPr/>
            <w:r>
              <w:t xml:space="preserve">The n-th match across the whole page, counting from 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:nth-match(:text('Buy'), 3)</w:t>
            </w:r>
          </w:p>
        </w:tc>
        <w:tc>
          <w:tcPr>
            <w:tcW w:w="2350" w:type="dxa"/>
          </w:tcPr>
          <w:p>
            <w:pPr/>
            <w:r>
              <w:t xml:space="preserve">Pick one of several identical elements anywhere on the page, unlike </w:t>
            </w:r>
            <w:r>
              <w:rPr>
                <w:rStyle w:val="CodeChar"/>
              </w:rPr>
              <w:t xml:space="preserve">:nth-child()</w:t>
            </w:r>
            <w:r>
              <w:t xml:space="preserve">, which only counts siblings</w:t>
            </w:r>
          </w:p>
        </w:tc>
      </w:tr>
    </w:tbl>
    <w:p>
      <w:pPr>
        <w:pStyle w:val="Heading3"/>
      </w:pPr>
      <w:r>
        <w:t xml:space="preserve">Layout pseudo-classes (deprecated)</w:t>
      </w:r>
    </w:p>
    <w:p>
      <w:pPr/>
      <w:r>
        <w:t xml:space="preserve">These match elements by their position on screen relative to another element. Playwright marks them deprecated and says they may be removed, so avoid them in new tests.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4903"/>
        <w:gridCol w:w="2836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Pseudo-class</w:t>
            </w:r>
          </w:p>
        </w:tc>
        <w:tc>
          <w:tcPr>
            <w:tcW w:w="4903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836" w:type="dxa"/>
            <w:shd w:val="clear" w:color="auto" w:fill="F2F2F2"/>
          </w:tcPr>
          <w:p>
            <w:pPr/>
            <w:r>
              <w:t xml:space="preserve">Example selector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rStyle w:val="CodeChar"/>
              </w:rPr>
              <w:t xml:space="preserve">:right-of()</w:t>
            </w:r>
          </w:p>
        </w:tc>
        <w:tc>
          <w:tcPr>
            <w:tcW w:w="4903" w:type="dxa"/>
          </w:tcPr>
          <w:p>
            <w:pPr/>
            <w:r>
              <w:t xml:space="preserve">To the right of the inner selector's match, at any vertical position</w:t>
            </w:r>
          </w:p>
        </w:tc>
        <w:tc>
          <w:tcPr>
            <w:tcW w:w="2836" w:type="dxa"/>
          </w:tcPr>
          <w:p>
            <w:pPr/>
            <w:r>
              <w:rPr>
                <w:rStyle w:val="CodeChar"/>
              </w:rPr>
              <w:t xml:space="preserve">input:right-of(:text("Password"))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rStyle w:val="CodeChar"/>
              </w:rPr>
              <w:t xml:space="preserve">:left-of()</w:t>
            </w:r>
          </w:p>
        </w:tc>
        <w:tc>
          <w:tcPr>
            <w:tcW w:w="4903" w:type="dxa"/>
          </w:tcPr>
          <w:p>
            <w:pPr/>
            <w:r>
              <w:t xml:space="preserve">To the left of the inner selector's match</w:t>
            </w:r>
          </w:p>
        </w:tc>
        <w:tc>
          <w:tcPr>
            <w:tcW w:w="2836" w:type="dxa"/>
          </w:tcPr>
          <w:p>
            <w:pPr/>
            <w:r>
              <w:rPr>
                <w:rStyle w:val="CodeChar"/>
              </w:rPr>
              <w:t xml:space="preserve">[type=radio]:left-of(:text("Label 3"))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rStyle w:val="CodeChar"/>
              </w:rPr>
              <w:t xml:space="preserve">:above()</w:t>
            </w:r>
          </w:p>
        </w:tc>
        <w:tc>
          <w:tcPr>
            <w:tcW w:w="4903" w:type="dxa"/>
          </w:tcPr>
          <w:p>
            <w:pPr/>
            <w:r>
              <w:t xml:space="preserve">Above the inner selector's match, at any horizontal position</w:t>
            </w:r>
          </w:p>
        </w:tc>
        <w:tc>
          <w:tcPr>
            <w:tcW w:w="2836" w:type="dxa"/>
          </w:tcPr>
          <w:p>
            <w:pPr/>
            <w:r>
              <w:rPr>
                <w:rStyle w:val="CodeChar"/>
              </w:rPr>
              <w:t xml:space="preserve">div:above(button)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rStyle w:val="CodeChar"/>
              </w:rPr>
              <w:t xml:space="preserve">:below()</w:t>
            </w:r>
          </w:p>
        </w:tc>
        <w:tc>
          <w:tcPr>
            <w:tcW w:w="4903" w:type="dxa"/>
          </w:tcPr>
          <w:p>
            <w:pPr/>
            <w:r>
              <w:t xml:space="preserve">Below the inner selector's match</w:t>
            </w:r>
          </w:p>
        </w:tc>
        <w:tc>
          <w:tcPr>
            <w:tcW w:w="2836" w:type="dxa"/>
          </w:tcPr>
          <w:p>
            <w:pPr/>
            <w:r>
              <w:rPr>
                <w:rStyle w:val="CodeChar"/>
              </w:rPr>
              <w:t xml:space="preserve">div:below(button)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rStyle w:val="CodeChar"/>
              </w:rPr>
              <w:t xml:space="preserve">:near()</w:t>
            </w:r>
          </w:p>
        </w:tc>
        <w:tc>
          <w:tcPr>
            <w:tcW w:w="4903" w:type="dxa"/>
          </w:tcPr>
          <w:p>
            <w:pPr/>
            <w:r>
              <w:t xml:space="preserve">Within 50 CSS pixels of the inner selector's match; a different pixel limit can be passed</w:t>
            </w:r>
          </w:p>
        </w:tc>
        <w:tc>
          <w:tcPr>
            <w:tcW w:w="2836" w:type="dxa"/>
          </w:tcPr>
          <w:p>
            <w:pPr/>
            <w:r>
              <w:rPr>
                <w:rStyle w:val="CodeChar"/>
              </w:rPr>
              <w:t xml:space="preserve">button:near(.promo-card)</w:t>
            </w:r>
          </w:p>
        </w:tc>
      </w:tr>
    </w:tbl>
    <w:p>
      <w:pPr>
        <w:pStyle w:val="Heading3"/>
      </w:pPr>
      <w:r>
        <w:t xml:space="preserve">How to use</w:t>
      </w:r>
    </w:p>
    <w:p>
      <w:pPr>
        <w:pStyle w:val="Code"/>
      </w:pPr>
      <w:bookmarkStart w:id="8" w:name="bongo_lang_java_8"/>
      <w:bookmarkEnd w:id="8"/>
      <w:r>
        <w:t xml:space="preserve">// Java</w:t>
        <w:br/>
        <w:t xml:space="preserve">page.locator("button:visible").click();</w:t>
        <w:br/>
        <w:t xml:space="preserve">page.locator("article:has-text('Playwright')");</w:t>
        <w:br/>
        <w:t xml:space="preserve">page.locator("article:has(div.promo)");</w:t>
        <w:br/>
        <w:t xml:space="preserve">page.locator("#nav-bar :text-is('Home')").click();</w:t>
        <w:br/>
        <w:t xml:space="preserve">page.locator(":nth-match(:text('Buy'), 3)").click();   // third Buy on the page</w:t>
      </w:r>
    </w:p>
    <w:p/>
    <w:p>
      <w:pPr>
        <w:pStyle w:val="Code"/>
      </w:pPr>
      <w:bookmarkStart w:id="9" w:name="bongo_lang_typescript_9"/>
      <w:bookmarkEnd w:id="9"/>
      <w:r>
        <w:t xml:space="preserve">// TypeScript</w:t>
        <w:br/>
        <w:t xml:space="preserve">await page.locator('button:visible').click();</w:t>
        <w:br/>
        <w:t xml:space="preserve">await page.locator('article:has-text("Playwright")').count();</w:t>
        <w:br/>
        <w:t xml:space="preserve">await page.locator(':nth-match(:text("Buy"), 3)').click();</w:t>
      </w:r>
    </w:p>
    <w:p>
      <w:pPr>
        <w:pStyle w:val="Heading3"/>
      </w:pPr>
      <w:r>
        <w:t xml:space="preserve">Modern replacements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Old selector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Prefer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button:visible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getByRole('button').filter({ visible: true })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article:has-text("x")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locator('article').filter({ hasText: 'x' })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article:has(div.promo)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locator('article').filter({ has: page.locator('div.promo') })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:text("Home")</w:t>
            </w:r>
            <w:r>
              <w:t xml:space="preserve">, </w:t>
            </w:r>
            <w:r>
              <w:rPr>
                <w:rStyle w:val="CodeChar"/>
              </w:rPr>
              <w:t xml:space="preserve">text=Home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getByText('Home')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:nth-match(sel, 3)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locator(sel).nth(2)</w:t>
            </w:r>
            <w:r>
              <w:t xml:space="preserve">, since </w:t>
            </w:r>
            <w:r>
              <w:rPr>
                <w:rStyle w:val="CodeChar"/>
              </w:rPr>
              <w:t xml:space="preserve">nth</w:t>
            </w:r>
            <w:r>
              <w:t xml:space="preserve"> counts from 0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a &gt;&gt; b &gt;&gt; c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page.locator('a').locator('b').locator('c')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id=user</w:t>
            </w:r>
            <w:r>
              <w:t xml:space="preserve">, </w:t>
            </w:r>
            <w:r>
              <w:rPr>
                <w:rStyle w:val="CodeChar"/>
              </w:rPr>
              <w:t xml:space="preserve">data-testid=pay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getByTestId('pay')</w:t>
            </w:r>
            <w:r>
              <w:t xml:space="preserve">, or </w:t>
            </w:r>
            <w:r>
              <w:rPr>
                <w:rStyle w:val="CodeChar"/>
              </w:rPr>
              <w:t xml:space="preserve">locator('#user')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:right-of()</w:t>
            </w:r>
            <w:r>
              <w:t xml:space="preserve">, </w:t>
            </w:r>
            <w:r>
              <w:rPr>
                <w:rStyle w:val="CodeChar"/>
              </w:rPr>
              <w:t xml:space="preserve">:near()</w:t>
            </w:r>
            <w:r>
              <w:t xml:space="preserve"> and the other layout selectors</w:t>
            </w:r>
          </w:p>
        </w:tc>
        <w:tc>
          <w:tcPr>
            <w:tcW w:w="4920" w:type="dxa"/>
          </w:tcPr>
          <w:p>
            <w:pPr/>
            <w:r>
              <w:t xml:space="preserve">A label, role or a structural </w:t>
            </w:r>
            <w:r>
              <w:rPr>
                <w:rStyle w:val="CodeChar"/>
              </w:rPr>
              <w:t xml:space="preserve">filter()</w:t>
            </w:r>
          </w:p>
        </w:tc>
      </w:tr>
    </w:tbl>
    <w:p>
      <w:pPr>
        <w:pStyle w:val="Heading3"/>
      </w:pPr>
      <w:r>
        <w:t xml:space="preserve">Selector engines and prefixes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1"/>
        <w:gridCol w:w="4920"/>
        <w:gridCol w:w="2749"/>
      </w:tblGrid>
      <w:tr>
        <w:trPr>
          <w:tblHeader/>
        </w:trPr>
        <w:tc>
          <w:tcPr>
            <w:tcW w:w="1691" w:type="dxa"/>
            <w:shd w:val="clear" w:color="auto" w:fill="F2F2F2"/>
          </w:tcPr>
          <w:p>
            <w:pPr/>
            <w:r>
              <w:t xml:space="preserve">Prefix or syntax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749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rStyle w:val="CodeChar"/>
              </w:rPr>
              <w:t xml:space="preserve">css=</w:t>
            </w:r>
          </w:p>
        </w:tc>
        <w:tc>
          <w:tcPr>
            <w:tcW w:w="4920" w:type="dxa"/>
          </w:tcPr>
          <w:p>
            <w:pPr/>
            <w:r>
              <w:t xml:space="preserve">CSS plus Playwright's extensions; pierces open shadow DOM. This is the default for most strings</w:t>
            </w:r>
          </w:p>
        </w:tc>
        <w:tc>
          <w:tcPr>
            <w:tcW w:w="2749" w:type="dxa"/>
          </w:tcPr>
          <w:p>
            <w:pPr/>
            <w:r>
              <w:rPr>
                <w:rStyle w:val="CodeChar"/>
              </w:rPr>
              <w:t xml:space="preserve">css=button.primary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rStyle w:val="CodeChar"/>
              </w:rPr>
              <w:t xml:space="preserve">xpath=</w:t>
            </w:r>
          </w:p>
        </w:tc>
        <w:tc>
          <w:tcPr>
            <w:tcW w:w="4920" w:type="dxa"/>
          </w:tcPr>
          <w:p>
            <w:pPr/>
            <w:r>
              <w:t xml:space="preserve">XPath. A string starting with </w:t>
            </w:r>
            <w:r>
              <w:rPr>
                <w:rStyle w:val="CodeChar"/>
              </w:rPr>
              <w:t xml:space="preserve">//</w:t>
            </w:r>
            <w:r>
              <w:t xml:space="preserve"> or </w:t>
            </w:r>
            <w:r>
              <w:rPr>
                <w:rStyle w:val="CodeChar"/>
              </w:rPr>
              <w:t xml:space="preserve">..</w:t>
            </w:r>
            <w:r>
              <w:t xml:space="preserve"> is treated as XPath automatically. Discouraged; does not pierce shadow DOM</w:t>
            </w:r>
          </w:p>
        </w:tc>
        <w:tc>
          <w:tcPr>
            <w:tcW w:w="2749" w:type="dxa"/>
          </w:tcPr>
          <w:p>
            <w:pPr/>
            <w:r>
              <w:rPr>
                <w:rStyle w:val="CodeChar"/>
              </w:rPr>
              <w:t xml:space="preserve">xpath=//button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rStyle w:val="CodeChar"/>
              </w:rPr>
              <w:t xml:space="preserve">text=</w:t>
            </w:r>
          </w:p>
        </w:tc>
        <w:tc>
          <w:tcPr>
            <w:tcW w:w="4920" w:type="dxa"/>
          </w:tcPr>
          <w:p>
            <w:pPr/>
            <w:r>
              <w:t xml:space="preserve">Legacy text engine. Case-insensitive substring; </w:t>
            </w:r>
            <w:r>
              <w:rPr>
                <w:rStyle w:val="CodeChar"/>
              </w:rPr>
              <w:t xml:space="preserve">text="Log in"</w:t>
            </w:r>
            <w:r>
              <w:t xml:space="preserve"> with quotes is exact and case-sensitive; regex allowed</w:t>
            </w:r>
          </w:p>
        </w:tc>
        <w:tc>
          <w:tcPr>
            <w:tcW w:w="2749" w:type="dxa"/>
          </w:tcPr>
          <w:p>
            <w:pPr/>
            <w:r>
              <w:rPr>
                <w:rStyle w:val="CodeChar"/>
              </w:rPr>
              <w:t xml:space="preserve">text=/Log\s*in/i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rStyle w:val="CodeChar"/>
              </w:rPr>
              <w:t xml:space="preserve">id=</w:t>
            </w:r>
            <w:r>
              <w:t xml:space="preserve">, </w:t>
            </w:r>
            <w:r>
              <w:rPr>
                <w:rStyle w:val="CodeChar"/>
              </w:rPr>
              <w:t xml:space="preserve">data-testid=</w:t>
            </w:r>
            <w:r>
              <w:t xml:space="preserve">, </w:t>
            </w:r>
            <w:r>
              <w:rPr>
                <w:rStyle w:val="CodeChar"/>
              </w:rPr>
              <w:t xml:space="preserve">data-test-id=</w:t>
            </w:r>
            <w:r>
              <w:t xml:space="preserve">, </w:t>
            </w:r>
            <w:r>
              <w:rPr>
                <w:rStyle w:val="CodeChar"/>
              </w:rPr>
              <w:t xml:space="preserve">data-test=</w:t>
            </w:r>
          </w:p>
        </w:tc>
        <w:tc>
          <w:tcPr>
            <w:tcW w:w="4920" w:type="dxa"/>
          </w:tcPr>
          <w:p>
            <w:pPr/>
            <w:r>
              <w:t xml:space="preserve">Attribute shorthands. They are not CSS, so write </w:t>
            </w:r>
            <w:r>
              <w:rPr>
                <w:rStyle w:val="CodeChar"/>
              </w:rPr>
              <w:t xml:space="preserve">css=[data-test="login"]:enabled</w:t>
            </w:r>
            <w:r>
              <w:t xml:space="preserve"> when you need a pseudo-class</w:t>
            </w:r>
          </w:p>
        </w:tc>
        <w:tc>
          <w:tcPr>
            <w:tcW w:w="2749" w:type="dxa"/>
          </w:tcPr>
          <w:p>
            <w:pPr/>
            <w:r>
              <w:rPr>
                <w:rStyle w:val="CodeChar"/>
              </w:rPr>
              <w:t xml:space="preserve">data-testid=submit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rStyle w:val="CodeChar"/>
              </w:rPr>
              <w:t xml:space="preserve">nth=</w:t>
            </w:r>
          </w:p>
        </w:tc>
        <w:tc>
          <w:tcPr>
            <w:tcW w:w="4920" w:type="dxa"/>
          </w:tcPr>
          <w:p>
            <w:pPr/>
            <w:r>
              <w:t xml:space="preserve">Zero-based index within the locator; </w:t>
            </w:r>
            <w:r>
              <w:rPr>
                <w:rStyle w:val="CodeChar"/>
              </w:rPr>
              <w:t xml:space="preserve">-1</w:t>
            </w:r>
            <w:r>
              <w:t xml:space="preserve"> is the last</w:t>
            </w:r>
          </w:p>
        </w:tc>
        <w:tc>
          <w:tcPr>
            <w:tcW w:w="2749" w:type="dxa"/>
          </w:tcPr>
          <w:p>
            <w:pPr/>
            <w:r>
              <w:rPr>
                <w:rStyle w:val="CodeChar"/>
              </w:rPr>
              <w:t xml:space="preserve">locator("li &gt;&gt; nth=0")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rStyle w:val="CodeChar"/>
              </w:rPr>
              <w:t xml:space="preserve">&gt;&gt;</w:t>
            </w:r>
          </w:p>
        </w:tc>
        <w:tc>
          <w:tcPr>
            <w:tcW w:w="4920" w:type="dxa"/>
          </w:tcPr>
          <w:p>
            <w:pPr/>
            <w:r>
              <w:t xml:space="preserve">Chains selectors, each queried inside the previous result. Discouraged; chain locators instead</w:t>
            </w:r>
          </w:p>
        </w:tc>
        <w:tc>
          <w:tcPr>
            <w:tcW w:w="2749" w:type="dxa"/>
          </w:tcPr>
          <w:p>
            <w:pPr/>
            <w:r>
              <w:rPr>
                <w:rStyle w:val="CodeChar"/>
              </w:rPr>
              <w:t xml:space="preserve">css=article &gt;&gt; css=.bar &gt;&gt; text=Hello</w:t>
            </w:r>
          </w:p>
        </w:tc>
      </w:tr>
    </w:tbl>
    <w:p>
      <w:pPr/>
      <w:r>
        <w:rPr>
          <w:b/>
        </w:rPr>
        <w:t xml:space="preserve">Notes</w:t>
      </w:r>
    </w:p>
    <w:p>
      <w:pPr>
        <w:pStyle w:val="ListParagraph"/>
        <w:numPr>
          <w:ilvl w:val="0"/>
          <w:numId w:val="6"/>
        </w:numPr>
      </w:pPr>
      <w:r>
        <w:t xml:space="preserve">All text matching normalizes whitespace.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:has-text()</w:t>
      </w:r>
      <w:r>
        <w:t xml:space="preserve"> and </w:t>
      </w:r>
      <w:r>
        <w:rPr>
          <w:rStyle w:val="CodeChar"/>
        </w:rPr>
        <w:t xml:space="preserve">:text()</w:t>
      </w:r>
      <w:r>
        <w:t xml:space="preserve"> are case-insensitive substring matches; </w:t>
      </w:r>
      <w:r>
        <w:rPr>
          <w:rStyle w:val="CodeChar"/>
        </w:rPr>
        <w:t xml:space="preserve">:text-is()</w:t>
      </w:r>
      <w:r>
        <w:t xml:space="preserve"> is case-sensitive; </w:t>
      </w:r>
      <w:r>
        <w:rPr>
          <w:rStyle w:val="CodeChar"/>
        </w:rPr>
        <w:t xml:space="preserve">:text-matches()</w:t>
      </w:r>
      <w:r>
        <w:t xml:space="preserve"> follows its regex flags.</w:t>
      </w:r>
    </w:p>
    <w:p>
      <w:pPr>
        <w:pStyle w:val="ListParagraph"/>
        <w:numPr>
          <w:ilvl w:val="0"/>
          <w:numId w:val="6"/>
        </w:numPr>
      </w:pPr>
      <w:r>
        <w:t xml:space="preserve">Standard CSS pseudo-classes such as </w:t>
      </w:r>
      <w:r>
        <w:rPr>
          <w:rStyle w:val="CodeChar"/>
        </w:rPr>
        <w:t xml:space="preserve">:enabled</w:t>
      </w:r>
      <w:r>
        <w:t xml:space="preserve">, </w:t>
      </w:r>
      <w:r>
        <w:rPr>
          <w:rStyle w:val="CodeChar"/>
        </w:rPr>
        <w:t xml:space="preserve">:checked</w:t>
      </w:r>
      <w:r>
        <w:t xml:space="preserve"> and </w:t>
      </w:r>
      <w:r>
        <w:rPr>
          <w:rStyle w:val="CodeChar"/>
        </w:rPr>
        <w:t xml:space="preserve">:first-child</w:t>
      </w:r>
      <w:r>
        <w:t xml:space="preserve"> still work in </w:t>
      </w:r>
      <w:r>
        <w:rPr>
          <w:rStyle w:val="CodeChar"/>
        </w:rPr>
        <w:t xml:space="preserve">css=</w:t>
      </w:r>
      <w:r>
        <w:t xml:space="preserve"> selectors.</w:t>
      </w:r>
    </w:p>
    <w:p>
      <w:pPr>
        <w:pStyle w:val="Heading2"/>
      </w:pPr>
      <w:r>
        <w:t xml:space="preserve">7. Interview Q&amp;A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What is a locator in Playwright?</w:t>
      </w:r>
      <w:r>
        <w:t xml:space="preserve"> A lazy, re-evaluated description of how to find element(s). It is resolved at action time, which enables auto-waiting and retries.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Why is </w:t>
      </w:r>
      <w:r>
        <w:rPr>
          <w:rStyle w:val="CodeChar"/>
          <w:b/>
        </w:rPr>
        <w:t xml:space="preserve">getByRole</w:t>
      </w:r>
      <w:r>
        <w:rPr>
          <w:b/>
        </w:rPr>
        <w:t xml:space="preserve"> preferred?</w:t>
      </w:r>
      <w:r>
        <w:t xml:space="preserve"> It mirrors how users and assistive technology see the page, so it survives markup refactors better than CSS or XPath and encourages accessible HTML.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What is strict mode?</w:t>
      </w:r>
      <w:r>
        <w:t xml:space="preserve"> If a locator resolves to more than one element and you call an action such as </w:t>
      </w:r>
      <w:r>
        <w:rPr>
          <w:rStyle w:val="CodeChar"/>
        </w:rPr>
        <w:t xml:space="preserve">click()</w:t>
      </w:r>
      <w:r>
        <w:t xml:space="preserve">, Playwright throws. Fix it with a more specific locator, </w:t>
      </w:r>
      <w:r>
        <w:rPr>
          <w:rStyle w:val="CodeChar"/>
        </w:rPr>
        <w:t xml:space="preserve">.filter()</w:t>
      </w:r>
      <w:r>
        <w:t xml:space="preserve">, or </w:t>
      </w:r>
      <w:r>
        <w:rPr>
          <w:rStyle w:val="CodeChar"/>
        </w:rPr>
        <w:t xml:space="preserve">.first()</w:t>
      </w:r>
      <w:r>
        <w:t xml:space="preserve"> / </w:t>
      </w:r>
      <w:r>
        <w:rPr>
          <w:rStyle w:val="CodeChar"/>
        </w:rPr>
        <w:t xml:space="preserve">.nth()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Locator vs ElementHandle?</w:t>
      </w:r>
      <w:r>
        <w:t xml:space="preserve"> A locator re-queries the page on each use and auto-waits. An ElementHandle points to one DOM node and can go stale, so Playwright recommends locators.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How do you click a button inside the row that contains "John"?</w:t>
      </w:r>
      <w:r>
        <w:t xml:space="preserve"> </w:t>
      </w:r>
      <w:r>
        <w:rPr>
          <w:rStyle w:val="CodeChar"/>
        </w:rPr>
        <w:t xml:space="preserve">page.getByRole('row').filter({ hasText: 'John' }).getByRole('button', { name: 'Edit' }).click()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hasText</w:t>
      </w:r>
      <w:r>
        <w:rPr>
          <w:b/>
        </w:rPr>
        <w:t xml:space="preserve"> vs </w:t>
      </w:r>
      <w:r>
        <w:rPr>
          <w:rStyle w:val="CodeChar"/>
          <w:b/>
        </w:rPr>
        <w:t xml:space="preserve">has</w:t>
      </w:r>
      <w:r>
        <w:rPr>
          <w:b/>
        </w:rPr>
        <w:t xml:space="preserve">?</w:t>
      </w:r>
      <w:r>
        <w:t xml:space="preserve"> </w:t>
      </w:r>
      <w:r>
        <w:rPr>
          <w:rStyle w:val="CodeChar"/>
        </w:rPr>
        <w:t xml:space="preserve">hasText</w:t>
      </w:r>
      <w:r>
        <w:t xml:space="preserve"> filters by text inside the element. </w:t>
      </w:r>
      <w:r>
        <w:rPr>
          <w:rStyle w:val="CodeChar"/>
        </w:rPr>
        <w:t xml:space="preserve">has</w:t>
      </w:r>
      <w:r>
        <w:t xml:space="preserve"> filters by whether a descendant matches another locator.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How do you get an exact text match?</w:t>
      </w:r>
      <w:r>
        <w:t xml:space="preserve"> Use </w:t>
      </w:r>
      <w:r>
        <w:rPr>
          <w:rStyle w:val="CodeChar"/>
        </w:rPr>
        <w:t xml:space="preserve">{ exact: true }</w:t>
      </w:r>
      <w:r>
        <w:t xml:space="preserve"> on </w:t>
      </w:r>
      <w:r>
        <w:rPr>
          <w:rStyle w:val="CodeChar"/>
        </w:rPr>
        <w:t xml:space="preserve">getByText</w:t>
      </w:r>
      <w:r>
        <w:t xml:space="preserve"> / </w:t>
      </w:r>
      <w:r>
        <w:rPr>
          <w:rStyle w:val="CodeChar"/>
        </w:rPr>
        <w:t xml:space="preserve">getByRole</w:t>
      </w:r>
      <w:r>
        <w:t xml:space="preserve">, or an anchored regex such as </w:t>
      </w:r>
      <w:r>
        <w:rPr>
          <w:rStyle w:val="CodeChar"/>
        </w:rPr>
        <w:t xml:space="preserve">/^Pending$/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What does Playwright check before a click?</w:t>
      </w:r>
      <w:r>
        <w:t xml:space="preserve"> The element is attached, visible, stable (not animating), enabled, and not covered by another element. </w:t>
      </w:r>
      <w:r>
        <w:rPr>
          <w:rStyle w:val="CodeChar"/>
        </w:rPr>
        <w:t xml:space="preserve">fill()</w:t>
      </w:r>
      <w:r>
        <w:t xml:space="preserve"> also needs it to be editable.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and()</w:t>
      </w:r>
      <w:r>
        <w:rPr>
          <w:b/>
        </w:rPr>
        <w:t xml:space="preserve"> vs </w:t>
      </w:r>
      <w:r>
        <w:rPr>
          <w:rStyle w:val="CodeChar"/>
          <w:b/>
        </w:rPr>
        <w:t xml:space="preserve">or()</w:t>
      </w:r>
      <w:r>
        <w:rPr>
          <w:b/>
        </w:rPr>
        <w:t xml:space="preserve"> vs </w:t>
      </w:r>
      <w:r>
        <w:rPr>
          <w:rStyle w:val="CodeChar"/>
          <w:b/>
        </w:rPr>
        <w:t xml:space="preserve">filter()</w:t>
      </w:r>
      <w:r>
        <w:rPr>
          <w:b/>
        </w:rPr>
        <w:t xml:space="preserve">?</w:t>
      </w:r>
      <w:r>
        <w:t xml:space="preserve"> </w:t>
      </w:r>
      <w:r>
        <w:rPr>
          <w:rStyle w:val="CodeChar"/>
        </w:rPr>
        <w:t xml:space="preserve">and</w:t>
      </w:r>
      <w:r>
        <w:t xml:space="preserve"> needs both locators to match the same element. </w:t>
      </w:r>
      <w:r>
        <w:rPr>
          <w:rStyle w:val="CodeChar"/>
        </w:rPr>
        <w:t xml:space="preserve">or</w:t>
      </w:r>
      <w:r>
        <w:t xml:space="preserve"> matches either. </w:t>
      </w:r>
      <w:r>
        <w:rPr>
          <w:rStyle w:val="CodeChar"/>
        </w:rPr>
        <w:t xml:space="preserve">filter</w:t>
      </w:r>
      <w:r>
        <w:t xml:space="preserve"> keeps matches that contain text or a child.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How do you work inside an iframe?</w:t>
      </w:r>
      <w:r>
        <w:t xml:space="preserve"> </w:t>
      </w:r>
      <w:r>
        <w:rPr>
          <w:rStyle w:val="CodeChar"/>
        </w:rPr>
        <w:t xml:space="preserve">page.frameLocator('#frame').getByRole('button')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How do you change the test id attribute?</w:t>
      </w:r>
      <w:r>
        <w:t xml:space="preserve"> Set </w:t>
      </w:r>
      <w:r>
        <w:rPr>
          <w:rStyle w:val="CodeChar"/>
        </w:rPr>
        <w:t xml:space="preserve">testIdAttribute</w:t>
      </w:r>
      <w:r>
        <w:t xml:space="preserve"> in the config, or in Java call </w:t>
      </w:r>
      <w:r>
        <w:rPr>
          <w:rStyle w:val="CodeChar"/>
        </w:rPr>
        <w:t xml:space="preserve">playwright.selectors().setTestIdAttribute("data-qa")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count()</w:t>
      </w:r>
      <w:r>
        <w:rPr>
          <w:b/>
        </w:rPr>
        <w:t xml:space="preserve"> vs </w:t>
      </w:r>
      <w:r>
        <w:rPr>
          <w:rStyle w:val="CodeChar"/>
          <w:b/>
        </w:rPr>
        <w:t xml:space="preserve">toHaveCount()</w:t>
      </w:r>
      <w:r>
        <w:rPr>
          <w:b/>
        </w:rPr>
        <w:t xml:space="preserve">?</w:t>
      </w:r>
      <w:r>
        <w:t xml:space="preserve"> </w:t>
      </w:r>
      <w:r>
        <w:rPr>
          <w:rStyle w:val="CodeChar"/>
        </w:rPr>
        <w:t xml:space="preserve">count()</w:t>
      </w:r>
      <w:r>
        <w:t xml:space="preserve"> returns the number right now with no waiting. </w:t>
      </w:r>
      <w:r>
        <w:rPr>
          <w:rStyle w:val="CodeChar"/>
        </w:rPr>
        <w:t xml:space="preserve">expect(locator).toHaveCount(n)</w:t>
      </w:r>
      <w:r>
        <w:t xml:space="preserve"> retries until it matches or times out, so prefer it in assertions.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Why avoid </w:t>
      </w:r>
      <w:r>
        <w:rPr>
          <w:rStyle w:val="CodeChar"/>
          <w:b/>
        </w:rPr>
        <w:t xml:space="preserve">nth()</w:t>
      </w:r>
      <w:r>
        <w:rPr>
          <w:b/>
        </w:rPr>
        <w:t xml:space="preserve"> and </w:t>
      </w:r>
      <w:r>
        <w:rPr>
          <w:rStyle w:val="CodeChar"/>
          <w:b/>
        </w:rPr>
        <w:t xml:space="preserve">first()</w:t>
      </w:r>
      <w:r>
        <w:rPr>
          <w:b/>
        </w:rPr>
        <w:t xml:space="preserve">?</w:t>
      </w:r>
      <w:r>
        <w:t xml:space="preserve"> They depend on DOM order, which changes. A text or child filter describes intent and is more stable.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Locator priority order?</w:t>
      </w:r>
      <w:r>
        <w:t xml:space="preserve"> Role, label, placeholder, text, alt text or title, test id, then CSS or XPath.</w:t>
      </w:r>
    </w:p>
    <w:p>
      <w:pPr>
        <w:pStyle w:val="Heading2"/>
      </w:pPr>
      <w:r>
        <w:t xml:space="preserve">Sources</w:t>
      </w:r>
    </w:p>
    <w:p>
      <w:pPr/>
      <w:r>
        <w:t xml:space="preserve">The </w:t>
      </w:r>
      <w:r>
        <w:rPr>
          <w:rStyle w:val="CodeChar"/>
        </w:rPr>
        <w:t xml:space="preserve">.filter()</w:t>
      </w:r>
      <w:r>
        <w:t xml:space="preserve"> options and Locator method list were checked against these pages (opened Oct 19, 2026):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Playwright Locator API reference</w:t>
        </w:r>
      </w:hyperlink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Playwright Locator filter() and visibility reference</w:t>
        </w:r>
      </w:hyperlink>
    </w:p>
    <w:p>
      <w:pPr/>
      <w:r>
        <w:t xml:space="preserve">Section 6 (pseudo-classes and selector engines) follows </w:t>
      </w:r>
      <w:hyperlink r:id="rId5" w:history="1">
        <w:r>
          <w:rPr>
            <w:rStyle w:val="Hyperlink"/>
          </w:rPr>
          <w:t xml:space="preserve">Playwright Java docs: Other locators</w:t>
        </w:r>
      </w:hyperlink>
      <w:r>
        <w:t xml:space="preserve">, opened Oct 19, 2026. The </w:t>
      </w:r>
      <w:r>
        <w:rPr>
          <w:rStyle w:val="CodeChar"/>
        </w:rPr>
        <w:t xml:space="preserve">:is()</w:t>
      </w:r>
      <w:r>
        <w:t xml:space="preserve"> and </w:t>
      </w:r>
      <w:r>
        <w:rPr>
          <w:rStyle w:val="CodeChar"/>
        </w:rPr>
        <w:t xml:space="preserve">:not()</w:t>
      </w:r>
      <w:r>
        <w:t xml:space="preserve"> rows describe standard CSS behaviour, because that page gives no Playwright-specific example for them.</w:t>
      </w:r>
    </w:p>
    <w:p>
      <w:pPr/>
      <w:r>
        <w:t xml:space="preserve">The role list, </w:t>
      </w:r>
      <w:r>
        <w:rPr>
          <w:rStyle w:val="CodeChar"/>
        </w:rPr>
        <w:t xml:space="preserve">getByRole</w:t>
      </w:r>
      <w:r>
        <w:t xml:space="preserve"> options and Java signatures come from Playwright's documented </w:t>
      </w:r>
      <w:r>
        <w:rPr>
          <w:rStyle w:val="CodeChar"/>
        </w:rPr>
        <w:t xml:space="preserve">AriaRole</w:t>
      </w:r>
      <w:r>
        <w:t xml:space="preserve"> set and my own knowledge, and were not re-verified page by page. Check the official pages at playwright.dev (Locators, Other locators, </w:t>
      </w:r>
      <w:r>
        <w:rPr>
          <w:rStyle w:val="CodeChar"/>
        </w:rPr>
        <w:t xml:space="preserve">Locator</w:t>
      </w:r>
      <w:r>
        <w:t xml:space="preserve"> and </w:t>
      </w:r>
      <w:r>
        <w:rPr>
          <w:rStyle w:val="CodeChar"/>
        </w:rPr>
        <w:t xml:space="preserve">Page</w:t>
      </w:r>
      <w:r>
        <w:t xml:space="preserve"> classes) when you need an exact signature. The </w:t>
      </w:r>
      <w:r>
        <w:rPr>
          <w:rStyle w:val="CodeChar"/>
        </w:rPr>
        <w:t xml:space="preserve">visible: false</w:t>
      </w:r>
      <w:r>
        <w:t xml:space="preserve"> behaviour of </w:t>
      </w:r>
      <w:r>
        <w:rPr>
          <w:rStyle w:val="CodeChar"/>
        </w:rPr>
        <w:t xml:space="preserve">.filter()</w:t>
      </w:r>
      <w:r>
        <w:t xml:space="preserve"> is not described on the pages above, so this guide only relies on </w:t>
      </w:r>
      <w:r>
        <w:rPr>
          <w:rStyle w:val="CodeChar"/>
        </w:rPr>
        <w:t xml:space="preserve">visible: true</w:t>
      </w:r>
      <w:r>
        <w:t xml:space="preserve">.</w:t>
      </w:r>
    </w:p>
    <w:p>
      <w:pP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intlify.wiki/microsoft/playwright/api/locator" TargetMode="External"/><Relationship Id="rId4" Type="http://schemas.openxmlformats.org/officeDocument/2006/relationships/hyperlink" Target="https://qaskills.sh/blog/playwright-locator-filter-visible-reference" TargetMode="External"/><Relationship Id="rId5" Type="http://schemas.openxmlformats.org/officeDocument/2006/relationships/hyperlink" Target="https://playwright.dev/java/docs/other-locator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Playwright Locators Guide</dc:title>
  <dc:description>Claude Docs node/48d0f366-d0fa@12 docx-w7</dc:description>
  <cp:revision>12</cp:revision>
</cp:coreProperties>
</file>