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3907F" w14:textId="31C4645D" w:rsidR="00445A88" w:rsidRPr="00445A88" w:rsidRDefault="00445A88" w:rsidP="00B1319C">
      <w:pPr>
        <w:spacing w:line="360" w:lineRule="auto"/>
        <w:rPr>
          <w:i/>
          <w:color w:val="0000FF"/>
          <w:sz w:val="28"/>
        </w:rPr>
      </w:pPr>
      <w:r>
        <w:rPr>
          <w:b/>
          <w:sz w:val="28"/>
        </w:rPr>
        <w:t xml:space="preserve">Spike: </w:t>
      </w:r>
      <w:r w:rsidR="00D67115">
        <w:rPr>
          <w:rStyle w:val="SubtleReference"/>
        </w:rPr>
        <w:t xml:space="preserve">Task </w:t>
      </w:r>
      <w:r w:rsidR="002A28AB">
        <w:rPr>
          <w:rStyle w:val="SubtleReference"/>
        </w:rPr>
        <w:t>22</w:t>
      </w:r>
      <w:r w:rsidRPr="00445A88">
        <w:rPr>
          <w:i/>
          <w:color w:val="0000FF"/>
          <w:sz w:val="28"/>
        </w:rPr>
        <w:t xml:space="preserve"> </w:t>
      </w:r>
    </w:p>
    <w:p w14:paraId="04606114" w14:textId="3426BF3C" w:rsidR="005126E1" w:rsidRPr="00B1319C" w:rsidRDefault="00445A88" w:rsidP="00B1319C">
      <w:pPr>
        <w:spacing w:line="360" w:lineRule="auto"/>
        <w:rPr>
          <w:b/>
          <w:color w:val="FF0000"/>
          <w:sz w:val="28"/>
        </w:rPr>
      </w:pPr>
      <w:r>
        <w:rPr>
          <w:b/>
          <w:sz w:val="28"/>
        </w:rPr>
        <w:t xml:space="preserve">Title: </w:t>
      </w:r>
      <w:r w:rsidR="002A28AB">
        <w:rPr>
          <w:color w:val="5A5A5A" w:themeColor="text1" w:themeTint="A5"/>
          <w:sz w:val="28"/>
          <w:szCs w:val="28"/>
        </w:rPr>
        <w:t>Collision</w:t>
      </w:r>
    </w:p>
    <w:p w14:paraId="0078F703" w14:textId="10876DAB" w:rsidR="00445A88" w:rsidRPr="005126E1" w:rsidRDefault="00445A88" w:rsidP="00B1319C">
      <w:pPr>
        <w:spacing w:line="360" w:lineRule="auto"/>
        <w:rPr>
          <w:b/>
          <w:sz w:val="24"/>
        </w:rPr>
      </w:pPr>
      <w:r w:rsidRPr="005126E1">
        <w:rPr>
          <w:b/>
          <w:sz w:val="24"/>
        </w:rPr>
        <w:t xml:space="preserve">Author: </w:t>
      </w:r>
      <w:r w:rsidR="00D67115">
        <w:rPr>
          <w:rStyle w:val="SubtleReference"/>
        </w:rPr>
        <w:t>Mohamed Shafi Uzman Fassy</w:t>
      </w:r>
      <w:r w:rsidRPr="00D07B2F">
        <w:rPr>
          <w:rStyle w:val="SubtleReference"/>
        </w:rPr>
        <w:t xml:space="preserve">, </w:t>
      </w:r>
      <w:r w:rsidR="00D67115">
        <w:rPr>
          <w:rStyle w:val="SubtleReference"/>
        </w:rPr>
        <w:t>102608927</w:t>
      </w:r>
    </w:p>
    <w:p w14:paraId="3BA8F127" w14:textId="77777777" w:rsidR="00445A88" w:rsidRPr="005126E1" w:rsidRDefault="00445A88" w:rsidP="00B1319C">
      <w:pPr>
        <w:spacing w:line="360" w:lineRule="auto"/>
        <w:rPr>
          <w:sz w:val="24"/>
        </w:rPr>
      </w:pPr>
    </w:p>
    <w:p w14:paraId="1FA67237" w14:textId="5BD25B44" w:rsidR="00105721" w:rsidRPr="00B1319C" w:rsidRDefault="00D07B2F" w:rsidP="00B1319C">
      <w:pPr>
        <w:spacing w:line="360" w:lineRule="auto"/>
        <w:rPr>
          <w:rStyle w:val="SubtleReference"/>
          <w:b/>
          <w:color w:val="auto"/>
          <w:sz w:val="24"/>
          <w:szCs w:val="24"/>
        </w:rPr>
      </w:pPr>
      <w:r w:rsidRPr="005126E1">
        <w:rPr>
          <w:b/>
          <w:sz w:val="24"/>
        </w:rPr>
        <w:t xml:space="preserve">Goals / deliverables:  </w:t>
      </w:r>
    </w:p>
    <w:p w14:paraId="5BC0367B" w14:textId="5EDA8708" w:rsidR="00105721" w:rsidRDefault="00105721" w:rsidP="00B1319C">
      <w:p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 xml:space="preserve">The goal of this spike task is to demonstrate </w:t>
      </w:r>
      <w:r w:rsidR="000C1E1C">
        <w:rPr>
          <w:rStyle w:val="SubtleReference"/>
          <w:sz w:val="24"/>
          <w:szCs w:val="24"/>
        </w:rPr>
        <w:t xml:space="preserve">how </w:t>
      </w:r>
      <w:r w:rsidR="002A28AB">
        <w:rPr>
          <w:rStyle w:val="SubtleReference"/>
          <w:sz w:val="24"/>
          <w:szCs w:val="24"/>
        </w:rPr>
        <w:t>I use physics in 2D games to handle collision between moving entities / objects.</w:t>
      </w:r>
    </w:p>
    <w:p w14:paraId="406DAB5A" w14:textId="77777777" w:rsidR="00515716" w:rsidRPr="00B1319C" w:rsidRDefault="00515716" w:rsidP="00B1319C">
      <w:pPr>
        <w:spacing w:line="360" w:lineRule="auto"/>
        <w:rPr>
          <w:rStyle w:val="SubtleReference"/>
          <w:sz w:val="24"/>
          <w:szCs w:val="24"/>
        </w:rPr>
      </w:pPr>
    </w:p>
    <w:p w14:paraId="2513F14A" w14:textId="629A2C4D" w:rsidR="00105721" w:rsidRPr="00B1319C" w:rsidRDefault="00445A88" w:rsidP="00B1319C">
      <w:p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 xml:space="preserve">Besides this </w:t>
      </w:r>
      <w:r w:rsidR="00D07B2F" w:rsidRPr="00B1319C">
        <w:rPr>
          <w:rStyle w:val="SubtleReference"/>
          <w:sz w:val="24"/>
          <w:szCs w:val="24"/>
        </w:rPr>
        <w:t>report, what else was created?</w:t>
      </w:r>
    </w:p>
    <w:p w14:paraId="46DD8632" w14:textId="29C0C92C" w:rsidR="00445A88" w:rsidRPr="00667F2A" w:rsidRDefault="00445A88" w:rsidP="0027472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</w:rPr>
      </w:pPr>
      <w:r w:rsidRPr="00F330C9">
        <w:rPr>
          <w:rStyle w:val="SubtleReference"/>
          <w:sz w:val="24"/>
          <w:szCs w:val="24"/>
        </w:rPr>
        <w:t>Code</w:t>
      </w:r>
      <w:r w:rsidR="00F330C9">
        <w:rPr>
          <w:rStyle w:val="SubtleReference"/>
          <w:sz w:val="24"/>
          <w:szCs w:val="24"/>
        </w:rPr>
        <w:t xml:space="preserve"> files in</w:t>
      </w:r>
      <w:r w:rsidRPr="00F330C9">
        <w:rPr>
          <w:rStyle w:val="SubtleReference"/>
          <w:sz w:val="24"/>
          <w:szCs w:val="24"/>
        </w:rPr>
        <w:t xml:space="preserve"> see </w:t>
      </w:r>
      <w:r w:rsidR="002A28AB" w:rsidRPr="002A28AB">
        <w:rPr>
          <w:rStyle w:val="SubtleReference"/>
          <w:sz w:val="24"/>
          <w:szCs w:val="24"/>
        </w:rPr>
        <w:t>COS30031-2023-102608927\22 - Spike - Collisions\Sprite and Graphics Collision\Sprite and Graphics Task</w:t>
      </w:r>
    </w:p>
    <w:p w14:paraId="7DD9EB54" w14:textId="77777777" w:rsidR="00667F2A" w:rsidRPr="00D07B2F" w:rsidRDefault="00667F2A" w:rsidP="00667F2A">
      <w:pPr>
        <w:pStyle w:val="ColorfulList-Accent11"/>
        <w:spacing w:line="360" w:lineRule="auto"/>
        <w:rPr>
          <w:rStyle w:val="SubtleReference"/>
        </w:rPr>
      </w:pPr>
    </w:p>
    <w:p w14:paraId="3B720C99" w14:textId="77777777" w:rsidR="00445A88" w:rsidRPr="005126E1" w:rsidRDefault="00445A88" w:rsidP="00B1319C">
      <w:pPr>
        <w:spacing w:line="360" w:lineRule="auto"/>
        <w:rPr>
          <w:b/>
          <w:sz w:val="24"/>
        </w:rPr>
      </w:pPr>
      <w:r w:rsidRPr="005126E1">
        <w:rPr>
          <w:b/>
          <w:sz w:val="24"/>
        </w:rPr>
        <w:t>Technologies, Tools, and Resources used:</w:t>
      </w:r>
    </w:p>
    <w:p w14:paraId="215A1AA8" w14:textId="3CE497A3" w:rsidR="00445A88" w:rsidRPr="00D07B2F" w:rsidRDefault="00445A88" w:rsidP="00B1319C">
      <w:pPr>
        <w:spacing w:line="360" w:lineRule="auto"/>
        <w:rPr>
          <w:rStyle w:val="SubtleReference"/>
        </w:rPr>
      </w:pPr>
      <w:r w:rsidRPr="00D07B2F">
        <w:rPr>
          <w:rStyle w:val="SubtleReference"/>
        </w:rPr>
        <w:t xml:space="preserve">List of information needed by someone trying to reproduce this </w:t>
      </w:r>
      <w:r w:rsidR="00E03DE8" w:rsidRPr="00D07B2F">
        <w:rPr>
          <w:rStyle w:val="SubtleReference"/>
        </w:rPr>
        <w:t>work.</w:t>
      </w:r>
    </w:p>
    <w:p w14:paraId="587D7BEF" w14:textId="41B1AE39" w:rsidR="00445A88" w:rsidRPr="00B1319C" w:rsidRDefault="00445A88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>V</w:t>
      </w:r>
      <w:r w:rsidR="00D05868" w:rsidRPr="00B1319C">
        <w:rPr>
          <w:rStyle w:val="SubtleReference"/>
          <w:sz w:val="24"/>
          <w:szCs w:val="24"/>
        </w:rPr>
        <w:t>isual Studio 2022 Community Edition</w:t>
      </w:r>
    </w:p>
    <w:p w14:paraId="68A2857B" w14:textId="115F3E43" w:rsidR="00D05868" w:rsidRDefault="00D05868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>GitHub</w:t>
      </w:r>
    </w:p>
    <w:p w14:paraId="107E4448" w14:textId="01E93819" w:rsidR="00DF207A" w:rsidRPr="00B1319C" w:rsidRDefault="00DF207A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>SDL2 Library</w:t>
      </w:r>
    </w:p>
    <w:p w14:paraId="4A30AD12" w14:textId="486C556B" w:rsidR="00D809BF" w:rsidRPr="005126E1" w:rsidRDefault="00445A88" w:rsidP="00B1319C">
      <w:pPr>
        <w:spacing w:line="360" w:lineRule="auto"/>
        <w:rPr>
          <w:b/>
          <w:sz w:val="24"/>
        </w:rPr>
      </w:pPr>
      <w:r w:rsidRPr="005126E1">
        <w:rPr>
          <w:b/>
          <w:sz w:val="24"/>
        </w:rPr>
        <w:t xml:space="preserve">Tasks undertaken: </w:t>
      </w:r>
    </w:p>
    <w:p w14:paraId="50C0995A" w14:textId="78AB2E24" w:rsidR="00AC4477" w:rsidRDefault="00DF207A" w:rsidP="00AC4477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 xml:space="preserve">Project setup for SDL2 library dependencies </w:t>
      </w:r>
    </w:p>
    <w:p w14:paraId="70CA3EBD" w14:textId="126B58F4" w:rsidR="00DF207A" w:rsidRPr="00DF207A" w:rsidRDefault="0062524E" w:rsidP="00DF207A">
      <w:pPr>
        <w:pStyle w:val="ColorfulList-Accent11"/>
        <w:numPr>
          <w:ilvl w:val="0"/>
          <w:numId w:val="1"/>
        </w:numPr>
        <w:spacing w:line="360" w:lineRule="auto"/>
        <w:rPr>
          <w:color w:val="5A5A5A" w:themeColor="text1" w:themeTint="A5"/>
          <w:sz w:val="24"/>
        </w:rPr>
      </w:pPr>
      <w:r>
        <w:rPr>
          <w:rStyle w:val="SubtleReference"/>
          <w:sz w:val="24"/>
          <w:szCs w:val="24"/>
        </w:rPr>
        <w:t>Using Task 17 code to extend for collision.</w:t>
      </w:r>
    </w:p>
    <w:p w14:paraId="6AF69A98" w14:textId="79590D47" w:rsidR="00D84674" w:rsidRDefault="00D84674" w:rsidP="00534973">
      <w:pPr>
        <w:spacing w:line="360" w:lineRule="auto"/>
        <w:rPr>
          <w:b/>
          <w:sz w:val="24"/>
        </w:rPr>
      </w:pPr>
    </w:p>
    <w:p w14:paraId="0AA5855D" w14:textId="6DF1F003" w:rsidR="00CD5E2E" w:rsidRDefault="0062524E" w:rsidP="006044B2">
      <w:pPr>
        <w:spacing w:line="360" w:lineRule="auto"/>
        <w:jc w:val="both"/>
        <w:rPr>
          <w:rStyle w:val="SubtleReference"/>
          <w:b/>
          <w:bCs/>
        </w:rPr>
      </w:pPr>
      <w:r>
        <w:rPr>
          <w:rStyle w:val="SubtleReference"/>
          <w:b/>
          <w:bCs/>
        </w:rPr>
        <w:t>Rendering Shapes &amp; Moving Mechanisms:</w:t>
      </w:r>
    </w:p>
    <w:p w14:paraId="61A3B07F" w14:textId="13E02C03" w:rsidR="0062524E" w:rsidRDefault="00B3177F" w:rsidP="006044B2">
      <w:pPr>
        <w:spacing w:line="360" w:lineRule="auto"/>
        <w:jc w:val="both"/>
        <w:rPr>
          <w:noProof/>
        </w:rPr>
      </w:pPr>
      <w:r>
        <w:rPr>
          <w:color w:val="000000" w:themeColor="text1"/>
          <w:sz w:val="24"/>
        </w:rPr>
        <w:t>I create</w:t>
      </w:r>
      <w:r w:rsidRPr="00B3177F">
        <w:rPr>
          <w:color w:val="000000" w:themeColor="text1"/>
          <w:sz w:val="24"/>
        </w:rPr>
        <w:t xml:space="preserve"> two primary types of shapes: boxes (rectangles) and circles</w:t>
      </w:r>
      <w:r>
        <w:rPr>
          <w:color w:val="000000" w:themeColor="text1"/>
          <w:sz w:val="24"/>
        </w:rPr>
        <w:t xml:space="preserve"> using classes.</w:t>
      </w:r>
      <w:r w:rsidRPr="00B3177F">
        <w:rPr>
          <w:color w:val="000000" w:themeColor="text1"/>
          <w:sz w:val="24"/>
        </w:rPr>
        <w:t xml:space="preserve"> SDL, being a low-level library, provides direct support for rendering rectangles through its API but doesn't natively support circles. Hence, the function </w:t>
      </w:r>
      <w:proofErr w:type="spellStart"/>
      <w:r w:rsidRPr="00B3177F">
        <w:rPr>
          <w:color w:val="000000" w:themeColor="text1"/>
          <w:sz w:val="24"/>
        </w:rPr>
        <w:t>SDL_RenderDrawCircle</w:t>
      </w:r>
      <w:proofErr w:type="spellEnd"/>
      <w:r w:rsidRPr="00B3177F">
        <w:rPr>
          <w:color w:val="000000" w:themeColor="text1"/>
          <w:sz w:val="24"/>
        </w:rPr>
        <w:t xml:space="preserve"> has been custom-made to render a circle. It does this by iterating over a square's points and only drawing those within the circle's </w:t>
      </w:r>
      <w:r w:rsidRPr="00B3177F">
        <w:rPr>
          <w:color w:val="000000" w:themeColor="text1"/>
          <w:sz w:val="24"/>
        </w:rPr>
        <w:t>radius.</w:t>
      </w:r>
      <w:r w:rsidRPr="00B3177F">
        <w:rPr>
          <w:noProof/>
        </w:rPr>
        <w:t xml:space="preserve"> </w:t>
      </w:r>
    </w:p>
    <w:p w14:paraId="0CD03B43" w14:textId="21C5F89A" w:rsidR="00B3177F" w:rsidRDefault="00B3177F" w:rsidP="006044B2">
      <w:pPr>
        <w:spacing w:line="360" w:lineRule="auto"/>
        <w:jc w:val="both"/>
        <w:rPr>
          <w:noProof/>
        </w:rPr>
      </w:pPr>
      <w:r w:rsidRPr="00B3177F">
        <w:rPr>
          <w:noProof/>
        </w:rPr>
        <w:drawing>
          <wp:inline distT="0" distB="0" distL="0" distR="0" wp14:anchorId="42DEEC02" wp14:editId="013D5FBC">
            <wp:extent cx="6116320" cy="634365"/>
            <wp:effectExtent l="0" t="0" r="0" b="0"/>
            <wp:docPr id="61081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11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66A2" w14:textId="77777777" w:rsidR="00B3177F" w:rsidRDefault="00B3177F" w:rsidP="006044B2">
      <w:pPr>
        <w:spacing w:line="360" w:lineRule="auto"/>
        <w:jc w:val="both"/>
        <w:rPr>
          <w:color w:val="000000" w:themeColor="text1"/>
          <w:sz w:val="24"/>
        </w:rPr>
      </w:pPr>
      <w:r w:rsidRPr="00B3177F">
        <w:rPr>
          <w:color w:val="000000" w:themeColor="text1"/>
          <w:sz w:val="24"/>
        </w:rPr>
        <w:t xml:space="preserve">The movement is achieved through the SDL event loop, which listens for keyboard events. For the moving rectangle, arrow keys are used, where each key press translates the box by </w:t>
      </w:r>
      <w:r w:rsidRPr="00B3177F">
        <w:rPr>
          <w:color w:val="000000" w:themeColor="text1"/>
          <w:sz w:val="24"/>
        </w:rPr>
        <w:lastRenderedPageBreak/>
        <w:t>10 pixels in the corresponding direction. For the moving circle, the WASD keys perform a similar function, moving the circle by 10 pixels.</w:t>
      </w:r>
      <w:r w:rsidRPr="00B3177F">
        <w:rPr>
          <w:color w:val="000000" w:themeColor="text1"/>
          <w:sz w:val="24"/>
        </w:rPr>
        <w:t xml:space="preserve"> </w:t>
      </w:r>
    </w:p>
    <w:p w14:paraId="669F93DE" w14:textId="3318EB37" w:rsidR="00B3177F" w:rsidRDefault="00B3177F" w:rsidP="006044B2">
      <w:pPr>
        <w:spacing w:line="360" w:lineRule="auto"/>
        <w:jc w:val="both"/>
        <w:rPr>
          <w:color w:val="000000" w:themeColor="text1"/>
          <w:sz w:val="24"/>
        </w:rPr>
      </w:pPr>
      <w:r w:rsidRPr="00B3177F">
        <w:rPr>
          <w:color w:val="000000" w:themeColor="text1"/>
          <w:sz w:val="24"/>
        </w:rPr>
        <w:drawing>
          <wp:inline distT="0" distB="0" distL="0" distR="0" wp14:anchorId="6A02887C" wp14:editId="6FA6A0C1">
            <wp:extent cx="3444240" cy="1551533"/>
            <wp:effectExtent l="0" t="0" r="3810" b="0"/>
            <wp:docPr id="134867838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78385" name="Picture 1" descr="A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5592" cy="15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8960" w14:textId="77777777" w:rsidR="00B3177F" w:rsidRDefault="00B3177F" w:rsidP="006044B2">
      <w:pPr>
        <w:spacing w:line="360" w:lineRule="auto"/>
        <w:jc w:val="both"/>
        <w:rPr>
          <w:color w:val="000000" w:themeColor="text1"/>
          <w:sz w:val="24"/>
        </w:rPr>
      </w:pPr>
    </w:p>
    <w:p w14:paraId="06598383" w14:textId="3316F2BC" w:rsidR="004C24F2" w:rsidRPr="004C24F2" w:rsidRDefault="00B3177F" w:rsidP="00F23EC0">
      <w:pPr>
        <w:spacing w:line="360" w:lineRule="auto"/>
        <w:jc w:val="both"/>
        <w:rPr>
          <w:b/>
          <w:bCs/>
          <w:color w:val="5A5A5A" w:themeColor="text1" w:themeTint="A5"/>
          <w:sz w:val="28"/>
          <w:szCs w:val="28"/>
        </w:rPr>
      </w:pPr>
      <w:r>
        <w:rPr>
          <w:rStyle w:val="SubtleReference"/>
          <w:b/>
          <w:bCs/>
        </w:rPr>
        <w:t>Implementing Collision Manager</w:t>
      </w:r>
      <w:r>
        <w:rPr>
          <w:rStyle w:val="SubtleReference"/>
          <w:b/>
          <w:bCs/>
        </w:rPr>
        <w:t>:</w:t>
      </w:r>
    </w:p>
    <w:p w14:paraId="62A1FE99" w14:textId="2192587D" w:rsidR="00F23EC0" w:rsidRDefault="004C24F2" w:rsidP="00F23EC0">
      <w:pPr>
        <w:spacing w:line="360" w:lineRule="auto"/>
        <w:jc w:val="both"/>
        <w:rPr>
          <w:color w:val="000000" w:themeColor="text1"/>
          <w:sz w:val="24"/>
          <w:lang w:val="en-US"/>
        </w:rPr>
      </w:pPr>
      <w:r w:rsidRPr="00B3177F">
        <w:rPr>
          <w:color w:val="000000" w:themeColor="text1"/>
          <w:sz w:val="24"/>
        </w:rPr>
        <w:drawing>
          <wp:anchor distT="0" distB="0" distL="114300" distR="114300" simplePos="0" relativeHeight="251659264" behindDoc="0" locked="0" layoutInCell="1" allowOverlap="1" wp14:anchorId="54CC26A9" wp14:editId="419801FB">
            <wp:simplePos x="0" y="0"/>
            <wp:positionH relativeFrom="margin">
              <wp:posOffset>11430</wp:posOffset>
            </wp:positionH>
            <wp:positionV relativeFrom="paragraph">
              <wp:posOffset>8890</wp:posOffset>
            </wp:positionV>
            <wp:extent cx="2773680" cy="1962150"/>
            <wp:effectExtent l="0" t="0" r="7620" b="0"/>
            <wp:wrapThrough wrapText="bothSides">
              <wp:wrapPolygon edited="0">
                <wp:start x="0" y="0"/>
                <wp:lineTo x="0" y="21390"/>
                <wp:lineTo x="21511" y="21390"/>
                <wp:lineTo x="21511" y="0"/>
                <wp:lineTo x="0" y="0"/>
              </wp:wrapPolygon>
            </wp:wrapThrough>
            <wp:docPr id="4325285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28560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EC0">
        <w:rPr>
          <w:color w:val="000000" w:themeColor="text1"/>
          <w:sz w:val="24"/>
          <w:lang w:val="en-US"/>
        </w:rPr>
        <w:t xml:space="preserve">I did not implement a dedicated Collision Manager but instead I check </w:t>
      </w:r>
      <w:r w:rsidR="00F23EC0" w:rsidRPr="00F23EC0">
        <w:rPr>
          <w:color w:val="000000" w:themeColor="text1"/>
          <w:sz w:val="24"/>
          <w:lang w:val="en-US"/>
        </w:rPr>
        <w:t>its collision detection mechanism</w:t>
      </w:r>
      <w:r w:rsidR="00F23EC0">
        <w:rPr>
          <w:color w:val="000000" w:themeColor="text1"/>
          <w:sz w:val="24"/>
          <w:lang w:val="en-US"/>
        </w:rPr>
        <w:t xml:space="preserve"> within the</w:t>
      </w:r>
      <w:r w:rsidR="00F23EC0" w:rsidRPr="00F23EC0">
        <w:rPr>
          <w:color w:val="000000" w:themeColor="text1"/>
          <w:sz w:val="24"/>
          <w:lang w:val="en-US"/>
        </w:rPr>
        <w:t xml:space="preserve"> separate </w:t>
      </w:r>
      <w:r w:rsidR="00F23EC0">
        <w:rPr>
          <w:color w:val="000000" w:themeColor="text1"/>
          <w:sz w:val="24"/>
          <w:lang w:val="en-US"/>
        </w:rPr>
        <w:t xml:space="preserve">shape </w:t>
      </w:r>
      <w:r w:rsidR="00F23EC0" w:rsidRPr="00F23EC0">
        <w:rPr>
          <w:color w:val="000000" w:themeColor="text1"/>
          <w:sz w:val="24"/>
          <w:lang w:val="en-US"/>
        </w:rPr>
        <w:t>classes (</w:t>
      </w:r>
      <w:r w:rsidR="00F23EC0" w:rsidRPr="00F23EC0">
        <w:rPr>
          <w:b/>
          <w:bCs/>
          <w:color w:val="000000" w:themeColor="text1"/>
          <w:sz w:val="24"/>
          <w:lang w:val="en-US"/>
        </w:rPr>
        <w:t>Box</w:t>
      </w:r>
      <w:r w:rsidR="00F23EC0" w:rsidRPr="00F23EC0">
        <w:rPr>
          <w:color w:val="000000" w:themeColor="text1"/>
          <w:sz w:val="24"/>
          <w:lang w:val="en-US"/>
        </w:rPr>
        <w:t xml:space="preserve"> and </w:t>
      </w:r>
      <w:r w:rsidR="00F23EC0" w:rsidRPr="00F23EC0">
        <w:rPr>
          <w:b/>
          <w:bCs/>
          <w:color w:val="000000" w:themeColor="text1"/>
          <w:sz w:val="24"/>
          <w:lang w:val="en-US"/>
        </w:rPr>
        <w:t>Circle</w:t>
      </w:r>
      <w:r w:rsidR="00F23EC0" w:rsidRPr="00F23EC0">
        <w:rPr>
          <w:color w:val="000000" w:themeColor="text1"/>
          <w:sz w:val="24"/>
          <w:lang w:val="en-US"/>
        </w:rPr>
        <w:t xml:space="preserve">) that have their own </w:t>
      </w:r>
      <w:r w:rsidR="00F23EC0" w:rsidRPr="00F23EC0">
        <w:rPr>
          <w:b/>
          <w:bCs/>
          <w:color w:val="000000" w:themeColor="text1"/>
          <w:sz w:val="24"/>
          <w:lang w:val="en-US"/>
        </w:rPr>
        <w:t>Intersects</w:t>
      </w:r>
      <w:r w:rsidR="00F23EC0" w:rsidRPr="00F23EC0">
        <w:rPr>
          <w:color w:val="000000" w:themeColor="text1"/>
          <w:sz w:val="24"/>
          <w:lang w:val="en-US"/>
        </w:rPr>
        <w:t xml:space="preserve"> method</w:t>
      </w:r>
      <w:r>
        <w:rPr>
          <w:color w:val="000000" w:themeColor="text1"/>
          <w:sz w:val="24"/>
          <w:lang w:val="en-US"/>
        </w:rPr>
        <w:t xml:space="preserve"> and that </w:t>
      </w:r>
      <w:r w:rsidR="00F23EC0" w:rsidRPr="00F23EC0">
        <w:rPr>
          <w:color w:val="000000" w:themeColor="text1"/>
          <w:sz w:val="24"/>
          <w:lang w:val="en-US"/>
        </w:rPr>
        <w:t>serv</w:t>
      </w:r>
      <w:r>
        <w:rPr>
          <w:color w:val="000000" w:themeColor="text1"/>
          <w:sz w:val="24"/>
          <w:lang w:val="en-US"/>
        </w:rPr>
        <w:t xml:space="preserve">es </w:t>
      </w:r>
      <w:r w:rsidR="00F23EC0" w:rsidRPr="00F23EC0">
        <w:rPr>
          <w:color w:val="000000" w:themeColor="text1"/>
          <w:sz w:val="24"/>
          <w:lang w:val="en-US"/>
        </w:rPr>
        <w:t>as a collision manager for each shape type.</w:t>
      </w:r>
    </w:p>
    <w:p w14:paraId="396D48F5" w14:textId="77777777" w:rsidR="004C24F2" w:rsidRDefault="004C24F2" w:rsidP="00F23EC0">
      <w:pPr>
        <w:spacing w:line="360" w:lineRule="auto"/>
        <w:jc w:val="both"/>
        <w:rPr>
          <w:color w:val="000000" w:themeColor="text1"/>
          <w:sz w:val="24"/>
          <w:lang w:val="en-US"/>
        </w:rPr>
      </w:pPr>
    </w:p>
    <w:p w14:paraId="16B26FD0" w14:textId="77777777" w:rsidR="004C24F2" w:rsidRPr="00F23EC0" w:rsidRDefault="004C24F2" w:rsidP="00F23EC0">
      <w:pPr>
        <w:spacing w:line="360" w:lineRule="auto"/>
        <w:jc w:val="both"/>
        <w:rPr>
          <w:color w:val="000000" w:themeColor="text1"/>
          <w:sz w:val="24"/>
          <w:lang w:val="en-US"/>
        </w:rPr>
      </w:pPr>
    </w:p>
    <w:p w14:paraId="7BB12D6A" w14:textId="06B50DD0" w:rsidR="00F23EC0" w:rsidRPr="00F23EC0" w:rsidRDefault="00F23EC0" w:rsidP="00F23EC0">
      <w:pPr>
        <w:numPr>
          <w:ilvl w:val="0"/>
          <w:numId w:val="4"/>
        </w:numPr>
        <w:spacing w:line="360" w:lineRule="auto"/>
        <w:jc w:val="both"/>
        <w:rPr>
          <w:color w:val="000000" w:themeColor="text1"/>
          <w:sz w:val="24"/>
          <w:lang w:val="en-US"/>
        </w:rPr>
      </w:pPr>
      <w:r w:rsidRPr="00F23EC0">
        <w:rPr>
          <w:b/>
          <w:bCs/>
          <w:color w:val="000000" w:themeColor="text1"/>
          <w:sz w:val="24"/>
          <w:lang w:val="en-US"/>
        </w:rPr>
        <w:t>Box Collision</w:t>
      </w:r>
      <w:r w:rsidRPr="00F23EC0">
        <w:rPr>
          <w:color w:val="000000" w:themeColor="text1"/>
          <w:sz w:val="24"/>
          <w:lang w:val="en-US"/>
        </w:rPr>
        <w:t xml:space="preserve">: The </w:t>
      </w:r>
      <w:r w:rsidRPr="00F23EC0">
        <w:rPr>
          <w:b/>
          <w:bCs/>
          <w:color w:val="000000" w:themeColor="text1"/>
          <w:sz w:val="24"/>
          <w:lang w:val="en-US"/>
        </w:rPr>
        <w:t>Intersects</w:t>
      </w:r>
      <w:r w:rsidRPr="00F23EC0">
        <w:rPr>
          <w:color w:val="000000" w:themeColor="text1"/>
          <w:sz w:val="24"/>
          <w:lang w:val="en-US"/>
        </w:rPr>
        <w:t xml:space="preserve"> method for boxes checks if two rectangles overlap. It uses the separating axis theorem for axis-aligned bounding boxes, a common technique for this purpose.</w:t>
      </w:r>
    </w:p>
    <w:p w14:paraId="572822AF" w14:textId="46C84DCD" w:rsidR="00F23EC0" w:rsidRDefault="00F23EC0" w:rsidP="00F23EC0">
      <w:pPr>
        <w:numPr>
          <w:ilvl w:val="0"/>
          <w:numId w:val="4"/>
        </w:numPr>
        <w:spacing w:line="360" w:lineRule="auto"/>
        <w:jc w:val="both"/>
        <w:rPr>
          <w:color w:val="000000" w:themeColor="text1"/>
          <w:sz w:val="24"/>
          <w:lang w:val="en-US"/>
        </w:rPr>
      </w:pPr>
      <w:r w:rsidRPr="00F23EC0">
        <w:rPr>
          <w:b/>
          <w:bCs/>
          <w:color w:val="000000" w:themeColor="text1"/>
          <w:sz w:val="24"/>
          <w:lang w:val="en-US"/>
        </w:rPr>
        <w:t>Circle Collision</w:t>
      </w:r>
      <w:r w:rsidRPr="00F23EC0">
        <w:rPr>
          <w:color w:val="000000" w:themeColor="text1"/>
          <w:sz w:val="24"/>
          <w:lang w:val="en-US"/>
        </w:rPr>
        <w:t xml:space="preserve">: The circle's </w:t>
      </w:r>
      <w:r w:rsidRPr="00F23EC0">
        <w:rPr>
          <w:b/>
          <w:bCs/>
          <w:color w:val="000000" w:themeColor="text1"/>
          <w:sz w:val="24"/>
          <w:lang w:val="en-US"/>
        </w:rPr>
        <w:t>Intersects</w:t>
      </w:r>
      <w:r w:rsidRPr="00F23EC0">
        <w:rPr>
          <w:color w:val="000000" w:themeColor="text1"/>
          <w:sz w:val="24"/>
          <w:lang w:val="en-US"/>
        </w:rPr>
        <w:t xml:space="preserve"> method calculates the distance between the centers of the two circles. If this distance is less than the sum of their radii, the circles </w:t>
      </w:r>
      <w:r w:rsidR="004C24F2" w:rsidRPr="00F23EC0">
        <w:rPr>
          <w:color w:val="000000" w:themeColor="text1"/>
          <w:sz w:val="24"/>
          <w:lang w:val="en-US"/>
        </w:rPr>
        <w:t>are</w:t>
      </w:r>
      <w:r w:rsidRPr="00F23EC0">
        <w:rPr>
          <w:color w:val="000000" w:themeColor="text1"/>
          <w:sz w:val="24"/>
          <w:lang w:val="en-US"/>
        </w:rPr>
        <w:t xml:space="preserve"> intersecting.</w:t>
      </w:r>
    </w:p>
    <w:p w14:paraId="05922450" w14:textId="73886C07" w:rsidR="004C24F2" w:rsidRPr="00F23EC0" w:rsidRDefault="004C24F2" w:rsidP="004C24F2">
      <w:pPr>
        <w:spacing w:line="360" w:lineRule="auto"/>
        <w:jc w:val="both"/>
        <w:rPr>
          <w:color w:val="000000" w:themeColor="text1"/>
          <w:sz w:val="24"/>
          <w:lang w:val="en-US"/>
        </w:rPr>
      </w:pPr>
    </w:p>
    <w:p w14:paraId="26318B75" w14:textId="1766CDAC" w:rsidR="004C24F2" w:rsidRPr="004C24F2" w:rsidRDefault="004C24F2" w:rsidP="004C24F2">
      <w:pPr>
        <w:spacing w:line="360" w:lineRule="auto"/>
        <w:jc w:val="both"/>
        <w:rPr>
          <w:rStyle w:val="SubtleReference"/>
          <w:b/>
          <w:bCs/>
          <w:lang w:val="en-US"/>
        </w:rPr>
      </w:pPr>
      <w:r>
        <w:rPr>
          <w:rStyle w:val="SubtleReference"/>
          <w:b/>
          <w:bCs/>
        </w:rPr>
        <w:t xml:space="preserve">Implementing </w:t>
      </w:r>
      <w:r w:rsidRPr="004C24F2">
        <w:rPr>
          <w:b/>
          <w:bCs/>
          <w:color w:val="5A5A5A" w:themeColor="text1" w:themeTint="A5"/>
          <w:sz w:val="28"/>
          <w:szCs w:val="28"/>
          <w:lang w:val="en-US"/>
        </w:rPr>
        <w:t>Collision Testing</w:t>
      </w:r>
      <w:r>
        <w:rPr>
          <w:rStyle w:val="SubtleReference"/>
          <w:b/>
          <w:bCs/>
        </w:rPr>
        <w:t>:</w:t>
      </w:r>
    </w:p>
    <w:p w14:paraId="34652164" w14:textId="28C92F8B" w:rsidR="00B3177F" w:rsidRDefault="004C24F2" w:rsidP="006044B2">
      <w:pPr>
        <w:spacing w:line="360" w:lineRule="auto"/>
        <w:jc w:val="both"/>
        <w:rPr>
          <w:noProof/>
        </w:rPr>
      </w:pPr>
      <w:r w:rsidRPr="004C24F2">
        <w:rPr>
          <w:color w:val="000000" w:themeColor="text1"/>
          <w:sz w:val="24"/>
        </w:rPr>
        <w:drawing>
          <wp:inline distT="0" distB="0" distL="0" distR="0" wp14:anchorId="04FF77FA" wp14:editId="57AA5F27">
            <wp:extent cx="4134427" cy="485843"/>
            <wp:effectExtent l="0" t="0" r="0" b="9525"/>
            <wp:docPr id="936630898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30898" name="Picture 1" descr="A close up of a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4F2">
        <w:rPr>
          <w:noProof/>
        </w:rPr>
        <w:t xml:space="preserve"> </w:t>
      </w:r>
      <w:r w:rsidRPr="004C24F2">
        <w:rPr>
          <w:color w:val="000000" w:themeColor="text1"/>
          <w:sz w:val="24"/>
        </w:rPr>
        <w:drawing>
          <wp:inline distT="0" distB="0" distL="0" distR="0" wp14:anchorId="6B592B8A" wp14:editId="249B43B0">
            <wp:extent cx="6116320" cy="1147445"/>
            <wp:effectExtent l="0" t="0" r="0" b="0"/>
            <wp:docPr id="172081886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18869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6261" w14:textId="77777777" w:rsidR="004C24F2" w:rsidRPr="004C24F2" w:rsidRDefault="004C24F2" w:rsidP="004C24F2">
      <w:pPr>
        <w:spacing w:line="360" w:lineRule="auto"/>
        <w:jc w:val="both"/>
        <w:rPr>
          <w:color w:val="000000" w:themeColor="text1"/>
          <w:sz w:val="24"/>
          <w:lang w:val="en-US"/>
        </w:rPr>
      </w:pPr>
      <w:r w:rsidRPr="004C24F2">
        <w:rPr>
          <w:color w:val="000000" w:themeColor="text1"/>
          <w:sz w:val="24"/>
          <w:lang w:val="en-US"/>
        </w:rPr>
        <w:lastRenderedPageBreak/>
        <w:t xml:space="preserve">In the main game loop, after processing user inputs for movement, the program tests for collisions. It checks whether the </w:t>
      </w:r>
      <w:proofErr w:type="spellStart"/>
      <w:r w:rsidRPr="004C24F2">
        <w:rPr>
          <w:b/>
          <w:bCs/>
          <w:color w:val="000000" w:themeColor="text1"/>
          <w:sz w:val="24"/>
          <w:lang w:val="en-US"/>
        </w:rPr>
        <w:t>movingBox</w:t>
      </w:r>
      <w:proofErr w:type="spellEnd"/>
      <w:r w:rsidRPr="004C24F2">
        <w:rPr>
          <w:color w:val="000000" w:themeColor="text1"/>
          <w:sz w:val="24"/>
          <w:lang w:val="en-US"/>
        </w:rPr>
        <w:t xml:space="preserve"> intersects with </w:t>
      </w:r>
      <w:proofErr w:type="spellStart"/>
      <w:r w:rsidRPr="004C24F2">
        <w:rPr>
          <w:b/>
          <w:bCs/>
          <w:color w:val="000000" w:themeColor="text1"/>
          <w:sz w:val="24"/>
          <w:lang w:val="en-US"/>
        </w:rPr>
        <w:t>staticBox</w:t>
      </w:r>
      <w:proofErr w:type="spellEnd"/>
      <w:r w:rsidRPr="004C24F2">
        <w:rPr>
          <w:color w:val="000000" w:themeColor="text1"/>
          <w:sz w:val="24"/>
          <w:lang w:val="en-US"/>
        </w:rPr>
        <w:t xml:space="preserve"> and whether </w:t>
      </w:r>
      <w:proofErr w:type="spellStart"/>
      <w:r w:rsidRPr="004C24F2">
        <w:rPr>
          <w:b/>
          <w:bCs/>
          <w:color w:val="000000" w:themeColor="text1"/>
          <w:sz w:val="24"/>
          <w:lang w:val="en-US"/>
        </w:rPr>
        <w:t>movingCircle</w:t>
      </w:r>
      <w:proofErr w:type="spellEnd"/>
      <w:r w:rsidRPr="004C24F2">
        <w:rPr>
          <w:color w:val="000000" w:themeColor="text1"/>
          <w:sz w:val="24"/>
          <w:lang w:val="en-US"/>
        </w:rPr>
        <w:t xml:space="preserve"> intersects with </w:t>
      </w:r>
      <w:proofErr w:type="spellStart"/>
      <w:r w:rsidRPr="004C24F2">
        <w:rPr>
          <w:b/>
          <w:bCs/>
          <w:color w:val="000000" w:themeColor="text1"/>
          <w:sz w:val="24"/>
          <w:lang w:val="en-US"/>
        </w:rPr>
        <w:t>staticCircle</w:t>
      </w:r>
      <w:proofErr w:type="spellEnd"/>
      <w:r w:rsidRPr="004C24F2">
        <w:rPr>
          <w:color w:val="000000" w:themeColor="text1"/>
          <w:sz w:val="24"/>
          <w:lang w:val="en-US"/>
        </w:rPr>
        <w:t xml:space="preserve">. The results of these tests are stored in the </w:t>
      </w:r>
      <w:proofErr w:type="spellStart"/>
      <w:r w:rsidRPr="004C24F2">
        <w:rPr>
          <w:b/>
          <w:bCs/>
          <w:color w:val="000000" w:themeColor="text1"/>
          <w:sz w:val="24"/>
          <w:lang w:val="en-US"/>
        </w:rPr>
        <w:t>boxCollided</w:t>
      </w:r>
      <w:proofErr w:type="spellEnd"/>
      <w:r w:rsidRPr="004C24F2">
        <w:rPr>
          <w:color w:val="000000" w:themeColor="text1"/>
          <w:sz w:val="24"/>
          <w:lang w:val="en-US"/>
        </w:rPr>
        <w:t xml:space="preserve"> and </w:t>
      </w:r>
      <w:proofErr w:type="spellStart"/>
      <w:r w:rsidRPr="004C24F2">
        <w:rPr>
          <w:b/>
          <w:bCs/>
          <w:color w:val="000000" w:themeColor="text1"/>
          <w:sz w:val="24"/>
          <w:lang w:val="en-US"/>
        </w:rPr>
        <w:t>circleCollided</w:t>
      </w:r>
      <w:proofErr w:type="spellEnd"/>
      <w:r w:rsidRPr="004C24F2">
        <w:rPr>
          <w:color w:val="000000" w:themeColor="text1"/>
          <w:sz w:val="24"/>
          <w:lang w:val="en-US"/>
        </w:rPr>
        <w:t xml:space="preserve"> variables, respectively.</w:t>
      </w:r>
    </w:p>
    <w:p w14:paraId="2A2DF5E3" w14:textId="77777777" w:rsidR="004C24F2" w:rsidRPr="004C24F2" w:rsidRDefault="004C24F2" w:rsidP="004C24F2">
      <w:pPr>
        <w:spacing w:line="360" w:lineRule="auto"/>
        <w:jc w:val="both"/>
        <w:rPr>
          <w:color w:val="000000" w:themeColor="text1"/>
          <w:sz w:val="24"/>
          <w:lang w:val="en-US"/>
        </w:rPr>
      </w:pPr>
      <w:r w:rsidRPr="004C24F2">
        <w:rPr>
          <w:color w:val="000000" w:themeColor="text1"/>
          <w:sz w:val="24"/>
          <w:lang w:val="en-US"/>
        </w:rPr>
        <w:t>The visualization on the screen helps understand these collisions. When a collision is detected, the program changes the rendering color of the moving shapes to indicate the collision event.</w:t>
      </w:r>
    </w:p>
    <w:p w14:paraId="2073B6B3" w14:textId="77777777" w:rsidR="004C24F2" w:rsidRDefault="004C24F2" w:rsidP="006044B2">
      <w:pPr>
        <w:spacing w:line="360" w:lineRule="auto"/>
        <w:jc w:val="both"/>
        <w:rPr>
          <w:color w:val="000000" w:themeColor="text1"/>
          <w:sz w:val="24"/>
        </w:rPr>
      </w:pPr>
    </w:p>
    <w:p w14:paraId="4F6F7D23" w14:textId="4C882761" w:rsidR="004C24F2" w:rsidRDefault="004C24F2" w:rsidP="004C24F2">
      <w:pPr>
        <w:spacing w:line="360" w:lineRule="auto"/>
        <w:jc w:val="both"/>
        <w:rPr>
          <w:rStyle w:val="SubtleReference"/>
          <w:b/>
          <w:bCs/>
        </w:rPr>
      </w:pPr>
      <w:r w:rsidRPr="004C24F2">
        <w:rPr>
          <w:rStyle w:val="SubtleReference"/>
          <w:b/>
          <w:bCs/>
          <w:lang w:val="en-US"/>
        </w:rPr>
        <w:drawing>
          <wp:anchor distT="0" distB="0" distL="114300" distR="114300" simplePos="0" relativeHeight="251660288" behindDoc="0" locked="0" layoutInCell="1" allowOverlap="1" wp14:anchorId="3BDA71BE" wp14:editId="1D7BD8BF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3352800" cy="2505075"/>
            <wp:effectExtent l="0" t="0" r="0" b="9525"/>
            <wp:wrapTopAndBottom/>
            <wp:docPr id="774059986" name="Picture 1" descr="A yellow background with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59986" name="Picture 1" descr="A yellow background with white squar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ubtleReference"/>
          <w:b/>
          <w:bCs/>
        </w:rPr>
        <w:t>Outcome:</w:t>
      </w:r>
    </w:p>
    <w:p w14:paraId="36586609" w14:textId="6CFE56C3" w:rsidR="004C24F2" w:rsidRDefault="004C24F2" w:rsidP="006044B2">
      <w:pPr>
        <w:spacing w:line="360" w:lineRule="auto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Screen turns yellow when collision occurs when two boxes collide. While if there is not collision it turns back to green and if box collides with circle.</w:t>
      </w:r>
    </w:p>
    <w:p w14:paraId="3C398A4D" w14:textId="46BACD9D" w:rsidR="004C24F2" w:rsidRPr="00B3177F" w:rsidRDefault="004C24F2" w:rsidP="006044B2">
      <w:pPr>
        <w:spacing w:line="360" w:lineRule="auto"/>
        <w:jc w:val="both"/>
        <w:rPr>
          <w:color w:val="000000" w:themeColor="text1"/>
          <w:sz w:val="24"/>
        </w:rPr>
      </w:pPr>
      <w:r w:rsidRPr="004C24F2">
        <w:rPr>
          <w:color w:val="000000" w:themeColor="text1"/>
          <w:sz w:val="24"/>
        </w:rPr>
        <w:drawing>
          <wp:inline distT="0" distB="0" distL="0" distR="0" wp14:anchorId="076EE677" wp14:editId="6C29DF33">
            <wp:extent cx="3751343" cy="2804160"/>
            <wp:effectExtent l="0" t="0" r="1905" b="0"/>
            <wp:docPr id="2026405706" name="Picture 1" descr="A green screen with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05706" name="Picture 1" descr="A green screen with white square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093" cy="281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4F2" w:rsidRPr="00B3177F" w:rsidSect="00CF7B30">
      <w:headerReference w:type="default" r:id="rId14"/>
      <w:pgSz w:w="11900" w:h="16840"/>
      <w:pgMar w:top="1440" w:right="1134" w:bottom="1440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193BB" w14:textId="77777777" w:rsidR="009F052F" w:rsidRDefault="009F052F" w:rsidP="00445A88">
      <w:r>
        <w:separator/>
      </w:r>
    </w:p>
  </w:endnote>
  <w:endnote w:type="continuationSeparator" w:id="0">
    <w:p w14:paraId="453CB7B4" w14:textId="77777777" w:rsidR="009F052F" w:rsidRDefault="009F052F" w:rsidP="00445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0CADB" w14:textId="77777777" w:rsidR="009F052F" w:rsidRDefault="009F052F" w:rsidP="00445A88">
      <w:r>
        <w:separator/>
      </w:r>
    </w:p>
  </w:footnote>
  <w:footnote w:type="continuationSeparator" w:id="0">
    <w:p w14:paraId="18B3599C" w14:textId="77777777" w:rsidR="009F052F" w:rsidRDefault="009F052F" w:rsidP="00445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69250" w14:textId="282EFBCF" w:rsidR="00445A88" w:rsidRDefault="005126E1" w:rsidP="00445A88">
    <w:pPr>
      <w:pStyle w:val="Header"/>
      <w:pBdr>
        <w:bottom w:val="single" w:sz="4" w:space="1" w:color="auto"/>
      </w:pBdr>
      <w:tabs>
        <w:tab w:val="clear" w:pos="4320"/>
        <w:tab w:val="clear" w:pos="8640"/>
        <w:tab w:val="left" w:pos="0"/>
        <w:tab w:val="right" w:pos="9632"/>
      </w:tabs>
    </w:pPr>
    <w:r>
      <w:t>Spike Summary Report</w:t>
    </w:r>
    <w:r>
      <w:tab/>
    </w:r>
    <w:r>
      <w:fldChar w:fldCharType="begin"/>
    </w:r>
    <w:r>
      <w:instrText xml:space="preserve"> TIME \@ "d/MM/yy" </w:instrText>
    </w:r>
    <w:r>
      <w:fldChar w:fldCharType="separate"/>
    </w:r>
    <w:r w:rsidR="00603550">
      <w:rPr>
        <w:noProof/>
      </w:rPr>
      <w:t>25/10/23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4044B"/>
    <w:multiLevelType w:val="multilevel"/>
    <w:tmpl w:val="C76E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FA2C2D"/>
    <w:multiLevelType w:val="hybridMultilevel"/>
    <w:tmpl w:val="F8A0C3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A1B13A5"/>
    <w:multiLevelType w:val="multilevel"/>
    <w:tmpl w:val="905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CB05C1"/>
    <w:multiLevelType w:val="hybridMultilevel"/>
    <w:tmpl w:val="616E4C48"/>
    <w:lvl w:ilvl="0" w:tplc="3E8E5ABC">
      <w:start w:val="4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150151">
    <w:abstractNumId w:val="3"/>
  </w:num>
  <w:num w:numId="2" w16cid:durableId="1359355386">
    <w:abstractNumId w:val="1"/>
  </w:num>
  <w:num w:numId="3" w16cid:durableId="762144661">
    <w:abstractNumId w:val="2"/>
  </w:num>
  <w:num w:numId="4" w16cid:durableId="81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A88"/>
    <w:rsid w:val="00006D3B"/>
    <w:rsid w:val="00011944"/>
    <w:rsid w:val="00020445"/>
    <w:rsid w:val="0008159D"/>
    <w:rsid w:val="00081DEE"/>
    <w:rsid w:val="00090C18"/>
    <w:rsid w:val="000B5F2D"/>
    <w:rsid w:val="000C1E1C"/>
    <w:rsid w:val="000E475E"/>
    <w:rsid w:val="00105721"/>
    <w:rsid w:val="0014407C"/>
    <w:rsid w:val="00176C79"/>
    <w:rsid w:val="00187BA3"/>
    <w:rsid w:val="00191F88"/>
    <w:rsid w:val="00203493"/>
    <w:rsid w:val="0023111D"/>
    <w:rsid w:val="00236400"/>
    <w:rsid w:val="002A28AB"/>
    <w:rsid w:val="002A63CD"/>
    <w:rsid w:val="002B4954"/>
    <w:rsid w:val="002E78A6"/>
    <w:rsid w:val="00301FBC"/>
    <w:rsid w:val="003058EE"/>
    <w:rsid w:val="003442B9"/>
    <w:rsid w:val="003D7BD5"/>
    <w:rsid w:val="003F28F3"/>
    <w:rsid w:val="00400C35"/>
    <w:rsid w:val="00445A88"/>
    <w:rsid w:val="004722FC"/>
    <w:rsid w:val="004805BF"/>
    <w:rsid w:val="00493913"/>
    <w:rsid w:val="004C24F2"/>
    <w:rsid w:val="004E0DC6"/>
    <w:rsid w:val="005126E1"/>
    <w:rsid w:val="00515716"/>
    <w:rsid w:val="00534973"/>
    <w:rsid w:val="005441A0"/>
    <w:rsid w:val="00545911"/>
    <w:rsid w:val="00557FC9"/>
    <w:rsid w:val="005B4737"/>
    <w:rsid w:val="005C2616"/>
    <w:rsid w:val="00600300"/>
    <w:rsid w:val="00603550"/>
    <w:rsid w:val="006044B2"/>
    <w:rsid w:val="0062524E"/>
    <w:rsid w:val="00667F2A"/>
    <w:rsid w:val="006D14FA"/>
    <w:rsid w:val="007C5200"/>
    <w:rsid w:val="007D3024"/>
    <w:rsid w:val="008253A2"/>
    <w:rsid w:val="00894091"/>
    <w:rsid w:val="00934F87"/>
    <w:rsid w:val="009F052F"/>
    <w:rsid w:val="00A826C0"/>
    <w:rsid w:val="00A950FE"/>
    <w:rsid w:val="00AC4477"/>
    <w:rsid w:val="00AD7EA3"/>
    <w:rsid w:val="00B1319C"/>
    <w:rsid w:val="00B14F6B"/>
    <w:rsid w:val="00B3177F"/>
    <w:rsid w:val="00B42944"/>
    <w:rsid w:val="00BB5787"/>
    <w:rsid w:val="00BD2EC9"/>
    <w:rsid w:val="00C35746"/>
    <w:rsid w:val="00C50DB1"/>
    <w:rsid w:val="00C8744D"/>
    <w:rsid w:val="00CD5E2E"/>
    <w:rsid w:val="00CF7B30"/>
    <w:rsid w:val="00D05868"/>
    <w:rsid w:val="00D07B2F"/>
    <w:rsid w:val="00D5013C"/>
    <w:rsid w:val="00D67115"/>
    <w:rsid w:val="00D809BF"/>
    <w:rsid w:val="00D84674"/>
    <w:rsid w:val="00D847EE"/>
    <w:rsid w:val="00DF207A"/>
    <w:rsid w:val="00E03DE8"/>
    <w:rsid w:val="00E07FC3"/>
    <w:rsid w:val="00E3051A"/>
    <w:rsid w:val="00E40BE3"/>
    <w:rsid w:val="00E6086E"/>
    <w:rsid w:val="00E81145"/>
    <w:rsid w:val="00E970DE"/>
    <w:rsid w:val="00F16EEC"/>
    <w:rsid w:val="00F23EC0"/>
    <w:rsid w:val="00F330C9"/>
    <w:rsid w:val="00F551A2"/>
    <w:rsid w:val="00F74893"/>
    <w:rsid w:val="00FD4CA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49B0D2B"/>
  <w15:chartTrackingRefBased/>
  <w15:docId w15:val="{2C416277-C569-4514-8FE8-9A896CE0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7B2"/>
    <w:rPr>
      <w:rFonts w:ascii="Arial" w:hAnsi="Arial"/>
      <w:szCs w:val="24"/>
      <w:lang w:eastAsia="ja-JP"/>
    </w:rPr>
  </w:style>
  <w:style w:type="paragraph" w:styleId="Heading2">
    <w:name w:val="heading 2"/>
    <w:basedOn w:val="Normal"/>
    <w:next w:val="Normal"/>
    <w:qFormat/>
    <w:rsid w:val="004343CB"/>
    <w:pPr>
      <w:keepNext/>
      <w:pBdr>
        <w:bottom w:val="single" w:sz="4" w:space="1" w:color="auto"/>
      </w:pBdr>
      <w:shd w:val="clear" w:color="auto" w:fill="E6E6E6"/>
      <w:spacing w:before="240" w:after="6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7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A8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445A88"/>
    <w:rPr>
      <w:rFonts w:ascii="Arial" w:hAnsi="Arial"/>
      <w:szCs w:val="24"/>
    </w:rPr>
  </w:style>
  <w:style w:type="paragraph" w:styleId="Footer">
    <w:name w:val="footer"/>
    <w:basedOn w:val="Normal"/>
    <w:link w:val="FooterChar"/>
    <w:uiPriority w:val="99"/>
    <w:unhideWhenUsed/>
    <w:rsid w:val="00445A8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45A88"/>
    <w:rPr>
      <w:rFonts w:ascii="Arial" w:hAnsi="Arial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445A88"/>
    <w:pPr>
      <w:ind w:left="720"/>
      <w:contextualSpacing/>
    </w:pPr>
  </w:style>
  <w:style w:type="character" w:styleId="SubtleReference">
    <w:name w:val="Subtle Reference"/>
    <w:basedOn w:val="DefaultParagraphFont"/>
    <w:uiPriority w:val="67"/>
    <w:qFormat/>
    <w:rsid w:val="00D07B2F"/>
    <w:rPr>
      <w:color w:val="5A5A5A" w:themeColor="text1" w:themeTint="A5"/>
      <w:sz w:val="28"/>
      <w:szCs w:val="28"/>
    </w:rPr>
  </w:style>
  <w:style w:type="character" w:styleId="IntenseEmphasis">
    <w:name w:val="Intense Emphasis"/>
    <w:basedOn w:val="DefaultParagraphFont"/>
    <w:uiPriority w:val="66"/>
    <w:qFormat/>
    <w:rsid w:val="00D07B2F"/>
    <w:rPr>
      <w:i/>
      <w:iCs/>
      <w:color w:val="5B9BD5" w:themeColor="accent1"/>
    </w:rPr>
  </w:style>
  <w:style w:type="table" w:styleId="TableGrid">
    <w:name w:val="Table Grid"/>
    <w:basedOn w:val="TableNormal"/>
    <w:uiPriority w:val="59"/>
    <w:rsid w:val="004E0D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8467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71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Clinton</dc:creator>
  <cp:keywords/>
  <dc:description/>
  <cp:lastModifiedBy>UZMAN FASSY</cp:lastModifiedBy>
  <cp:revision>6</cp:revision>
  <cp:lastPrinted>2023-10-24T20:02:00Z</cp:lastPrinted>
  <dcterms:created xsi:type="dcterms:W3CDTF">2023-10-24T20:21:00Z</dcterms:created>
  <dcterms:modified xsi:type="dcterms:W3CDTF">2023-10-24T20:36:00Z</dcterms:modified>
</cp:coreProperties>
</file>