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4871" w14:textId="458AF953" w:rsidR="003B1EBB" w:rsidRPr="003B1EBB" w:rsidRDefault="003B1EBB" w:rsidP="003B1EBB">
      <w:pPr>
        <w:rPr>
          <w:rFonts w:ascii="Times New Roman" w:hAnsi="Times New Roman" w:cs="Times New Roman"/>
          <w:sz w:val="24"/>
          <w:szCs w:val="24"/>
        </w:rPr>
      </w:pPr>
      <w:r w:rsidRPr="003B1EBB">
        <w:rPr>
          <w:rFonts w:ascii="Times New Roman" w:hAnsi="Times New Roman" w:cs="Times New Roman"/>
          <w:b/>
          <w:bCs/>
          <w:sz w:val="24"/>
          <w:szCs w:val="24"/>
        </w:rPr>
        <w:t>2</w:t>
      </w:r>
    </w:p>
    <w:p w14:paraId="61FFBF37" w14:textId="7AC61549" w:rsidR="003B1EBB" w:rsidRPr="003B1D7B" w:rsidRDefault="003B1D7B" w:rsidP="003B1D7B">
      <w:pPr>
        <w:pStyle w:val="ListParagraph"/>
        <w:numPr>
          <w:ilvl w:val="0"/>
          <w:numId w:val="6"/>
        </w:num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The slowdown for coarse grain occurs because we are using mutexes. Running this code in parallel compels us to use mutexes, because all of the threads are accessing the same file(s) and writing to (some of) the same variables. It is therefore necessary for us to lock these files &amp; variables from outside tampering until the given thread is done accessing them.</w:t>
      </w:r>
    </w:p>
    <w:sectPr w:rsidR="003B1EBB" w:rsidRPr="003B1D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FDAF" w14:textId="77777777" w:rsidR="00930352" w:rsidRDefault="00930352" w:rsidP="00930352">
      <w:pPr>
        <w:spacing w:after="0" w:line="240" w:lineRule="auto"/>
      </w:pPr>
      <w:r>
        <w:separator/>
      </w:r>
    </w:p>
  </w:endnote>
  <w:endnote w:type="continuationSeparator" w:id="0">
    <w:p w14:paraId="1C35A627" w14:textId="77777777" w:rsidR="00930352" w:rsidRDefault="00930352" w:rsidP="0093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427B" w14:textId="77777777" w:rsidR="00930352" w:rsidRDefault="00930352" w:rsidP="00930352">
      <w:pPr>
        <w:spacing w:after="0" w:line="240" w:lineRule="auto"/>
      </w:pPr>
      <w:r>
        <w:separator/>
      </w:r>
    </w:p>
  </w:footnote>
  <w:footnote w:type="continuationSeparator" w:id="0">
    <w:p w14:paraId="74F153D4" w14:textId="77777777" w:rsidR="00930352" w:rsidRDefault="00930352" w:rsidP="00930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A8B5" w14:textId="6E81FD77" w:rsidR="00930352" w:rsidRDefault="00930352" w:rsidP="00930352">
    <w:pPr>
      <w:pStyle w:val="Header"/>
      <w:jc w:val="right"/>
      <w:rPr>
        <w:rFonts w:ascii="Times New Roman" w:hAnsi="Times New Roman" w:cs="Times New Roman"/>
        <w:sz w:val="16"/>
        <w:szCs w:val="16"/>
      </w:rPr>
    </w:pPr>
    <w:r w:rsidRPr="00930352">
      <w:rPr>
        <w:rFonts w:ascii="Times New Roman" w:hAnsi="Times New Roman" w:cs="Times New Roman"/>
        <w:sz w:val="16"/>
        <w:szCs w:val="16"/>
      </w:rPr>
      <w:t>Uzochi Dimkpa</w:t>
    </w:r>
  </w:p>
  <w:p w14:paraId="0BE59EAB" w14:textId="337A2A03" w:rsidR="00930352" w:rsidRDefault="00930352" w:rsidP="00930352">
    <w:pPr>
      <w:pStyle w:val="Header"/>
      <w:jc w:val="right"/>
      <w:rPr>
        <w:rFonts w:ascii="Times New Roman" w:hAnsi="Times New Roman" w:cs="Times New Roman"/>
        <w:sz w:val="16"/>
        <w:szCs w:val="16"/>
      </w:rPr>
    </w:pPr>
    <w:r>
      <w:rPr>
        <w:rFonts w:ascii="Times New Roman" w:hAnsi="Times New Roman" w:cs="Times New Roman"/>
        <w:sz w:val="16"/>
        <w:szCs w:val="16"/>
      </w:rPr>
      <w:t xml:space="preserve">Activity </w:t>
    </w:r>
    <w:r w:rsidR="003B1D7B">
      <w:rPr>
        <w:rFonts w:ascii="Times New Roman" w:hAnsi="Times New Roman" w:cs="Times New Roman"/>
        <w:sz w:val="16"/>
        <w:szCs w:val="16"/>
      </w:rPr>
      <w:t>Hashtable Wordcount Coarse Grain</w:t>
    </w:r>
  </w:p>
  <w:p w14:paraId="7321A4F9" w14:textId="608E02AA" w:rsidR="00930352" w:rsidRDefault="00930352" w:rsidP="00930352">
    <w:pPr>
      <w:pStyle w:val="Header"/>
      <w:jc w:val="right"/>
      <w:rPr>
        <w:rFonts w:ascii="Times New Roman" w:hAnsi="Times New Roman" w:cs="Times New Roman"/>
        <w:sz w:val="16"/>
        <w:szCs w:val="16"/>
      </w:rPr>
    </w:pPr>
    <w:r>
      <w:rPr>
        <w:rFonts w:ascii="Times New Roman" w:hAnsi="Times New Roman" w:cs="Times New Roman"/>
        <w:sz w:val="16"/>
        <w:szCs w:val="16"/>
      </w:rPr>
      <w:t>ITCS 5145–001</w:t>
    </w:r>
  </w:p>
  <w:p w14:paraId="78A6C399" w14:textId="08532CB9" w:rsidR="00930352" w:rsidRDefault="00930352" w:rsidP="00930352">
    <w:pPr>
      <w:pStyle w:val="Header"/>
      <w:jc w:val="right"/>
      <w:rPr>
        <w:rFonts w:ascii="Times New Roman" w:hAnsi="Times New Roman" w:cs="Times New Roman"/>
        <w:sz w:val="16"/>
        <w:szCs w:val="16"/>
      </w:rPr>
    </w:pPr>
    <w:r>
      <w:rPr>
        <w:rFonts w:ascii="Times New Roman" w:hAnsi="Times New Roman" w:cs="Times New Roman"/>
        <w:sz w:val="16"/>
        <w:szCs w:val="16"/>
      </w:rPr>
      <w:t>Parallel Computing</w:t>
    </w:r>
  </w:p>
  <w:p w14:paraId="1AF43EA9" w14:textId="134894AA" w:rsidR="00930352" w:rsidRDefault="00930352" w:rsidP="00930352">
    <w:pPr>
      <w:pStyle w:val="Header"/>
      <w:jc w:val="right"/>
      <w:rPr>
        <w:rFonts w:ascii="Times New Roman" w:hAnsi="Times New Roman" w:cs="Times New Roman"/>
        <w:sz w:val="16"/>
        <w:szCs w:val="16"/>
      </w:rPr>
    </w:pPr>
    <w:r>
      <w:rPr>
        <w:rFonts w:ascii="Times New Roman" w:hAnsi="Times New Roman" w:cs="Times New Roman"/>
        <w:sz w:val="16"/>
        <w:szCs w:val="16"/>
      </w:rPr>
      <w:t>Prof. Erik Saule</w:t>
    </w:r>
  </w:p>
  <w:p w14:paraId="4439F476" w14:textId="719640B0" w:rsidR="00930352" w:rsidRDefault="003B1D7B" w:rsidP="00930352">
    <w:pPr>
      <w:pStyle w:val="Header"/>
      <w:jc w:val="right"/>
      <w:rPr>
        <w:rFonts w:ascii="Times New Roman" w:hAnsi="Times New Roman" w:cs="Times New Roman"/>
        <w:sz w:val="16"/>
        <w:szCs w:val="16"/>
      </w:rPr>
    </w:pPr>
    <w:r>
      <w:rPr>
        <w:rFonts w:ascii="Times New Roman" w:hAnsi="Times New Roman" w:cs="Times New Roman"/>
        <w:sz w:val="16"/>
        <w:szCs w:val="16"/>
      </w:rPr>
      <w:t>February</w:t>
    </w:r>
    <w:r w:rsidR="00930352">
      <w:rPr>
        <w:rFonts w:ascii="Times New Roman" w:hAnsi="Times New Roman" w:cs="Times New Roman"/>
        <w:sz w:val="16"/>
        <w:szCs w:val="16"/>
      </w:rPr>
      <w:t xml:space="preserve"> </w:t>
    </w:r>
    <w:r>
      <w:rPr>
        <w:rFonts w:ascii="Times New Roman" w:hAnsi="Times New Roman" w:cs="Times New Roman"/>
        <w:sz w:val="16"/>
        <w:szCs w:val="16"/>
      </w:rPr>
      <w:t>17</w:t>
    </w:r>
    <w:r w:rsidR="00930352">
      <w:rPr>
        <w:rFonts w:ascii="Times New Roman" w:hAnsi="Times New Roman" w:cs="Times New Roman"/>
        <w:sz w:val="16"/>
        <w:szCs w:val="16"/>
      </w:rPr>
      <w:t>, 2023</w:t>
    </w:r>
  </w:p>
  <w:p w14:paraId="0D1039F4" w14:textId="77777777" w:rsidR="00930352" w:rsidRPr="00930352" w:rsidRDefault="00930352" w:rsidP="00930352">
    <w:pPr>
      <w:pStyle w:val="Header"/>
      <w:jc w:val="right"/>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457"/>
    <w:multiLevelType w:val="hybridMultilevel"/>
    <w:tmpl w:val="0F02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B78A1"/>
    <w:multiLevelType w:val="hybridMultilevel"/>
    <w:tmpl w:val="1B7818C2"/>
    <w:lvl w:ilvl="0" w:tplc="63EA6DC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670A1E"/>
    <w:multiLevelType w:val="hybridMultilevel"/>
    <w:tmpl w:val="BBAE8868"/>
    <w:lvl w:ilvl="0" w:tplc="9C68E99C">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D434D6"/>
    <w:multiLevelType w:val="hybridMultilevel"/>
    <w:tmpl w:val="FA76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85513"/>
    <w:multiLevelType w:val="hybridMultilevel"/>
    <w:tmpl w:val="32ECDCF6"/>
    <w:lvl w:ilvl="0" w:tplc="63EA6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094623"/>
    <w:multiLevelType w:val="hybridMultilevel"/>
    <w:tmpl w:val="FBF45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5D340B"/>
    <w:multiLevelType w:val="hybridMultilevel"/>
    <w:tmpl w:val="7E1ED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511ABA"/>
    <w:multiLevelType w:val="hybridMultilevel"/>
    <w:tmpl w:val="1E98E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617CE6"/>
    <w:multiLevelType w:val="hybridMultilevel"/>
    <w:tmpl w:val="B45E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411286">
    <w:abstractNumId w:val="3"/>
  </w:num>
  <w:num w:numId="2" w16cid:durableId="1160849251">
    <w:abstractNumId w:val="4"/>
  </w:num>
  <w:num w:numId="3" w16cid:durableId="937256473">
    <w:abstractNumId w:val="1"/>
  </w:num>
  <w:num w:numId="4" w16cid:durableId="1750467960">
    <w:abstractNumId w:val="8"/>
  </w:num>
  <w:num w:numId="5" w16cid:durableId="1593707971">
    <w:abstractNumId w:val="0"/>
  </w:num>
  <w:num w:numId="6" w16cid:durableId="1811897114">
    <w:abstractNumId w:val="2"/>
  </w:num>
  <w:num w:numId="7" w16cid:durableId="1614704536">
    <w:abstractNumId w:val="7"/>
  </w:num>
  <w:num w:numId="8" w16cid:durableId="1538742270">
    <w:abstractNumId w:val="5"/>
  </w:num>
  <w:num w:numId="9" w16cid:durableId="1757743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DE"/>
    <w:rsid w:val="000E16E2"/>
    <w:rsid w:val="00153596"/>
    <w:rsid w:val="00244DD3"/>
    <w:rsid w:val="002B0CDE"/>
    <w:rsid w:val="003B1D7B"/>
    <w:rsid w:val="003B1EBB"/>
    <w:rsid w:val="003B3E49"/>
    <w:rsid w:val="003F1717"/>
    <w:rsid w:val="005C6DBA"/>
    <w:rsid w:val="0088599E"/>
    <w:rsid w:val="00890E99"/>
    <w:rsid w:val="00930352"/>
    <w:rsid w:val="009673DC"/>
    <w:rsid w:val="00A60758"/>
    <w:rsid w:val="00E92A6B"/>
    <w:rsid w:val="00EE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C316"/>
  <w15:chartTrackingRefBased/>
  <w15:docId w15:val="{7CCCF0B4-21E5-46C9-A1BF-B38AA4AC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EBB"/>
    <w:pPr>
      <w:ind w:left="720"/>
      <w:contextualSpacing/>
    </w:pPr>
  </w:style>
  <w:style w:type="paragraph" w:styleId="Header">
    <w:name w:val="header"/>
    <w:basedOn w:val="Normal"/>
    <w:link w:val="HeaderChar"/>
    <w:uiPriority w:val="99"/>
    <w:unhideWhenUsed/>
    <w:rsid w:val="00930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352"/>
  </w:style>
  <w:style w:type="paragraph" w:styleId="Footer">
    <w:name w:val="footer"/>
    <w:basedOn w:val="Normal"/>
    <w:link w:val="FooterChar"/>
    <w:uiPriority w:val="99"/>
    <w:unhideWhenUsed/>
    <w:rsid w:val="00930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352"/>
  </w:style>
  <w:style w:type="character" w:styleId="PlaceholderText">
    <w:name w:val="Placeholder Text"/>
    <w:basedOn w:val="DefaultParagraphFont"/>
    <w:uiPriority w:val="99"/>
    <w:semiHidden/>
    <w:rsid w:val="00885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10</cp:revision>
  <dcterms:created xsi:type="dcterms:W3CDTF">2023-01-25T17:54:00Z</dcterms:created>
  <dcterms:modified xsi:type="dcterms:W3CDTF">2023-02-18T01:32:00Z</dcterms:modified>
</cp:coreProperties>
</file>