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4D91" w14:textId="77777777" w:rsidR="0051149A" w:rsidRDefault="00DA1811">
      <w:pPr>
        <w:pStyle w:val="Cmsor1"/>
        <w:pageBreakBefore/>
      </w:pPr>
      <w:r>
        <w:t>2. A Régi Hálózat Áttekintése</w:t>
      </w:r>
    </w:p>
    <w:p w14:paraId="04EC4D92" w14:textId="77777777" w:rsidR="0051149A" w:rsidRDefault="00DA1811">
      <w:pPr>
        <w:spacing w:before="60" w:after="100"/>
        <w:jc w:val="both"/>
      </w:pPr>
      <w:r>
        <w:rPr>
          <w:color w:val="1A1A1A"/>
        </w:rPr>
        <w:t>Ez a fejezet a Semmelweis Egyetem campushálózatának részletes műszaki leírását tartalmazza, amelyet az eszközökön futtatott parancs-kimenetek (log fájlok) elemzése alapján állítottunk össze. A hálózat három fő campust kapcsol össze: a Belgyógyászati és Klinikai Tömböt (BKT), a Klinikai Komplexum Tömböt (KKT), valamint a NET Egészségtudományi Kart (NET/NKATA).</w:t>
      </w:r>
    </w:p>
    <w:p w14:paraId="04EC4D9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gerinchálózat modern, több rétegű architektúrára épül: a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alapú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routingot</w:t>
      </w:r>
      <w:proofErr w:type="spellEnd"/>
      <w:r>
        <w:rPr>
          <w:color w:val="1A1A1A"/>
        </w:rPr>
        <w:t xml:space="preserve"> (BKATA, KKATA, NKATA) egy korszerű Cisco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infrastruktúra egészíti ki. A két szint párhuzamosan üzemel, egymással szorosan integráltan. Az internet-hozzáférés redundáns elvű: NIIF/HBONE kapcsolaton keresztül a BKATA, KIFU kapcsolaton keresztül a NKATA biztosítja a külső elérhetőséget — a tényleges redundancia azonban a kockázatelemzésben feltárt okok miatt a gyakorlatban nem működik.</w:t>
      </w:r>
    </w:p>
    <w:p w14:paraId="04EC4D94" w14:textId="77777777" w:rsidR="0051149A" w:rsidRDefault="0051149A">
      <w:pPr>
        <w:spacing w:before="80" w:after="80"/>
      </w:pPr>
    </w:p>
    <w:p w14:paraId="04EC4D95" w14:textId="77777777" w:rsidR="0051149A" w:rsidRDefault="00DA1811">
      <w:pPr>
        <w:pStyle w:val="Cmsor2"/>
      </w:pPr>
      <w:r>
        <w:t>2.1. Eszközleltár és platformok</w:t>
      </w:r>
    </w:p>
    <w:p w14:paraId="04EC4D96" w14:textId="77777777" w:rsidR="0051149A" w:rsidRDefault="00DA1811">
      <w:pPr>
        <w:pStyle w:val="Cmsor3"/>
      </w:pPr>
      <w:r>
        <w:t xml:space="preserve">2.1.1. </w:t>
      </w:r>
      <w:proofErr w:type="spellStart"/>
      <w:r>
        <w:t>Core</w:t>
      </w:r>
      <w:proofErr w:type="spellEnd"/>
      <w:r>
        <w:t xml:space="preserve"> / Gerinc eszközök (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>)</w:t>
      </w:r>
    </w:p>
    <w:p w14:paraId="04EC4D9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három campus gerincét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6500/4500 sorozatú IOS-alapú eszközök alkotják. Ezek az eszközök egyúttal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-ot is végeznek a campusok között, és bizonyos campusokon internet-átjáróként (BGP </w:t>
      </w:r>
      <w:proofErr w:type="spellStart"/>
      <w:r>
        <w:rPr>
          <w:color w:val="1A1A1A"/>
        </w:rPr>
        <w:t>gateway</w:t>
      </w:r>
      <w:proofErr w:type="spellEnd"/>
      <w:r>
        <w:rPr>
          <w:color w:val="1A1A1A"/>
        </w:rPr>
        <w:t>) is funkcionálnak.</w:t>
      </w:r>
    </w:p>
    <w:p w14:paraId="04EC4D98" w14:textId="77777777" w:rsidR="0051149A" w:rsidRDefault="0051149A">
      <w:pPr>
        <w:spacing w:before="40" w:after="40"/>
      </w:pPr>
    </w:p>
    <w:tbl>
      <w:tblPr>
        <w:tblW w:w="11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600"/>
        <w:gridCol w:w="3000"/>
        <w:gridCol w:w="1560"/>
      </w:tblGrid>
      <w:tr w:rsidR="0051149A" w14:paraId="04EC4D9E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9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Router-ID / BGP ID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C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D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Campus</w:t>
            </w:r>
          </w:p>
        </w:tc>
      </w:tr>
      <w:tr w:rsidR="0051149A" w14:paraId="04EC4DA4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F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1" w14:textId="77777777" w:rsidR="0051149A" w:rsidRDefault="00DA1811">
            <w:r>
              <w:rPr>
                <w:color w:val="1A1A1A"/>
                <w:sz w:val="20"/>
                <w:szCs w:val="20"/>
              </w:rPr>
              <w:t>OSPF: 10.10.255.2 / BGP: 193.6.209.21 / EIGRP: 193.6.209.21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Internet GW (BGP, NIIF/HBONE)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3" w14:textId="77777777" w:rsidR="0051149A" w:rsidRDefault="00DA1811">
            <w:r>
              <w:rPr>
                <w:color w:val="1A1A1A"/>
                <w:sz w:val="20"/>
                <w:szCs w:val="20"/>
              </w:rPr>
              <w:t>BKT campus</w:t>
            </w:r>
          </w:p>
        </w:tc>
      </w:tr>
      <w:tr w:rsidR="0051149A" w14:paraId="04EC4DAA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5" w14:textId="77777777" w:rsidR="0051149A" w:rsidRDefault="00DA1811">
            <w:r>
              <w:rPr>
                <w:color w:val="1A1A1A"/>
                <w:sz w:val="20"/>
                <w:szCs w:val="20"/>
              </w:rPr>
              <w:t>KKATA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7" w14:textId="77777777" w:rsidR="0051149A" w:rsidRDefault="00DA1811">
            <w:r>
              <w:rPr>
                <w:color w:val="1A1A1A"/>
                <w:sz w:val="20"/>
                <w:szCs w:val="20"/>
              </w:rPr>
              <w:t>EIGRP: 193.6.209.20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(EIGRP </w:t>
            </w:r>
            <w:proofErr w:type="spellStart"/>
            <w:r>
              <w:rPr>
                <w:color w:val="1A1A1A"/>
                <w:sz w:val="20"/>
                <w:szCs w:val="20"/>
              </w:rPr>
              <w:t>only</w:t>
            </w:r>
            <w:proofErr w:type="spellEnd"/>
            <w:r>
              <w:rPr>
                <w:color w:val="1A1A1A"/>
                <w:sz w:val="20"/>
                <w:szCs w:val="20"/>
              </w:rPr>
              <w:t>, nincs BGP)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9" w14:textId="77777777" w:rsidR="0051149A" w:rsidRDefault="00DA1811">
            <w:r>
              <w:rPr>
                <w:color w:val="1A1A1A"/>
                <w:sz w:val="20"/>
                <w:szCs w:val="20"/>
              </w:rPr>
              <w:t>KKT campus</w:t>
            </w:r>
          </w:p>
        </w:tc>
      </w:tr>
      <w:tr w:rsidR="0051149A" w14:paraId="04EC4DB0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B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D" w14:textId="77777777" w:rsidR="0051149A" w:rsidRDefault="00DA1811">
            <w:r>
              <w:rPr>
                <w:color w:val="1A1A1A"/>
                <w:sz w:val="20"/>
                <w:szCs w:val="20"/>
              </w:rPr>
              <w:t>BGP: 193.6.209.17 / EIGRP: 193.6.209.17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Internet GW (BGP, KIFU)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F" w14:textId="77777777" w:rsidR="0051149A" w:rsidRDefault="00DA1811">
            <w:r>
              <w:rPr>
                <w:color w:val="1A1A1A"/>
                <w:sz w:val="20"/>
                <w:szCs w:val="20"/>
              </w:rPr>
              <w:t>NET campus</w:t>
            </w:r>
          </w:p>
        </w:tc>
      </w:tr>
    </w:tbl>
    <w:p w14:paraId="04EC4DB1" w14:textId="77777777" w:rsidR="0051149A" w:rsidRDefault="0051149A">
      <w:pPr>
        <w:spacing w:before="80" w:after="80"/>
      </w:pPr>
    </w:p>
    <w:p w14:paraId="04EC4DB2" w14:textId="77777777" w:rsidR="0051149A" w:rsidRDefault="00DA1811">
      <w:pPr>
        <w:pStyle w:val="Cmsor3"/>
      </w:pPr>
      <w:r>
        <w:t xml:space="preserve">2.1.2. Nexus VXLAN </w:t>
      </w:r>
      <w:proofErr w:type="spellStart"/>
      <w:r>
        <w:t>Fabric</w:t>
      </w:r>
      <w:proofErr w:type="spellEnd"/>
      <w:r>
        <w:t xml:space="preserve"> eszközök</w:t>
      </w:r>
    </w:p>
    <w:p w14:paraId="04EC4DB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összes Nexus eszköz Cisco NX-OS operációs rendszert futtat. A VXLAN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172.27.0.0) segítségével épül fel, a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tartomány 172.27.0.0/24.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>-ot alkalmaz BUM (</w:t>
      </w:r>
      <w:proofErr w:type="spellStart"/>
      <w:r>
        <w:rPr>
          <w:color w:val="1A1A1A"/>
        </w:rPr>
        <w:t>Broadcast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Unknown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>) forgalom kezeléséhez, az RP 172.27.0.1.</w:t>
      </w:r>
    </w:p>
    <w:p w14:paraId="04EC4DB4" w14:textId="77777777" w:rsidR="0051149A" w:rsidRDefault="0051149A">
      <w:pPr>
        <w:spacing w:before="40" w:after="4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600"/>
        <w:gridCol w:w="1700"/>
        <w:gridCol w:w="2000"/>
        <w:gridCol w:w="1160"/>
      </w:tblGrid>
      <w:tr w:rsidR="0051149A" w14:paraId="04EC4DBB" w14:textId="77777777"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5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NX-OS verzió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Loopback0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8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Anycast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Loopback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Campus</w:t>
            </w:r>
          </w:p>
        </w:tc>
      </w:tr>
      <w:tr w:rsidR="0051149A" w14:paraId="04EC4DC2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C" w14:textId="77777777" w:rsidR="0051149A" w:rsidRDefault="00DA1811">
            <w:r>
              <w:rPr>
                <w:color w:val="1A1A1A"/>
                <w:sz w:val="20"/>
                <w:szCs w:val="20"/>
              </w:rPr>
              <w:t>BKT-Q1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D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E" w14:textId="77777777" w:rsidR="0051149A" w:rsidRDefault="00DA1811">
            <w:r>
              <w:rPr>
                <w:color w:val="1A1A1A"/>
                <w:sz w:val="20"/>
                <w:szCs w:val="20"/>
              </w:rPr>
              <w:t>172.27.0.11/32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F" w14:textId="77777777" w:rsidR="0051149A" w:rsidRDefault="00DA1811">
            <w:r>
              <w:rPr>
                <w:color w:val="1A1A1A"/>
                <w:sz w:val="20"/>
                <w:szCs w:val="20"/>
              </w:rPr>
              <w:t>172.27.0.111/32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1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C9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3" w14:textId="77777777" w:rsidR="0051149A" w:rsidRDefault="00DA1811">
            <w:r>
              <w:rPr>
                <w:color w:val="1A1A1A"/>
                <w:sz w:val="20"/>
                <w:szCs w:val="20"/>
              </w:rPr>
              <w:t>BKT-Q2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4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5" w14:textId="77777777" w:rsidR="0051149A" w:rsidRDefault="00DA1811">
            <w:r>
              <w:rPr>
                <w:color w:val="1A1A1A"/>
                <w:sz w:val="20"/>
                <w:szCs w:val="20"/>
              </w:rPr>
              <w:t>172.27.0.12/32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6" w14:textId="77777777" w:rsidR="0051149A" w:rsidRDefault="00DA1811">
            <w:r>
              <w:rPr>
                <w:color w:val="1A1A1A"/>
                <w:sz w:val="20"/>
                <w:szCs w:val="20"/>
              </w:rPr>
              <w:t>172.27.0.111/32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8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0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A" w14:textId="77777777" w:rsidR="0051149A" w:rsidRDefault="00DA1811">
            <w:r>
              <w:rPr>
                <w:color w:val="1A1A1A"/>
                <w:sz w:val="20"/>
                <w:szCs w:val="20"/>
              </w:rPr>
              <w:t>BKT-S1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B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C" w14:textId="77777777" w:rsidR="0051149A" w:rsidRDefault="00DA1811">
            <w:r>
              <w:rPr>
                <w:color w:val="1A1A1A"/>
                <w:sz w:val="20"/>
                <w:szCs w:val="20"/>
              </w:rPr>
              <w:t>172.27.0.13/32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D" w14:textId="77777777" w:rsidR="0051149A" w:rsidRDefault="00DA1811">
            <w:r>
              <w:rPr>
                <w:color w:val="1A1A1A"/>
                <w:sz w:val="20"/>
                <w:szCs w:val="20"/>
              </w:rPr>
              <w:t>172.27.0.113/32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F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7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1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BKT-S2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2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3" w14:textId="77777777" w:rsidR="0051149A" w:rsidRDefault="00DA1811">
            <w:r>
              <w:rPr>
                <w:color w:val="1A1A1A"/>
                <w:sz w:val="20"/>
                <w:szCs w:val="20"/>
              </w:rPr>
              <w:t>172.27.0.14/32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4" w14:textId="77777777" w:rsidR="0051149A" w:rsidRDefault="00DA1811">
            <w:r>
              <w:rPr>
                <w:color w:val="1A1A1A"/>
                <w:sz w:val="20"/>
                <w:szCs w:val="20"/>
              </w:rPr>
              <w:t>172.27.0.113/32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6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E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8" w14:textId="77777777" w:rsidR="0051149A" w:rsidRDefault="00DA1811">
            <w:r>
              <w:rPr>
                <w:color w:val="1A1A1A"/>
                <w:sz w:val="20"/>
                <w:szCs w:val="20"/>
              </w:rPr>
              <w:t>BKT-T2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9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A" w14:textId="77777777" w:rsidR="0051149A" w:rsidRDefault="00DA1811">
            <w:r>
              <w:rPr>
                <w:color w:val="1A1A1A"/>
                <w:sz w:val="20"/>
                <w:szCs w:val="20"/>
              </w:rPr>
              <w:t>172.27.0.16/32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B" w14:textId="77777777" w:rsidR="0051149A" w:rsidRDefault="00DA1811">
            <w:r>
              <w:rPr>
                <w:color w:val="1A1A1A"/>
                <w:sz w:val="20"/>
                <w:szCs w:val="20"/>
              </w:rPr>
              <w:t>172.27.0.115/32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D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E5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F" w14:textId="77777777" w:rsidR="0051149A" w:rsidRDefault="00DA1811">
            <w:r>
              <w:rPr>
                <w:color w:val="1A1A1A"/>
                <w:sz w:val="20"/>
                <w:szCs w:val="20"/>
              </w:rPr>
              <w:t>KKT-Q1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0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1" w14:textId="77777777" w:rsidR="0051149A" w:rsidRDefault="00DA1811">
            <w:r>
              <w:rPr>
                <w:color w:val="1A1A1A"/>
                <w:sz w:val="20"/>
                <w:szCs w:val="20"/>
              </w:rPr>
              <w:t>172.27.0.21/32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2" w14:textId="77777777" w:rsidR="0051149A" w:rsidRDefault="00DA1811">
            <w:r>
              <w:rPr>
                <w:color w:val="1A1A1A"/>
                <w:sz w:val="20"/>
                <w:szCs w:val="20"/>
              </w:rPr>
              <w:t>172.27.0.121/32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4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EC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6" w14:textId="77777777" w:rsidR="0051149A" w:rsidRDefault="00DA1811">
            <w:r>
              <w:rPr>
                <w:color w:val="1A1A1A"/>
                <w:sz w:val="20"/>
                <w:szCs w:val="20"/>
              </w:rPr>
              <w:t>KKT-Q2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7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8" w14:textId="77777777" w:rsidR="0051149A" w:rsidRDefault="00DA1811">
            <w:r>
              <w:rPr>
                <w:color w:val="1A1A1A"/>
                <w:sz w:val="20"/>
                <w:szCs w:val="20"/>
              </w:rPr>
              <w:t>172.27.0.22/32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9" w14:textId="77777777" w:rsidR="0051149A" w:rsidRDefault="00DA1811">
            <w:r>
              <w:rPr>
                <w:color w:val="1A1A1A"/>
                <w:sz w:val="20"/>
                <w:szCs w:val="20"/>
              </w:rPr>
              <w:t>172.27.0.121/32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B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F3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D" w14:textId="77777777" w:rsidR="0051149A" w:rsidRDefault="00DA1811">
            <w:r>
              <w:rPr>
                <w:color w:val="1A1A1A"/>
                <w:sz w:val="20"/>
                <w:szCs w:val="20"/>
              </w:rPr>
              <w:t>KKT-S1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E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F" w14:textId="77777777" w:rsidR="0051149A" w:rsidRDefault="00DA1811">
            <w:r>
              <w:rPr>
                <w:color w:val="1A1A1A"/>
                <w:sz w:val="20"/>
                <w:szCs w:val="20"/>
              </w:rPr>
              <w:t>172.27.0.23/32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0" w14:textId="77777777" w:rsidR="0051149A" w:rsidRDefault="00DA1811">
            <w:r>
              <w:rPr>
                <w:color w:val="1A1A1A"/>
                <w:sz w:val="20"/>
                <w:szCs w:val="20"/>
              </w:rPr>
              <w:t>172.27.0.123/32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2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FA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4" w14:textId="77777777" w:rsidR="0051149A" w:rsidRDefault="00DA1811">
            <w:r>
              <w:rPr>
                <w:color w:val="1A1A1A"/>
                <w:sz w:val="20"/>
                <w:szCs w:val="20"/>
              </w:rPr>
              <w:t>KKT-S2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5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6" w14:textId="77777777" w:rsidR="0051149A" w:rsidRDefault="00DA1811">
            <w:r>
              <w:rPr>
                <w:color w:val="1A1A1A"/>
                <w:sz w:val="20"/>
                <w:szCs w:val="20"/>
              </w:rPr>
              <w:t>172.27.0.24/32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7" w14:textId="77777777" w:rsidR="0051149A" w:rsidRDefault="00DA1811">
            <w:r>
              <w:rPr>
                <w:color w:val="1A1A1A"/>
                <w:sz w:val="20"/>
                <w:szCs w:val="20"/>
              </w:rPr>
              <w:t>172.27.0.123/32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9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1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B" w14:textId="77777777" w:rsidR="0051149A" w:rsidRDefault="00DA1811">
            <w:r>
              <w:rPr>
                <w:color w:val="1A1A1A"/>
                <w:sz w:val="20"/>
                <w:szCs w:val="20"/>
              </w:rPr>
              <w:t>KKT-T1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C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D" w14:textId="77777777" w:rsidR="0051149A" w:rsidRDefault="00DA1811">
            <w:r>
              <w:rPr>
                <w:color w:val="1A1A1A"/>
                <w:sz w:val="20"/>
                <w:szCs w:val="20"/>
              </w:rPr>
              <w:t>172.27.0.25/32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E" w14:textId="77777777" w:rsidR="0051149A" w:rsidRDefault="00DA1811">
            <w:r>
              <w:rPr>
                <w:color w:val="1A1A1A"/>
                <w:sz w:val="20"/>
                <w:szCs w:val="20"/>
              </w:rPr>
              <w:t>172.27.0.125/32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0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8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2" w14:textId="77777777" w:rsidR="0051149A" w:rsidRDefault="00DA1811">
            <w:r>
              <w:rPr>
                <w:color w:val="1A1A1A"/>
                <w:sz w:val="20"/>
                <w:szCs w:val="20"/>
              </w:rPr>
              <w:t>KKT-T2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3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4" w14:textId="77777777" w:rsidR="0051149A" w:rsidRDefault="00DA1811">
            <w:r>
              <w:rPr>
                <w:color w:val="1A1A1A"/>
                <w:sz w:val="20"/>
                <w:szCs w:val="20"/>
              </w:rPr>
              <w:t>172.27.0.26/32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5" w14:textId="77777777" w:rsidR="0051149A" w:rsidRDefault="00DA1811">
            <w:r>
              <w:rPr>
                <w:color w:val="1A1A1A"/>
                <w:sz w:val="20"/>
                <w:szCs w:val="20"/>
              </w:rPr>
              <w:t>172.27.0.125/32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6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7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F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9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A" w14:textId="77777777" w:rsidR="0051149A" w:rsidRDefault="00DA1811">
            <w:r>
              <w:rPr>
                <w:color w:val="1A1A1A"/>
                <w:sz w:val="20"/>
                <w:szCs w:val="20"/>
              </w:rPr>
              <w:t>10.3(5)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B" w14:textId="77777777" w:rsidR="0051149A" w:rsidRDefault="00DA1811">
            <w:r>
              <w:rPr>
                <w:color w:val="1A1A1A"/>
                <w:sz w:val="20"/>
                <w:szCs w:val="20"/>
              </w:rPr>
              <w:t>172.27.0.34/32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C" w14:textId="77777777" w:rsidR="0051149A" w:rsidRDefault="00DA1811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D" w14:textId="77777777" w:rsidR="0051149A" w:rsidRDefault="00DA1811">
            <w:r>
              <w:rPr>
                <w:color w:val="1A1A1A"/>
                <w:sz w:val="20"/>
                <w:szCs w:val="20"/>
              </w:rPr>
              <w:t>NET campus Nexus gerinc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E" w14:textId="77777777" w:rsidR="0051149A" w:rsidRDefault="00DA1811">
            <w:r>
              <w:rPr>
                <w:color w:val="1A1A1A"/>
                <w:sz w:val="20"/>
                <w:szCs w:val="20"/>
              </w:rPr>
              <w:t>NET</w:t>
            </w:r>
          </w:p>
        </w:tc>
      </w:tr>
    </w:tbl>
    <w:p w14:paraId="04EC4E10" w14:textId="77777777" w:rsidR="0051149A" w:rsidRDefault="0051149A">
      <w:pPr>
        <w:spacing w:before="80" w:after="80"/>
      </w:pPr>
    </w:p>
    <w:p w14:paraId="04EC4E11" w14:textId="77777777" w:rsidR="0051149A" w:rsidRDefault="00DA1811">
      <w:pPr>
        <w:pStyle w:val="Cmsor3"/>
      </w:pPr>
      <w:r>
        <w:t>2.1.3. Ismert külső és peremhálózati eszközök</w:t>
      </w:r>
    </w:p>
    <w:p w14:paraId="04EC4E12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alábbi eszközök nem szerepelnek önálló log fájlként, azonban a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eszközök konfigurációjából, CDP adatokból és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táblákból egyértelműen azonosíthatók:</w:t>
      </w:r>
    </w:p>
    <w:p w14:paraId="04EC4E13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400"/>
        <w:gridCol w:w="2260"/>
      </w:tblGrid>
      <w:tr w:rsidR="0051149A" w14:paraId="04EC4E18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Eszköz / csoport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Kapcsolat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VLAN / megjegyzés</w:t>
            </w:r>
          </w:p>
        </w:tc>
      </w:tr>
      <w:tr w:rsidR="0051149A" w14:paraId="04EC4E1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(BKT)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A" w14:textId="77777777" w:rsidR="0051149A" w:rsidRDefault="00DA1811">
            <w:r>
              <w:rPr>
                <w:color w:val="1A1A1A"/>
                <w:sz w:val="20"/>
                <w:szCs w:val="20"/>
              </w:rPr>
              <w:t>BKATA Gi10-11, Po6-8 / BKT-S1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B" w14:textId="77777777" w:rsidR="0051149A" w:rsidRDefault="00DA1811">
            <w:r>
              <w:rPr>
                <w:color w:val="1A1A1A"/>
                <w:sz w:val="20"/>
                <w:szCs w:val="20"/>
              </w:rPr>
              <w:t>Internet-tűzfal,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C" w14:textId="77777777" w:rsidR="0051149A" w:rsidRDefault="00DA1811">
            <w:r>
              <w:rPr>
                <w:color w:val="1A1A1A"/>
                <w:sz w:val="20"/>
                <w:szCs w:val="20"/>
              </w:rPr>
              <w:t>VLAN 982 (Internet), 69 (MGMT), 70 (HA), 90</w:t>
            </w:r>
          </w:p>
        </w:tc>
      </w:tr>
      <w:tr w:rsidR="0051149A" w14:paraId="04EC4E2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(KKT)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F" w14:textId="77777777" w:rsidR="0051149A" w:rsidRDefault="00DA1811">
            <w:r>
              <w:rPr>
                <w:color w:val="1A1A1A"/>
                <w:sz w:val="20"/>
                <w:szCs w:val="20"/>
              </w:rPr>
              <w:t>KKATA Gi3/14-15 / KKT-S1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0" w14:textId="77777777" w:rsidR="0051149A" w:rsidRDefault="00DA1811">
            <w:r>
              <w:rPr>
                <w:color w:val="1A1A1A"/>
                <w:sz w:val="20"/>
                <w:szCs w:val="20"/>
              </w:rPr>
              <w:t>Internet-tűzfal,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1" w14:textId="77777777" w:rsidR="0051149A" w:rsidRDefault="00DA1811">
            <w:r>
              <w:rPr>
                <w:color w:val="1A1A1A"/>
                <w:sz w:val="20"/>
                <w:szCs w:val="20"/>
              </w:rPr>
              <w:t>VLAN 982, 69, 70</w:t>
            </w:r>
          </w:p>
        </w:tc>
      </w:tr>
      <w:tr w:rsidR="0051149A" w14:paraId="04EC4E2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3" w14:textId="77777777" w:rsidR="0051149A" w:rsidRDefault="00DA1811">
            <w:r>
              <w:rPr>
                <w:color w:val="1A1A1A"/>
                <w:sz w:val="20"/>
                <w:szCs w:val="20"/>
              </w:rPr>
              <w:t>PaloAlto VPN (BKT)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4" w14:textId="77777777" w:rsidR="0051149A" w:rsidRDefault="00DA1811">
            <w:r>
              <w:rPr>
                <w:color w:val="1A1A1A"/>
                <w:sz w:val="20"/>
                <w:szCs w:val="20"/>
              </w:rPr>
              <w:t>BKT-S1 Eth1/29-30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VPN </w:t>
            </w:r>
            <w:proofErr w:type="spellStart"/>
            <w:r>
              <w:rPr>
                <w:color w:val="1A1A1A"/>
                <w:sz w:val="20"/>
                <w:szCs w:val="20"/>
              </w:rPr>
              <w:t>gateway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(internet + intranet leg)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Dedikált VPN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</w:p>
        </w:tc>
      </w:tr>
      <w:tr w:rsidR="0051149A" w14:paraId="04EC4E2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8" w14:textId="77777777" w:rsidR="0051149A" w:rsidRDefault="00DA1811">
            <w:r>
              <w:rPr>
                <w:color w:val="1A1A1A"/>
                <w:sz w:val="20"/>
                <w:szCs w:val="20"/>
              </w:rPr>
              <w:t>WLC (</w:t>
            </w:r>
            <w:proofErr w:type="spellStart"/>
            <w:r>
              <w:rPr>
                <w:color w:val="1A1A1A"/>
                <w:sz w:val="20"/>
                <w:szCs w:val="20"/>
              </w:rPr>
              <w:t>Wireless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LAN </w:t>
            </w:r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9" w14:textId="77777777" w:rsidR="0051149A" w:rsidRDefault="00DA1811">
            <w:r>
              <w:rPr>
                <w:color w:val="1A1A1A"/>
                <w:sz w:val="20"/>
                <w:szCs w:val="20"/>
              </w:rPr>
              <w:t>BKATA Gi10/33-34, BKT-S1 / KKT-S1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A" w14:textId="77777777" w:rsidR="0051149A" w:rsidRDefault="00DA1811">
            <w:r>
              <w:rPr>
                <w:color w:val="1A1A1A"/>
                <w:sz w:val="20"/>
                <w:szCs w:val="20"/>
              </w:rPr>
              <w:t>WiFi vezérlő (WLC5520 / 9800),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B" w14:textId="77777777" w:rsidR="0051149A" w:rsidRDefault="00DA1811">
            <w:r>
              <w:rPr>
                <w:color w:val="1A1A1A"/>
                <w:sz w:val="20"/>
                <w:szCs w:val="20"/>
              </w:rPr>
              <w:t>VLAN 69 (Service), 71 (HA), 390 (WiFi)</w:t>
            </w:r>
          </w:p>
        </w:tc>
      </w:tr>
      <w:tr w:rsidR="0051149A" w14:paraId="04EC4E3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D" w14:textId="77777777" w:rsidR="0051149A" w:rsidRDefault="00DA1811">
            <w:r>
              <w:rPr>
                <w:color w:val="1A1A1A"/>
                <w:sz w:val="20"/>
                <w:szCs w:val="20"/>
              </w:rPr>
              <w:t>HP ESX szerverfarmok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E" w14:textId="77777777" w:rsidR="0051149A" w:rsidRDefault="00DA1811">
            <w:r>
              <w:rPr>
                <w:color w:val="1A1A1A"/>
                <w:sz w:val="20"/>
                <w:szCs w:val="20"/>
              </w:rPr>
              <w:t>BKATA Gi6, Gi10, Gi11 (Po10-18)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VMware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ESXi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hypervisors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vSAN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iSCSI</w:t>
            </w:r>
            <w:proofErr w:type="spellEnd"/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(több VLAN)</w:t>
            </w:r>
          </w:p>
        </w:tc>
      </w:tr>
      <w:tr w:rsidR="0051149A" w14:paraId="04EC4E3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HP </w:t>
            </w:r>
            <w:proofErr w:type="spellStart"/>
            <w:r>
              <w:rPr>
                <w:color w:val="1A1A1A"/>
                <w:sz w:val="20"/>
                <w:szCs w:val="20"/>
              </w:rPr>
              <w:t>Alletra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storage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3" w14:textId="77777777" w:rsidR="0051149A" w:rsidRDefault="00DA1811">
            <w:r>
              <w:rPr>
                <w:color w:val="1A1A1A"/>
                <w:sz w:val="20"/>
                <w:szCs w:val="20"/>
              </w:rPr>
              <w:t>BKT-S1 Eth1/33-34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All-flash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storage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5" w14:textId="77777777" w:rsidR="0051149A" w:rsidRDefault="00DA1811">
            <w:r>
              <w:rPr>
                <w:color w:val="1A1A1A"/>
                <w:sz w:val="20"/>
                <w:szCs w:val="20"/>
              </w:rPr>
              <w:t>VLAN 64 (</w:t>
            </w:r>
            <w:proofErr w:type="spellStart"/>
            <w:r>
              <w:rPr>
                <w:color w:val="1A1A1A"/>
                <w:sz w:val="20"/>
                <w:szCs w:val="20"/>
              </w:rPr>
              <w:t>iSCSI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MGMT)</w:t>
            </w:r>
          </w:p>
        </w:tc>
      </w:tr>
      <w:tr w:rsidR="0051149A" w14:paraId="04EC4E3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IBM </w:t>
            </w:r>
            <w:proofErr w:type="spellStart"/>
            <w:r>
              <w:rPr>
                <w:color w:val="1A1A1A"/>
                <w:sz w:val="20"/>
                <w:szCs w:val="20"/>
              </w:rPr>
              <w:t>Power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HMC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8" w14:textId="77777777" w:rsidR="0051149A" w:rsidRDefault="00DA1811">
            <w:r>
              <w:rPr>
                <w:color w:val="1A1A1A"/>
                <w:sz w:val="20"/>
                <w:szCs w:val="20"/>
              </w:rPr>
              <w:t>BKATA Gi11/36-37, KKATA Gi3/1-4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IBM </w:t>
            </w:r>
            <w:proofErr w:type="spellStart"/>
            <w:r>
              <w:rPr>
                <w:color w:val="1A1A1A"/>
                <w:sz w:val="20"/>
                <w:szCs w:val="20"/>
              </w:rPr>
              <w:t>Power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LPAR szerverek, HMC konzol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A" w14:textId="77777777" w:rsidR="0051149A" w:rsidRDefault="00DA1811">
            <w:r>
              <w:rPr>
                <w:color w:val="1A1A1A"/>
                <w:sz w:val="20"/>
                <w:szCs w:val="20"/>
              </w:rPr>
              <w:t>VLAN 107, 117</w:t>
            </w:r>
          </w:p>
        </w:tc>
      </w:tr>
      <w:tr w:rsidR="0051149A" w14:paraId="04EC4E4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BTik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(Biotechnológiai intézet)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D" w14:textId="77777777" w:rsidR="0051149A" w:rsidRDefault="00DA1811">
            <w:r>
              <w:rPr>
                <w:color w:val="1A1A1A"/>
                <w:sz w:val="20"/>
                <w:szCs w:val="20"/>
              </w:rPr>
              <w:t>BKATA Te12/1-2 (2×10G)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Külső intézet,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kapcsolat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</w:p>
        </w:tc>
      </w:tr>
      <w:tr w:rsidR="0051149A" w14:paraId="04EC4E4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1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NIIF / HBONE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2" w14:textId="77777777" w:rsidR="0051149A" w:rsidRDefault="00DA1811">
            <w:r>
              <w:rPr>
                <w:color w:val="1A1A1A"/>
                <w:sz w:val="20"/>
                <w:szCs w:val="20"/>
              </w:rPr>
              <w:t>BKATA Te13/2 (10G)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3" w14:textId="77777777" w:rsidR="0051149A" w:rsidRDefault="00DA1811">
            <w:r>
              <w:rPr>
                <w:color w:val="1A1A1A"/>
                <w:sz w:val="20"/>
                <w:szCs w:val="20"/>
              </w:rPr>
              <w:t>Egyetemi internet gerinc (AS 1955)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VLAN 14 (SRTG), BGP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</w:p>
        </w:tc>
      </w:tr>
      <w:tr w:rsidR="0051149A" w14:paraId="04EC4E4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6" w14:textId="77777777" w:rsidR="0051149A" w:rsidRDefault="00DA1811">
            <w:r>
              <w:rPr>
                <w:color w:val="1A1A1A"/>
                <w:sz w:val="20"/>
                <w:szCs w:val="20"/>
              </w:rPr>
              <w:t>KIFU Internet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7" w14:textId="77777777" w:rsidR="0051149A" w:rsidRDefault="00DA1811">
            <w:r>
              <w:rPr>
                <w:color w:val="1A1A1A"/>
                <w:sz w:val="20"/>
                <w:szCs w:val="20"/>
              </w:rPr>
              <w:t>NKATA Te9/2 (10G LR)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8" w14:textId="77777777" w:rsidR="0051149A" w:rsidRDefault="00DA1811">
            <w:r>
              <w:rPr>
                <w:color w:val="1A1A1A"/>
                <w:sz w:val="20"/>
                <w:szCs w:val="20"/>
              </w:rPr>
              <w:t>Alternatív internet kapcsolat (AS 2012)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</w:p>
        </w:tc>
      </w:tr>
      <w:tr w:rsidR="0051149A" w14:paraId="04EC4E4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ELTE (NASA </w:t>
            </w:r>
            <w:proofErr w:type="spellStart"/>
            <w:r>
              <w:rPr>
                <w:color w:val="1A1A1A"/>
                <w:sz w:val="20"/>
                <w:szCs w:val="20"/>
              </w:rPr>
              <w:t>inside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C" w14:textId="77777777" w:rsidR="0051149A" w:rsidRDefault="00DA1811">
            <w:r>
              <w:rPr>
                <w:color w:val="1A1A1A"/>
                <w:sz w:val="20"/>
                <w:szCs w:val="20"/>
              </w:rPr>
              <w:t>NKATA Gi4/48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D" w14:textId="77777777" w:rsidR="0051149A" w:rsidRDefault="00DA1811">
            <w:r>
              <w:rPr>
                <w:color w:val="1A1A1A"/>
                <w:sz w:val="20"/>
                <w:szCs w:val="20"/>
              </w:rPr>
              <w:t>Szomszéd intézmény kapcsolat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E" w14:textId="77777777" w:rsidR="0051149A" w:rsidRDefault="00DA1811">
            <w:r>
              <w:rPr>
                <w:color w:val="1A1A1A"/>
                <w:sz w:val="20"/>
                <w:szCs w:val="20"/>
              </w:rPr>
              <w:t>VLAN 30 (ELTE)</w:t>
            </w:r>
          </w:p>
        </w:tc>
      </w:tr>
    </w:tbl>
    <w:p w14:paraId="04EC4E50" w14:textId="77777777" w:rsidR="0051149A" w:rsidRDefault="0051149A">
      <w:pPr>
        <w:spacing w:before="80" w:after="80"/>
      </w:pPr>
    </w:p>
    <w:p w14:paraId="04EC4E51" w14:textId="77777777" w:rsidR="0051149A" w:rsidRDefault="00DA1811">
      <w:pPr>
        <w:pStyle w:val="Cmsor2"/>
      </w:pPr>
      <w:r>
        <w:t>2.2. Fizikai topológia</w:t>
      </w:r>
    </w:p>
    <w:p w14:paraId="04EC4E52" w14:textId="77777777" w:rsidR="0051149A" w:rsidRDefault="00DA1811">
      <w:pPr>
        <w:pStyle w:val="Cmsor3"/>
      </w:pPr>
      <w:r>
        <w:t>2.2.1. Campusok közötti kapcsolatok (</w:t>
      </w:r>
      <w:proofErr w:type="spellStart"/>
      <w:r>
        <w:t>Inter</w:t>
      </w:r>
      <w:proofErr w:type="spellEnd"/>
      <w:r>
        <w:t>-campus)</w:t>
      </w:r>
    </w:p>
    <w:p w14:paraId="04EC4E5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három campus gerinc eszközei 10 Gigabit optikai összeköttetésekkel kapcsolódnak egymáshoz. Az összeköttetések egy részén anomáliák azonosíthatók — a BKT–NET irány egyik 10G linkje </w:t>
      </w: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állapotban van, ami a valódi fizikai redundancia hiányát jelzi ezen a kapcsolaton.</w:t>
      </w:r>
    </w:p>
    <w:p w14:paraId="04EC4E54" w14:textId="77777777" w:rsidR="0051149A" w:rsidRDefault="0051149A">
      <w:pPr>
        <w:spacing w:before="40" w:after="4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2200"/>
        <w:gridCol w:w="1200"/>
        <w:gridCol w:w="2100"/>
        <w:gridCol w:w="1960"/>
      </w:tblGrid>
      <w:tr w:rsidR="0051149A" w14:paraId="04EC4E5B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Forrás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port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Sebesség / Típus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51149A" w14:paraId="04EC4E6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C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D" w14:textId="77777777" w:rsidR="0051149A" w:rsidRDefault="00DA1811">
            <w:r>
              <w:rPr>
                <w:color w:val="1A1A1A"/>
                <w:sz w:val="20"/>
                <w:szCs w:val="20"/>
              </w:rPr>
              <w:t>Te13/1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E" w14:textId="77777777" w:rsidR="0051149A" w:rsidRDefault="00DA1811">
            <w:r>
              <w:rPr>
                <w:color w:val="1A1A1A"/>
                <w:sz w:val="20"/>
                <w:szCs w:val="20"/>
              </w:rPr>
              <w:t>NET-S1 (KKT campus-</w:t>
            </w:r>
            <w:proofErr w:type="spellStart"/>
            <w:r>
              <w:rPr>
                <w:color w:val="1A1A1A"/>
                <w:sz w:val="20"/>
                <w:szCs w:val="20"/>
              </w:rPr>
              <w:t>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át)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F" w14:textId="77777777" w:rsidR="0051149A" w:rsidRDefault="00DA1811">
            <w:r>
              <w:rPr>
                <w:color w:val="1A1A1A"/>
                <w:sz w:val="20"/>
                <w:szCs w:val="20"/>
              </w:rPr>
              <w:t>Eth1/47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0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1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69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3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4" w14:textId="77777777" w:rsidR="0051149A" w:rsidRDefault="00DA1811">
            <w:r>
              <w:rPr>
                <w:color w:val="1A1A1A"/>
                <w:sz w:val="20"/>
                <w:szCs w:val="20"/>
              </w:rPr>
              <w:t>Te9/3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5" w14:textId="77777777" w:rsidR="0051149A" w:rsidRDefault="00DA1811">
            <w:r>
              <w:rPr>
                <w:color w:val="1A1A1A"/>
                <w:sz w:val="20"/>
                <w:szCs w:val="20"/>
              </w:rPr>
              <w:t>NET-S1 (NKATA irány)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6" w14:textId="77777777" w:rsidR="0051149A" w:rsidRDefault="00DA1811">
            <w:r>
              <w:rPr>
                <w:color w:val="1A1A1A"/>
                <w:sz w:val="20"/>
                <w:szCs w:val="20"/>
              </w:rPr>
              <w:t>Eth1/48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7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8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70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A" w14:textId="77777777" w:rsidR="0051149A" w:rsidRDefault="00DA1811">
            <w:r>
              <w:rPr>
                <w:color w:val="1A1A1A"/>
                <w:sz w:val="20"/>
                <w:szCs w:val="20"/>
              </w:rPr>
              <w:t>NET-S1 (BKT ág)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B" w14:textId="77777777" w:rsidR="0051149A" w:rsidRDefault="00DA1811">
            <w:r>
              <w:rPr>
                <w:color w:val="1A1A1A"/>
                <w:sz w:val="20"/>
                <w:szCs w:val="20"/>
              </w:rPr>
              <w:t>Eth1/46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C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D" w14:textId="77777777" w:rsidR="0051149A" w:rsidRDefault="00DA1811">
            <w:r>
              <w:rPr>
                <w:color w:val="1A1A1A"/>
                <w:sz w:val="20"/>
                <w:szCs w:val="20"/>
              </w:rPr>
              <w:t>Te13/3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E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⚠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(nem aktív)</w:t>
            </w:r>
          </w:p>
        </w:tc>
      </w:tr>
      <w:tr w:rsidR="0051149A" w14:paraId="04EC4E77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1" w14:textId="77777777" w:rsidR="0051149A" w:rsidRDefault="00DA1811">
            <w:r>
              <w:rPr>
                <w:color w:val="1A1A1A"/>
                <w:sz w:val="20"/>
                <w:szCs w:val="20"/>
              </w:rPr>
              <w:t>KKATA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2" w14:textId="77777777" w:rsidR="0051149A" w:rsidRDefault="00DA1811">
            <w:r>
              <w:rPr>
                <w:color w:val="1A1A1A"/>
                <w:sz w:val="20"/>
                <w:szCs w:val="20"/>
              </w:rPr>
              <w:t>Te9/1 (VXLAN fele)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NET-S1 / VXLAN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4" w14:textId="77777777" w:rsidR="0051149A" w:rsidRDefault="00DA1811">
            <w:r>
              <w:rPr>
                <w:color w:val="1A1A1A"/>
                <w:sz w:val="20"/>
                <w:szCs w:val="20"/>
              </w:rPr>
              <w:t>Eth1/47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5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10Gbase-SR MM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6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7E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8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9" w14:textId="77777777" w:rsidR="0051149A" w:rsidRDefault="00DA1811">
            <w:r>
              <w:rPr>
                <w:color w:val="1A1A1A"/>
                <w:sz w:val="20"/>
                <w:szCs w:val="20"/>
              </w:rPr>
              <w:t>Te9/4 (Nexus)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A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B" w14:textId="77777777" w:rsidR="0051149A" w:rsidRDefault="00DA1811">
            <w:r>
              <w:rPr>
                <w:color w:val="1A1A1A"/>
                <w:sz w:val="20"/>
                <w:szCs w:val="20"/>
              </w:rPr>
              <w:t>Eth1/48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C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10Gbase-SR MM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D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8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F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0" w14:textId="77777777" w:rsidR="0051149A" w:rsidRDefault="00DA1811">
            <w:r>
              <w:rPr>
                <w:color w:val="1A1A1A"/>
                <w:sz w:val="20"/>
                <w:szCs w:val="20"/>
              </w:rPr>
              <w:t>Eth1/49-50 (NEXUS 100G Gerinc)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1" w14:textId="77777777" w:rsidR="0051149A" w:rsidRDefault="00DA1811">
            <w:r>
              <w:rPr>
                <w:color w:val="1A1A1A"/>
                <w:sz w:val="20"/>
                <w:szCs w:val="20"/>
              </w:rPr>
              <w:t>Ismeretlen Nexus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2" w14:textId="77777777" w:rsidR="0051149A" w:rsidRDefault="00DA1811">
            <w:r>
              <w:rPr>
                <w:color w:val="1A1A1A"/>
                <w:sz w:val="20"/>
                <w:szCs w:val="20"/>
              </w:rPr>
              <w:t>(becsült)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3" w14:textId="77777777" w:rsidR="0051149A" w:rsidRDefault="00DA1811">
            <w:r>
              <w:rPr>
                <w:color w:val="1A1A1A"/>
                <w:sz w:val="20"/>
                <w:szCs w:val="20"/>
              </w:rPr>
              <w:t>100G / QSFP28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4" w14:textId="77777777" w:rsidR="0051149A" w:rsidRDefault="00DA1811">
            <w:r>
              <w:rPr>
                <w:color w:val="1A1A1A"/>
                <w:sz w:val="20"/>
                <w:szCs w:val="20"/>
              </w:rPr>
              <w:t>Becsült</w:t>
            </w:r>
          </w:p>
        </w:tc>
      </w:tr>
    </w:tbl>
    <w:p w14:paraId="04EC4E86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E8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E87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Kritikus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 BKT–NET campus között a NET-S1 Eth1/46 → BKATA Te13/3 link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Ez azt jelenti, hogy a BKT és NET campus között nincs valódi </w:t>
            </w:r>
            <w:proofErr w:type="spellStart"/>
            <w:r>
              <w:rPr>
                <w:color w:val="1A1A1A"/>
                <w:sz w:val="20"/>
                <w:szCs w:val="20"/>
              </w:rPr>
              <w:t>kétirányú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fizikai redundancia ezen az összeköttetésen.</w:t>
            </w:r>
          </w:p>
        </w:tc>
      </w:tr>
    </w:tbl>
    <w:p w14:paraId="04EC4E89" w14:textId="77777777" w:rsidR="0051149A" w:rsidRDefault="0051149A">
      <w:pPr>
        <w:spacing w:before="80" w:after="80"/>
      </w:pPr>
    </w:p>
    <w:p w14:paraId="04EC4E8A" w14:textId="77777777" w:rsidR="0051149A" w:rsidRDefault="00DA1811">
      <w:pPr>
        <w:pStyle w:val="Cmsor3"/>
      </w:pPr>
      <w:r>
        <w:t>2.2.2. BKT campus belső fizikai topológia</w:t>
      </w:r>
    </w:p>
    <w:p w14:paraId="04EC4E8B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BKT campus gerincét a BKATA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alkotja.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BKT-Q1/Q2 (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>), BKT-S1/S2 (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>) és BKT-T2 (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) eszközökből épül fel,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párokba szervezve.</w:t>
      </w:r>
    </w:p>
    <w:p w14:paraId="04EC4E8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és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eszköz</w:t>
      </w:r>
    </w:p>
    <w:p w14:paraId="04EC4E8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BKT-S1/S2: Te12/1-2 (2×10G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) — Nexus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 irányába</w:t>
      </w:r>
    </w:p>
    <w:p w14:paraId="04EC4E8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>BKATA ↔ SZAJSEB, NOI1, KIE, ETK Vas u., GYER2, HOGYES, Mikszáth: 1G optikai kapcsolatok (Gi2/x)</w:t>
      </w:r>
    </w:p>
    <w:p w14:paraId="04EC4E8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VIO MGMT (</w:t>
      </w:r>
      <w:proofErr w:type="spellStart"/>
      <w:r>
        <w:rPr>
          <w:color w:val="1A1A1A"/>
        </w:rPr>
        <w:t>virtualizációs</w:t>
      </w:r>
      <w:proofErr w:type="spellEnd"/>
      <w:r>
        <w:rPr>
          <w:color w:val="1A1A1A"/>
        </w:rPr>
        <w:t xml:space="preserve"> menedzsment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>): Gi2/23, Gi10/32, Gi10/45, Gi10/46</w:t>
      </w:r>
    </w:p>
    <w:p w14:paraId="04EC4E9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HP ESX szerverfarmok: Po10 (ESX1), Po12 (ESX2), Po14 (ESX3), Po18 (ESX-ORA) — 1G </w:t>
      </w:r>
      <w:proofErr w:type="spellStart"/>
      <w:r>
        <w:rPr>
          <w:color w:val="1A1A1A"/>
        </w:rPr>
        <w:t>EtherChannel</w:t>
      </w:r>
      <w:proofErr w:type="spellEnd"/>
    </w:p>
    <w:p w14:paraId="04EC4E9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BWIC (Building </w:t>
      </w:r>
      <w:proofErr w:type="spellStart"/>
      <w:r>
        <w:rPr>
          <w:color w:val="1A1A1A"/>
        </w:rPr>
        <w:t>Wireless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Infrastructure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Controller</w:t>
      </w:r>
      <w:proofErr w:type="spellEnd"/>
      <w:r>
        <w:rPr>
          <w:color w:val="1A1A1A"/>
        </w:rPr>
        <w:t xml:space="preserve">): Po1 — 1G </w:t>
      </w:r>
      <w:proofErr w:type="spellStart"/>
      <w:r>
        <w:rPr>
          <w:color w:val="1A1A1A"/>
        </w:rPr>
        <w:t>EtherChannel</w:t>
      </w:r>
      <w:proofErr w:type="spellEnd"/>
    </w:p>
    <w:p w14:paraId="04EC4E9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/ BKT-S2: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peer-pair</w:t>
      </w:r>
      <w:proofErr w:type="spellEnd"/>
      <w:r>
        <w:rPr>
          <w:color w:val="1A1A1A"/>
        </w:rPr>
        <w:t xml:space="preserve">, VPC PEER-LINK port-channel1 (redundáns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>)</w:t>
      </w:r>
    </w:p>
    <w:p w14:paraId="04EC4E9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BKT-Q1 / BKT-Q2: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 xml:space="preserve"> szintű </w:t>
      </w:r>
      <w:proofErr w:type="spellStart"/>
      <w:r>
        <w:rPr>
          <w:color w:val="1A1A1A"/>
        </w:rPr>
        <w:t>switchek</w:t>
      </w:r>
      <w:proofErr w:type="spellEnd"/>
      <w:r>
        <w:rPr>
          <w:color w:val="1A1A1A"/>
        </w:rPr>
        <w:t>, VXLAN VTEP funkcióval</w:t>
      </w:r>
    </w:p>
    <w:p w14:paraId="04EC4E9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BKT-S1 ↔ PaloAlto VPN: Eth1/29 (internet oldal), Eth1/30 (intranet oldal)</w:t>
      </w:r>
    </w:p>
    <w:p w14:paraId="04EC4E9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↔ HP </w:t>
      </w:r>
      <w:proofErr w:type="spellStart"/>
      <w:r>
        <w:rPr>
          <w:color w:val="1A1A1A"/>
        </w:rPr>
        <w:t>Alletra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storage</w:t>
      </w:r>
      <w:proofErr w:type="spellEnd"/>
      <w:r>
        <w:rPr>
          <w:color w:val="1A1A1A"/>
        </w:rPr>
        <w:t>: Eth1/33-34 (</w:t>
      </w:r>
      <w:proofErr w:type="spellStart"/>
      <w:r>
        <w:rPr>
          <w:color w:val="1A1A1A"/>
        </w:rPr>
        <w:t>iSCSI</w:t>
      </w:r>
      <w:proofErr w:type="spellEnd"/>
      <w:r>
        <w:rPr>
          <w:color w:val="1A1A1A"/>
        </w:rPr>
        <w:t>)</w:t>
      </w:r>
    </w:p>
    <w:p w14:paraId="04EC4E9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BKT-S1 ↔ WLC (Cisco WLC-PROD1): Eth1/31-32</w:t>
      </w:r>
    </w:p>
    <w:p w14:paraId="04EC4E97" w14:textId="77777777" w:rsidR="0051149A" w:rsidRDefault="0051149A">
      <w:pPr>
        <w:spacing w:before="80" w:after="80"/>
      </w:pPr>
    </w:p>
    <w:p w14:paraId="04EC4E98" w14:textId="77777777" w:rsidR="0051149A" w:rsidRDefault="00DA1811">
      <w:pPr>
        <w:pStyle w:val="Cmsor3"/>
      </w:pPr>
      <w:r>
        <w:t>2.2.3. KKT campus belső fizikai topológia</w:t>
      </w:r>
    </w:p>
    <w:p w14:paraId="04EC4E99" w14:textId="77777777" w:rsidR="0051149A" w:rsidRDefault="00DA1811">
      <w:pPr>
        <w:spacing w:before="60" w:after="100"/>
        <w:jc w:val="both"/>
      </w:pPr>
      <w:r>
        <w:rPr>
          <w:color w:val="1A1A1A"/>
        </w:rPr>
        <w:t>A KKT campus struktúrája hasonló a BKT-</w:t>
      </w:r>
      <w:proofErr w:type="spellStart"/>
      <w:r>
        <w:rPr>
          <w:color w:val="1A1A1A"/>
        </w:rPr>
        <w:t>hez</w:t>
      </w:r>
      <w:proofErr w:type="spellEnd"/>
      <w:r>
        <w:rPr>
          <w:color w:val="1A1A1A"/>
        </w:rPr>
        <w:t xml:space="preserve">: egy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(KKATA) és egy modern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(KKT-Q1/Q2 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 xml:space="preserve">, KKT-S1/S2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, KKT-T1/T2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>) alkotja a gerinchálózatot.</w:t>
      </w:r>
    </w:p>
    <w:p w14:paraId="04EC4E9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</w:p>
    <w:p w14:paraId="04EC4E9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épületszintű hozzáférés: Fa1/x portok 100Mbps FX MM optikán (backup linkek)</w:t>
      </w:r>
    </w:p>
    <w:p w14:paraId="04EC4E9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KKT klinikaépületek: BALASSA, GYER1, BEL1, UROL, NEUR, NOI2, FULO, PSYCH, SEB1, KOKI, RADI stb.</w:t>
      </w:r>
    </w:p>
    <w:p w14:paraId="04EC4E9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KKATA ↔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tűzfal: Gi3/14-15 (VLAN 982, Internet)</w:t>
      </w:r>
    </w:p>
    <w:p w14:paraId="04EC4E9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KKT-S1 ↔ EOIP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eszközök: Eth1/2-4 (VPN </w:t>
      </w:r>
      <w:proofErr w:type="spellStart"/>
      <w:r>
        <w:rPr>
          <w:color w:val="1A1A1A"/>
        </w:rPr>
        <w:t>tunneling</w:t>
      </w:r>
      <w:proofErr w:type="spellEnd"/>
      <w:r>
        <w:rPr>
          <w:color w:val="1A1A1A"/>
        </w:rPr>
        <w:t>)</w:t>
      </w:r>
    </w:p>
    <w:p w14:paraId="04EC4E9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NKATA kapcsolat: Eth1/6 | KKATA kapcsolat: Eth1/9 | BKATA kapcsolat: Eth1/8</w:t>
      </w:r>
    </w:p>
    <w:p w14:paraId="04EC4EA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WLC9800: Eth1/16 | WLC-PROD2: Eth1/19-20</w:t>
      </w:r>
    </w:p>
    <w:p w14:paraId="04EC4EA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IBM POWER szerverek: Eth1/27-30</w:t>
      </w:r>
    </w:p>
    <w:p w14:paraId="04EC4EA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KKT-T1 ↔ PHARMA, PHARMA2, Flowmon, PI-PACS, </w:t>
      </w:r>
      <w:proofErr w:type="spellStart"/>
      <w:r>
        <w:rPr>
          <w:color w:val="1A1A1A"/>
        </w:rPr>
        <w:t>Radiometer</w:t>
      </w:r>
      <w:proofErr w:type="spellEnd"/>
      <w:r>
        <w:rPr>
          <w:color w:val="1A1A1A"/>
        </w:rPr>
        <w:t>, OKK, HDMEDI: Eth1/1-8</w:t>
      </w:r>
    </w:p>
    <w:p w14:paraId="04EC4EA3" w14:textId="77777777" w:rsidR="0051149A" w:rsidRDefault="0051149A">
      <w:pPr>
        <w:spacing w:before="80" w:after="80"/>
      </w:pPr>
    </w:p>
    <w:p w14:paraId="04EC4EA4" w14:textId="77777777" w:rsidR="0051149A" w:rsidRDefault="00DA1811">
      <w:pPr>
        <w:pStyle w:val="Cmsor3"/>
      </w:pPr>
      <w:r>
        <w:t>2.2.4. NET campus belső fizikai topológia</w:t>
      </w:r>
    </w:p>
    <w:p w14:paraId="04EC4EA5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NET campus a NKATA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switche</w:t>
      </w:r>
      <w:proofErr w:type="spellEnd"/>
      <w:r>
        <w:rPr>
          <w:color w:val="1A1A1A"/>
        </w:rPr>
        <w:t xml:space="preserve"> köré szervezett, amelyhez a Nexus NET-S1 csatlakozik. A NET campus sajátossága, hogy egyszerre bír NIIF és KIFU internet </w:t>
      </w: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-kel, és szomszéd intézmény (ELTE) kapcsolattal is rendelkezik.</w:t>
      </w:r>
    </w:p>
    <w:p w14:paraId="04EC4EA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</w:p>
    <w:p w14:paraId="04EC4EA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Intézeti épületek: Gi2/x portokon 1G SX optikán — LEPENY (zöld/barna), NET Fsz., BIOL, GYHAT, MAGTUD, KORTAN, MIKRO, ORAL, DIAKCENTRUM, IMMUN labor</w:t>
      </w:r>
    </w:p>
    <w:p w14:paraId="04EC4EA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NIIF kapcsolat: Gi2/1 (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port, 1G SX) — internet gerinc felé</w:t>
      </w:r>
    </w:p>
    <w:p w14:paraId="04EC4EA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NKATA ↔ KIFU internet: Te9/2 (10G LR) — elsődleges internet </w:t>
      </w:r>
      <w:proofErr w:type="spellStart"/>
      <w:r>
        <w:rPr>
          <w:color w:val="1A1A1A"/>
        </w:rPr>
        <w:t>uplink</w:t>
      </w:r>
      <w:proofErr w:type="spellEnd"/>
    </w:p>
    <w:p w14:paraId="04EC4EA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KKT kapcsolat: Te9/3 (10G) | NET-S1 Nexus: Te9/4 (10G SR)</w:t>
      </w:r>
    </w:p>
    <w:p w14:paraId="04EC4EA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ELTE kapcsolat: Gi4/48 (100Mbps) — szomszéd intézmény</w:t>
      </w:r>
    </w:p>
    <w:p w14:paraId="04EC4EA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NWIC1/NWIC2: Gi4/19, Gi4/29 — hálózati tároló/backup</w:t>
      </w:r>
    </w:p>
    <w:p w14:paraId="04EC4EA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>NET-S1 ↔ MARKUSOVSZKY KOLLEGIUM: Eth1/1 (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>) | DC: Eth1/2 | VXLAN-CORE: Eth1/54 (L3, MTU 9100, PIM)</w:t>
      </w:r>
    </w:p>
    <w:p w14:paraId="04EC4EAE" w14:textId="77777777" w:rsidR="0051149A" w:rsidRDefault="0051149A">
      <w:pPr>
        <w:spacing w:before="80" w:after="80"/>
      </w:pPr>
    </w:p>
    <w:p w14:paraId="04EC4EAF" w14:textId="77777777" w:rsidR="0051149A" w:rsidRDefault="00DA1811">
      <w:pPr>
        <w:pStyle w:val="Cmsor2"/>
      </w:pPr>
      <w:r>
        <w:t xml:space="preserve">2.3. </w:t>
      </w:r>
      <w:proofErr w:type="spellStart"/>
      <w:r>
        <w:t>Layer</w:t>
      </w:r>
      <w:proofErr w:type="spellEnd"/>
      <w:r>
        <w:t xml:space="preserve"> 2 topológia — VLAN architektúra</w:t>
      </w:r>
    </w:p>
    <w:p w14:paraId="04EC4EB0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802.1Q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technológiát alkalmaznak a VLAN-ok átvitelére. A VLAN névtér egységes az egész szervezeten belül, a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portok explicit VLAN-listával vannak konfigurálva. A Nexus eszközök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Port Channel) alapú redundancia mellett VXLAN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Extensible</w:t>
      </w:r>
      <w:proofErr w:type="spellEnd"/>
      <w:r>
        <w:rPr>
          <w:color w:val="1A1A1A"/>
        </w:rPr>
        <w:t xml:space="preserve"> LAN)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 hálózatot üzemeltetnek.</w:t>
      </w:r>
    </w:p>
    <w:p w14:paraId="04EC4EB1" w14:textId="77777777" w:rsidR="0051149A" w:rsidRDefault="00DA1811">
      <w:pPr>
        <w:pStyle w:val="Cmsor3"/>
      </w:pPr>
      <w:r>
        <w:t>2.3.1. Kulcsfontosságú VLAN-ok</w:t>
      </w:r>
    </w:p>
    <w:p w14:paraId="04EC4EB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3400"/>
        <w:gridCol w:w="3060"/>
      </w:tblGrid>
      <w:tr w:rsidR="0051149A" w14:paraId="04EC4EB7" w14:textId="77777777"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VLAN 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 / Leírás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Megtalálható eszközökön</w:t>
            </w:r>
          </w:p>
        </w:tc>
      </w:tr>
      <w:tr w:rsidR="0051149A" w14:paraId="04EC4EB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8" w14:textId="77777777" w:rsidR="0051149A" w:rsidRDefault="00DA1811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9" w14:textId="77777777" w:rsidR="0051149A" w:rsidRDefault="00DA1811">
            <w:r>
              <w:rPr>
                <w:color w:val="1A1A1A"/>
                <w:sz w:val="20"/>
                <w:szCs w:val="20"/>
              </w:rPr>
              <w:t>BKT-KKT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Inter</w:t>
            </w:r>
            <w:proofErr w:type="spellEnd"/>
            <w:r>
              <w:rPr>
                <w:color w:val="1A1A1A"/>
                <w:sz w:val="20"/>
                <w:szCs w:val="20"/>
              </w:rPr>
              <w:t>-campus gerinc (BKT–KKT campus összekötő)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B" w14:textId="77777777" w:rsidR="0051149A" w:rsidRDefault="00DA1811">
            <w:r>
              <w:rPr>
                <w:color w:val="1A1A1A"/>
                <w:sz w:val="20"/>
                <w:szCs w:val="20"/>
              </w:rPr>
              <w:t>BKATA, BKT-S1/S2, KKT-S1/S2, NET-S1</w:t>
            </w:r>
          </w:p>
        </w:tc>
      </w:tr>
      <w:tr w:rsidR="0051149A" w14:paraId="04EC4EC1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D" w14:textId="77777777" w:rsidR="0051149A" w:rsidRDefault="00DA1811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E" w14:textId="77777777" w:rsidR="0051149A" w:rsidRDefault="00DA1811">
            <w:r>
              <w:rPr>
                <w:color w:val="1A1A1A"/>
                <w:sz w:val="20"/>
                <w:szCs w:val="20"/>
              </w:rPr>
              <w:t>EOK-BKT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F" w14:textId="77777777" w:rsidR="0051149A" w:rsidRDefault="00DA1811">
            <w:r>
              <w:rPr>
                <w:color w:val="1A1A1A"/>
                <w:sz w:val="20"/>
                <w:szCs w:val="20"/>
              </w:rPr>
              <w:t>EOK és BKT campus közötti összeköttetés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0" w14:textId="77777777" w:rsidR="0051149A" w:rsidRDefault="00DA1811">
            <w:r>
              <w:rPr>
                <w:color w:val="1A1A1A"/>
                <w:sz w:val="20"/>
                <w:szCs w:val="20"/>
              </w:rPr>
              <w:t>BKATA (Gi2/2 TKATA), NET-S1</w:t>
            </w:r>
          </w:p>
        </w:tc>
      </w:tr>
      <w:tr w:rsidR="0051149A" w14:paraId="04EC4EC6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2" w14:textId="77777777" w:rsidR="0051149A" w:rsidRDefault="00DA1811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3" w14:textId="77777777" w:rsidR="0051149A" w:rsidRDefault="00DA1811">
            <w:r>
              <w:rPr>
                <w:color w:val="1A1A1A"/>
                <w:sz w:val="20"/>
                <w:szCs w:val="20"/>
              </w:rPr>
              <w:t>KKT-NET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4" w14:textId="77777777" w:rsidR="0051149A" w:rsidRDefault="00DA1811">
            <w:r>
              <w:rPr>
                <w:color w:val="1A1A1A"/>
                <w:sz w:val="20"/>
                <w:szCs w:val="20"/>
              </w:rPr>
              <w:t>KKT és NET campus összekötő gerinc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5" w14:textId="77777777" w:rsidR="0051149A" w:rsidRDefault="00DA1811">
            <w:r>
              <w:rPr>
                <w:color w:val="1A1A1A"/>
                <w:sz w:val="20"/>
                <w:szCs w:val="20"/>
              </w:rPr>
              <w:t>NKATA, KKT-S1/S2, NET-S1</w:t>
            </w:r>
          </w:p>
        </w:tc>
      </w:tr>
      <w:tr w:rsidR="0051149A" w14:paraId="04EC4ECB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7" w14:textId="77777777" w:rsidR="0051149A" w:rsidRDefault="00DA1811"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8" w14:textId="77777777" w:rsidR="0051149A" w:rsidRDefault="00DA1811">
            <w:r>
              <w:rPr>
                <w:color w:val="1A1A1A"/>
                <w:sz w:val="20"/>
                <w:szCs w:val="20"/>
              </w:rPr>
              <w:t>OSPF-GERINC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/gerinc VLAN, L3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céljaira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A" w14:textId="77777777" w:rsidR="0051149A" w:rsidRDefault="00DA1811">
            <w:r>
              <w:rPr>
                <w:color w:val="1A1A1A"/>
                <w:sz w:val="20"/>
                <w:szCs w:val="20"/>
              </w:rPr>
              <w:t>BKATA (FW-OSPF), összes Nexus</w:t>
            </w:r>
          </w:p>
        </w:tc>
      </w:tr>
      <w:tr w:rsidR="0051149A" w14:paraId="04EC4ED0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C" w14:textId="77777777" w:rsidR="0051149A" w:rsidRDefault="00DA1811">
            <w:r>
              <w:rPr>
                <w:color w:val="1A1A1A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D" w14:textId="77777777" w:rsidR="0051149A" w:rsidRDefault="00DA1811">
            <w:r>
              <w:rPr>
                <w:color w:val="1A1A1A"/>
                <w:sz w:val="20"/>
                <w:szCs w:val="20"/>
              </w:rPr>
              <w:t>BKT-NET / 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E" w14:textId="77777777" w:rsidR="0051149A" w:rsidRDefault="00DA1811">
            <w:r>
              <w:rPr>
                <w:color w:val="1A1A1A"/>
                <w:sz w:val="20"/>
                <w:szCs w:val="20"/>
              </w:rPr>
              <w:t>BKT és NET campus közötti gerinc összekötő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NKATA (EIGRP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VLAN)</w:t>
            </w:r>
          </w:p>
        </w:tc>
      </w:tr>
      <w:tr w:rsidR="0051149A" w14:paraId="04EC4ED5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1" w14:textId="77777777" w:rsidR="0051149A" w:rsidRDefault="00DA1811">
            <w:r>
              <w:rPr>
                <w:color w:val="1A1A1A"/>
                <w:sz w:val="20"/>
                <w:szCs w:val="20"/>
              </w:rPr>
              <w:t>61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2" w14:textId="77777777" w:rsidR="0051149A" w:rsidRDefault="00DA1811">
            <w:r>
              <w:rPr>
                <w:color w:val="1A1A1A"/>
                <w:sz w:val="20"/>
                <w:szCs w:val="20"/>
              </w:rPr>
              <w:t>MGMT-B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3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BKT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4" w14:textId="77777777" w:rsidR="0051149A" w:rsidRDefault="00DA1811">
            <w:r>
              <w:rPr>
                <w:color w:val="1A1A1A"/>
                <w:sz w:val="20"/>
                <w:szCs w:val="20"/>
              </w:rPr>
              <w:t>BKATA, BKT-S1/S2, BKT-Q1/Q2</w:t>
            </w:r>
          </w:p>
        </w:tc>
      </w:tr>
      <w:tr w:rsidR="0051149A" w14:paraId="04EC4EDA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6" w14:textId="77777777" w:rsidR="0051149A" w:rsidRDefault="00DA1811">
            <w:r>
              <w:rPr>
                <w:color w:val="1A1A1A"/>
                <w:sz w:val="20"/>
                <w:szCs w:val="20"/>
              </w:rPr>
              <w:t>62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7" w14:textId="77777777" w:rsidR="0051149A" w:rsidRDefault="00DA1811">
            <w:r>
              <w:rPr>
                <w:color w:val="1A1A1A"/>
                <w:sz w:val="20"/>
                <w:szCs w:val="20"/>
              </w:rPr>
              <w:t>MGMT-K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8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KKT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9" w14:textId="77777777" w:rsidR="0051149A" w:rsidRDefault="00DA1811">
            <w:r>
              <w:rPr>
                <w:color w:val="1A1A1A"/>
                <w:sz w:val="20"/>
                <w:szCs w:val="20"/>
              </w:rPr>
              <w:t>KKATA, KKT-S1/S2, NET-S1</w:t>
            </w:r>
          </w:p>
        </w:tc>
      </w:tr>
      <w:tr w:rsidR="0051149A" w14:paraId="04EC4EDF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B" w14:textId="77777777" w:rsidR="0051149A" w:rsidRDefault="00DA1811">
            <w:r>
              <w:rPr>
                <w:color w:val="1A1A1A"/>
                <w:sz w:val="20"/>
                <w:szCs w:val="20"/>
              </w:rPr>
              <w:t>63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C" w14:textId="77777777" w:rsidR="0051149A" w:rsidRDefault="00DA1811">
            <w:r>
              <w:rPr>
                <w:color w:val="1A1A1A"/>
                <w:sz w:val="20"/>
                <w:szCs w:val="20"/>
              </w:rPr>
              <w:t>MGMT-N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D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NET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E" w14:textId="77777777" w:rsidR="0051149A" w:rsidRDefault="00DA1811">
            <w:r>
              <w:rPr>
                <w:color w:val="1A1A1A"/>
                <w:sz w:val="20"/>
                <w:szCs w:val="20"/>
              </w:rPr>
              <w:t>NKATA, NET-S1</w:t>
            </w:r>
          </w:p>
        </w:tc>
      </w:tr>
      <w:tr w:rsidR="0051149A" w14:paraId="04EC4EE4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0" w14:textId="77777777" w:rsidR="0051149A" w:rsidRDefault="00DA1811">
            <w:r>
              <w:rPr>
                <w:color w:val="1A1A1A"/>
                <w:sz w:val="20"/>
                <w:szCs w:val="20"/>
              </w:rPr>
              <w:t>69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1" w14:textId="77777777" w:rsidR="0051149A" w:rsidRDefault="00DA1811">
            <w:r>
              <w:rPr>
                <w:color w:val="1A1A1A"/>
                <w:sz w:val="20"/>
                <w:szCs w:val="20"/>
              </w:rPr>
              <w:t>MGMT-SE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Általános SE menedzsment VLAN (WLC, </w:t>
            </w:r>
            <w:proofErr w:type="spellStart"/>
            <w:r>
              <w:rPr>
                <w:color w:val="1A1A1A"/>
                <w:sz w:val="20"/>
                <w:szCs w:val="20"/>
              </w:rPr>
              <w:t>Forti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MGMT)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Minden campus,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-okon </w:t>
            </w:r>
            <w:proofErr w:type="spellStart"/>
            <w:r>
              <w:rPr>
                <w:color w:val="1A1A1A"/>
                <w:sz w:val="20"/>
                <w:szCs w:val="20"/>
              </w:rPr>
              <w:t>átvive</w:t>
            </w:r>
            <w:proofErr w:type="spellEnd"/>
          </w:p>
        </w:tc>
      </w:tr>
      <w:tr w:rsidR="0051149A" w14:paraId="04EC4EE9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5" w14:textId="77777777" w:rsidR="0051149A" w:rsidRDefault="00DA1811">
            <w:r>
              <w:rPr>
                <w:color w:val="1A1A1A"/>
                <w:sz w:val="20"/>
                <w:szCs w:val="20"/>
              </w:rPr>
              <w:t>70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6" w14:textId="77777777" w:rsidR="0051149A" w:rsidRDefault="00DA1811">
            <w:r>
              <w:rPr>
                <w:color w:val="1A1A1A"/>
                <w:sz w:val="20"/>
                <w:szCs w:val="20"/>
              </w:rPr>
              <w:t>FORTI-HA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</w:t>
            </w:r>
            <w:proofErr w:type="spellStart"/>
            <w:r>
              <w:rPr>
                <w:color w:val="1A1A1A"/>
                <w:sz w:val="20"/>
                <w:szCs w:val="20"/>
              </w:rPr>
              <w:t>High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Availability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(HA </w:t>
            </w:r>
            <w:proofErr w:type="spellStart"/>
            <w:r>
              <w:rPr>
                <w:color w:val="1A1A1A"/>
                <w:sz w:val="20"/>
                <w:szCs w:val="20"/>
              </w:rPr>
              <w:t>heartbeat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8" w14:textId="77777777" w:rsidR="0051149A" w:rsidRDefault="00DA1811">
            <w:r>
              <w:rPr>
                <w:color w:val="1A1A1A"/>
                <w:sz w:val="20"/>
                <w:szCs w:val="20"/>
              </w:rPr>
              <w:t>BKATA, KKATA</w:t>
            </w:r>
          </w:p>
        </w:tc>
      </w:tr>
      <w:tr w:rsidR="0051149A" w14:paraId="04EC4EEE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A" w14:textId="77777777" w:rsidR="0051149A" w:rsidRDefault="00DA1811">
            <w:r>
              <w:rPr>
                <w:color w:val="1A1A1A"/>
                <w:sz w:val="20"/>
                <w:szCs w:val="20"/>
              </w:rPr>
              <w:t>71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B" w14:textId="77777777" w:rsidR="0051149A" w:rsidRDefault="00DA1811">
            <w:r>
              <w:rPr>
                <w:color w:val="1A1A1A"/>
                <w:sz w:val="20"/>
                <w:szCs w:val="20"/>
              </w:rPr>
              <w:t>WLC-HA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WLC </w:t>
            </w:r>
            <w:proofErr w:type="spellStart"/>
            <w:r>
              <w:rPr>
                <w:color w:val="1A1A1A"/>
                <w:sz w:val="20"/>
                <w:szCs w:val="20"/>
              </w:rPr>
              <w:t>High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Availability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heartbeat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D" w14:textId="77777777" w:rsidR="0051149A" w:rsidRDefault="00DA1811">
            <w:r>
              <w:rPr>
                <w:color w:val="1A1A1A"/>
                <w:sz w:val="20"/>
                <w:szCs w:val="20"/>
              </w:rPr>
              <w:t>BKATA, KKT-T1</w:t>
            </w:r>
          </w:p>
        </w:tc>
      </w:tr>
      <w:tr w:rsidR="0051149A" w14:paraId="04EC4EF3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F" w14:textId="77777777" w:rsidR="0051149A" w:rsidRDefault="00DA1811">
            <w:r>
              <w:rPr>
                <w:color w:val="1A1A1A"/>
                <w:sz w:val="20"/>
                <w:szCs w:val="20"/>
              </w:rPr>
              <w:t>90/91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0" w14:textId="77777777" w:rsidR="0051149A" w:rsidRDefault="00DA1811">
            <w:r>
              <w:rPr>
                <w:color w:val="1A1A1A"/>
                <w:sz w:val="20"/>
                <w:szCs w:val="20"/>
              </w:rPr>
              <w:t>FIREWALL / NKATA-FW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Tűzfal belső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2" w14:textId="77777777" w:rsidR="0051149A" w:rsidRDefault="00DA1811">
            <w:r>
              <w:rPr>
                <w:color w:val="1A1A1A"/>
                <w:sz w:val="20"/>
                <w:szCs w:val="20"/>
              </w:rPr>
              <w:t>BKATA (Vl90), NKATA (Vl91)</w:t>
            </w:r>
          </w:p>
        </w:tc>
      </w:tr>
      <w:tr w:rsidR="0051149A" w14:paraId="04EC4EF8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4" w14:textId="77777777" w:rsidR="0051149A" w:rsidRDefault="00DA1811">
            <w:r>
              <w:rPr>
                <w:color w:val="1A1A1A"/>
                <w:sz w:val="20"/>
                <w:szCs w:val="20"/>
              </w:rPr>
              <w:t>97/98/99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5" w14:textId="77777777" w:rsidR="0051149A" w:rsidRDefault="00DA1811">
            <w:r>
              <w:rPr>
                <w:color w:val="1A1A1A"/>
                <w:sz w:val="20"/>
                <w:szCs w:val="20"/>
              </w:rPr>
              <w:t>EUREST / SE KFT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6" w14:textId="77777777" w:rsidR="0051149A" w:rsidRDefault="00DA1811">
            <w:r>
              <w:rPr>
                <w:color w:val="1A1A1A"/>
                <w:sz w:val="20"/>
                <w:szCs w:val="20"/>
              </w:rPr>
              <w:t>Bérlő/partner hálózatok (EUREST étkezde, SE KFT)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7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</w:tr>
      <w:tr w:rsidR="0051149A" w14:paraId="04EC4EFD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9" w14:textId="77777777" w:rsidR="0051149A" w:rsidRDefault="00DA1811">
            <w:r>
              <w:rPr>
                <w:color w:val="1A1A1A"/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A" w14:textId="77777777" w:rsidR="0051149A" w:rsidRDefault="00DA1811">
            <w:r>
              <w:rPr>
                <w:color w:val="1A1A1A"/>
                <w:sz w:val="20"/>
                <w:szCs w:val="20"/>
              </w:rPr>
              <w:t>BKT-GERINC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B" w14:textId="77777777" w:rsidR="0051149A" w:rsidRDefault="00DA1811">
            <w:r>
              <w:rPr>
                <w:color w:val="1A1A1A"/>
                <w:sz w:val="20"/>
                <w:szCs w:val="20"/>
              </w:rPr>
              <w:t>BKT campus belső gerinc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C" w14:textId="77777777" w:rsidR="0051149A" w:rsidRDefault="00DA1811">
            <w:r>
              <w:rPr>
                <w:color w:val="1A1A1A"/>
                <w:sz w:val="20"/>
                <w:szCs w:val="20"/>
              </w:rPr>
              <w:t>BKATA, Nexus</w:t>
            </w:r>
          </w:p>
        </w:tc>
      </w:tr>
      <w:tr w:rsidR="0051149A" w14:paraId="04EC4F02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E" w14:textId="77777777" w:rsidR="0051149A" w:rsidRDefault="00DA1811">
            <w:r>
              <w:rPr>
                <w:color w:val="1A1A1A"/>
                <w:sz w:val="20"/>
                <w:szCs w:val="20"/>
              </w:rPr>
              <w:t>106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F" w14:textId="77777777" w:rsidR="0051149A" w:rsidRDefault="00DA1811">
            <w:r>
              <w:rPr>
                <w:color w:val="1A1A1A"/>
                <w:sz w:val="20"/>
                <w:szCs w:val="20"/>
              </w:rPr>
              <w:t>BKTSERVERS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0" w14:textId="77777777" w:rsidR="0051149A" w:rsidRDefault="00DA1811">
            <w:r>
              <w:rPr>
                <w:color w:val="1A1A1A"/>
                <w:sz w:val="20"/>
                <w:szCs w:val="20"/>
              </w:rPr>
              <w:t>BKT szerver VLAN (JIR, klinikai IT)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1" w14:textId="77777777" w:rsidR="0051149A" w:rsidRDefault="00DA1811">
            <w:r>
              <w:rPr>
                <w:color w:val="1A1A1A"/>
                <w:sz w:val="20"/>
                <w:szCs w:val="20"/>
              </w:rPr>
              <w:t>BKATA Gi11/21</w:t>
            </w:r>
          </w:p>
        </w:tc>
      </w:tr>
      <w:tr w:rsidR="0051149A" w14:paraId="04EC4F07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3" w14:textId="77777777" w:rsidR="0051149A" w:rsidRDefault="00DA1811">
            <w:r>
              <w:rPr>
                <w:color w:val="1A1A1A"/>
                <w:sz w:val="20"/>
                <w:szCs w:val="20"/>
              </w:rPr>
              <w:t>113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4" w14:textId="77777777" w:rsidR="0051149A" w:rsidRDefault="00DA1811">
            <w:r>
              <w:rPr>
                <w:color w:val="1A1A1A"/>
                <w:sz w:val="20"/>
                <w:szCs w:val="20"/>
              </w:rPr>
              <w:t>PACS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5" w14:textId="77777777" w:rsidR="0051149A" w:rsidRDefault="00DA1811">
            <w:r>
              <w:rPr>
                <w:color w:val="1A1A1A"/>
                <w:sz w:val="20"/>
                <w:szCs w:val="20"/>
              </w:rPr>
              <w:t>Radiológiai képtárolás (PACS/RIS rendszerek)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6" w14:textId="77777777" w:rsidR="0051149A" w:rsidRDefault="00DA1811">
            <w:r>
              <w:rPr>
                <w:color w:val="1A1A1A"/>
                <w:sz w:val="20"/>
                <w:szCs w:val="20"/>
              </w:rPr>
              <w:t>BKATA, KKATA (SUN PACS)</w:t>
            </w:r>
          </w:p>
        </w:tc>
      </w:tr>
      <w:tr w:rsidR="0051149A" w14:paraId="04EC4F0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8" w14:textId="77777777" w:rsidR="0051149A" w:rsidRDefault="00DA1811">
            <w:r>
              <w:rPr>
                <w:color w:val="1A1A1A"/>
                <w:sz w:val="20"/>
                <w:szCs w:val="20"/>
              </w:rPr>
              <w:t>160/984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9" w14:textId="77777777" w:rsidR="0051149A" w:rsidRDefault="00DA1811">
            <w:r>
              <w:rPr>
                <w:color w:val="1A1A1A"/>
                <w:sz w:val="20"/>
                <w:szCs w:val="20"/>
              </w:rPr>
              <w:t>IP TELEFON BKT / VOIP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telefónia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>-okon</w:t>
            </w:r>
          </w:p>
        </w:tc>
      </w:tr>
      <w:tr w:rsidR="0051149A" w14:paraId="04EC4F11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D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303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E" w14:textId="77777777" w:rsidR="0051149A" w:rsidRDefault="00DA1811">
            <w:r>
              <w:rPr>
                <w:color w:val="1A1A1A"/>
                <w:sz w:val="20"/>
                <w:szCs w:val="20"/>
              </w:rPr>
              <w:t>TELKOZPONT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F" w14:textId="77777777" w:rsidR="0051149A" w:rsidRDefault="00DA1811">
            <w:r>
              <w:rPr>
                <w:color w:val="1A1A1A"/>
                <w:sz w:val="20"/>
                <w:szCs w:val="20"/>
              </w:rPr>
              <w:t>Telefonközpont / AVAYA PABX hálózat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0" w14:textId="77777777" w:rsidR="0051149A" w:rsidRDefault="00DA1811">
            <w:r>
              <w:rPr>
                <w:color w:val="1A1A1A"/>
                <w:sz w:val="20"/>
                <w:szCs w:val="20"/>
              </w:rPr>
              <w:t>NKATA, KKATA</w:t>
            </w:r>
          </w:p>
        </w:tc>
      </w:tr>
      <w:tr w:rsidR="0051149A" w14:paraId="04EC4F16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2" w14:textId="77777777" w:rsidR="0051149A" w:rsidRDefault="00DA1811">
            <w:r>
              <w:rPr>
                <w:color w:val="1A1A1A"/>
                <w:sz w:val="20"/>
                <w:szCs w:val="20"/>
              </w:rPr>
              <w:t>390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3" w14:textId="77777777" w:rsidR="0051149A" w:rsidRDefault="00DA1811">
            <w:r>
              <w:rPr>
                <w:color w:val="1A1A1A"/>
                <w:sz w:val="20"/>
                <w:szCs w:val="20"/>
              </w:rPr>
              <w:t>Cisco CAP WIFI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Aironet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 vezérlő VLAN (</w:t>
            </w:r>
            <w:proofErr w:type="spellStart"/>
            <w:r>
              <w:rPr>
                <w:color w:val="1A1A1A"/>
                <w:sz w:val="20"/>
                <w:szCs w:val="20"/>
              </w:rPr>
              <w:t>capwap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Minden campus, </w:t>
            </w:r>
            <w:proofErr w:type="spellStart"/>
            <w:r>
              <w:rPr>
                <w:color w:val="1A1A1A"/>
                <w:sz w:val="20"/>
                <w:szCs w:val="20"/>
              </w:rPr>
              <w:t>trunkokon</w:t>
            </w:r>
            <w:proofErr w:type="spellEnd"/>
          </w:p>
        </w:tc>
      </w:tr>
      <w:tr w:rsidR="0051149A" w14:paraId="04EC4F1B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7" w14:textId="77777777" w:rsidR="0051149A" w:rsidRDefault="00DA1811">
            <w:r>
              <w:rPr>
                <w:color w:val="1A1A1A"/>
                <w:sz w:val="20"/>
                <w:szCs w:val="20"/>
              </w:rPr>
              <w:t>431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Bizttech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Fizikai biztonság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9" w14:textId="77777777" w:rsidR="0051149A" w:rsidRDefault="00DA1811">
            <w:r>
              <w:rPr>
                <w:color w:val="1A1A1A"/>
                <w:sz w:val="20"/>
                <w:szCs w:val="20"/>
              </w:rPr>
              <w:t>KANTECH beléptető és video megfigyelő rendszer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A" w14:textId="77777777" w:rsidR="0051149A" w:rsidRDefault="00DA1811">
            <w:r>
              <w:rPr>
                <w:color w:val="1A1A1A"/>
                <w:sz w:val="20"/>
                <w:szCs w:val="20"/>
              </w:rPr>
              <w:t>BKATA, KKATA, NKATA</w:t>
            </w:r>
          </w:p>
        </w:tc>
      </w:tr>
      <w:tr w:rsidR="0051149A" w14:paraId="04EC4F20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C" w14:textId="77777777" w:rsidR="0051149A" w:rsidRDefault="00DA1811">
            <w:r>
              <w:rPr>
                <w:color w:val="1A1A1A"/>
                <w:sz w:val="20"/>
                <w:szCs w:val="20"/>
              </w:rPr>
              <w:t>500–599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D" w14:textId="77777777" w:rsidR="0051149A" w:rsidRDefault="00DA1811">
            <w:r>
              <w:rPr>
                <w:color w:val="1A1A1A"/>
                <w:sz w:val="20"/>
                <w:szCs w:val="20"/>
              </w:rPr>
              <w:t>NET campus intézetek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E" w14:textId="77777777" w:rsidR="0051149A" w:rsidRDefault="00DA1811">
            <w:r>
              <w:rPr>
                <w:color w:val="1A1A1A"/>
                <w:sz w:val="20"/>
                <w:szCs w:val="20"/>
              </w:rPr>
              <w:t>NET campus tanszéki VLAN-ok (PHARMA, BIOL, GYHAT stb.)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F" w14:textId="77777777" w:rsidR="0051149A" w:rsidRDefault="00DA1811">
            <w:r>
              <w:rPr>
                <w:color w:val="1A1A1A"/>
                <w:sz w:val="20"/>
                <w:szCs w:val="20"/>
              </w:rPr>
              <w:t>NKATA, NET-S1</w:t>
            </w:r>
          </w:p>
        </w:tc>
      </w:tr>
      <w:tr w:rsidR="0051149A" w14:paraId="04EC4F25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1" w14:textId="77777777" w:rsidR="0051149A" w:rsidRDefault="00DA1811">
            <w:r>
              <w:rPr>
                <w:color w:val="1A1A1A"/>
                <w:sz w:val="20"/>
                <w:szCs w:val="20"/>
              </w:rPr>
              <w:t>560–571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mapped</w:t>
            </w:r>
            <w:proofErr w:type="spellEnd"/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 (egységes az egész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-ben)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4" w14:textId="77777777" w:rsidR="0051149A" w:rsidRDefault="00DA1811">
            <w:r>
              <w:rPr>
                <w:color w:val="1A1A1A"/>
                <w:sz w:val="20"/>
                <w:szCs w:val="20"/>
              </w:rPr>
              <w:t>Minden Nexus</w:t>
            </w:r>
          </w:p>
        </w:tc>
      </w:tr>
      <w:tr w:rsidR="0051149A" w14:paraId="04EC4F2A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6" w14:textId="77777777" w:rsidR="0051149A" w:rsidRDefault="00DA1811">
            <w:r>
              <w:rPr>
                <w:color w:val="1A1A1A"/>
                <w:sz w:val="20"/>
                <w:szCs w:val="20"/>
              </w:rPr>
              <w:t>982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Internet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8" w14:textId="77777777" w:rsidR="0051149A" w:rsidRDefault="00DA1811">
            <w:r>
              <w:rPr>
                <w:color w:val="1A1A1A"/>
                <w:sz w:val="20"/>
                <w:szCs w:val="20"/>
              </w:rPr>
              <w:t>Internet-oldali VLAN (</w:t>
            </w:r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outside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KKATA, </w:t>
            </w:r>
            <w:proofErr w:type="spellStart"/>
            <w:r>
              <w:rPr>
                <w:color w:val="1A1A1A"/>
                <w:sz w:val="20"/>
                <w:szCs w:val="20"/>
              </w:rPr>
              <w:t>trunkokon</w:t>
            </w:r>
            <w:proofErr w:type="spellEnd"/>
          </w:p>
        </w:tc>
      </w:tr>
      <w:tr w:rsidR="0051149A" w14:paraId="04EC4F2F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B" w14:textId="77777777" w:rsidR="0051149A" w:rsidRDefault="00DA1811">
            <w:r>
              <w:rPr>
                <w:color w:val="1A1A1A"/>
                <w:sz w:val="20"/>
                <w:szCs w:val="20"/>
              </w:rPr>
              <w:t>2000–2020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VNI </w:t>
            </w:r>
            <w:proofErr w:type="spellStart"/>
            <w:r>
              <w:rPr>
                <w:color w:val="1A1A1A"/>
                <w:sz w:val="20"/>
                <w:szCs w:val="20"/>
              </w:rPr>
              <w:t>mapped</w:t>
            </w:r>
            <w:proofErr w:type="spellEnd"/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Virtual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Network </w:t>
            </w:r>
            <w:proofErr w:type="spellStart"/>
            <w:r>
              <w:rPr>
                <w:color w:val="1A1A1A"/>
                <w:sz w:val="20"/>
                <w:szCs w:val="20"/>
              </w:rPr>
              <w:t>Identifier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Nexus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-ban</w:t>
            </w:r>
          </w:p>
        </w:tc>
      </w:tr>
    </w:tbl>
    <w:p w14:paraId="04EC4F30" w14:textId="77777777" w:rsidR="0051149A" w:rsidRDefault="0051149A">
      <w:pPr>
        <w:spacing w:before="80" w:after="80"/>
      </w:pPr>
    </w:p>
    <w:p w14:paraId="04EC4F31" w14:textId="77777777" w:rsidR="0051149A" w:rsidRDefault="00DA1811">
      <w:pPr>
        <w:pStyle w:val="Cmsor3"/>
      </w:pPr>
      <w:r>
        <w:t xml:space="preserve">2.3.2.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és redundancia</w:t>
      </w:r>
    </w:p>
    <w:p w14:paraId="04EC4F32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az 802.1Q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portok statikus </w:t>
      </w:r>
      <w:proofErr w:type="spellStart"/>
      <w:r>
        <w:rPr>
          <w:color w:val="1A1A1A"/>
        </w:rPr>
        <w:t>on</w:t>
      </w:r>
      <w:proofErr w:type="spellEnd"/>
      <w:r>
        <w:rPr>
          <w:color w:val="1A1A1A"/>
        </w:rPr>
        <w:t xml:space="preserve"> módban üzemelnek (DTP nélkül). A Nexus eszközök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Port Channel) technológiát alkalmaznak, amely aktív–aktív redundanciát biztosít a port-</w:t>
      </w:r>
      <w:proofErr w:type="spellStart"/>
      <w:r>
        <w:rPr>
          <w:color w:val="1A1A1A"/>
        </w:rPr>
        <w:t>channel</w:t>
      </w:r>
      <w:proofErr w:type="spellEnd"/>
      <w:r>
        <w:rPr>
          <w:color w:val="1A1A1A"/>
        </w:rPr>
        <w:t xml:space="preserve"> linkeken:</w:t>
      </w:r>
    </w:p>
    <w:p w14:paraId="04EC4F3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BKT-Q1 / BKT-Q2: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 — közös port-</w:t>
      </w:r>
      <w:proofErr w:type="spellStart"/>
      <w:r>
        <w:rPr>
          <w:color w:val="1A1A1A"/>
        </w:rPr>
        <w:t>channel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portcsoportok</w:t>
      </w:r>
      <w:proofErr w:type="spellEnd"/>
      <w:r>
        <w:rPr>
          <w:color w:val="1A1A1A"/>
        </w:rPr>
        <w:t xml:space="preserve"> hozzáférési eszközök felé</w:t>
      </w:r>
    </w:p>
    <w:p w14:paraId="04EC4F3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/ BKT-S2: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 szintű eszközök, </w:t>
      </w:r>
      <w:proofErr w:type="spellStart"/>
      <w:r>
        <w:rPr>
          <w:color w:val="1A1A1A"/>
        </w:rPr>
        <w:t>peer</w:t>
      </w:r>
      <w:proofErr w:type="spellEnd"/>
      <w:r>
        <w:rPr>
          <w:color w:val="1A1A1A"/>
        </w:rPr>
        <w:t>-link port-channel1-en</w:t>
      </w:r>
    </w:p>
    <w:p w14:paraId="04EC4F3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KKT-Q1 / KKT-Q2: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</w:p>
    <w:p w14:paraId="04EC4F3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KKT-S1 / KKT-S2: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</w:p>
    <w:p w14:paraId="04EC4F3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BKATA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eszközön több </w:t>
      </w:r>
      <w:proofErr w:type="spellStart"/>
      <w:r>
        <w:rPr>
          <w:color w:val="1A1A1A"/>
        </w:rPr>
        <w:t>trunkon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cross-connect</w:t>
      </w:r>
      <w:proofErr w:type="spellEnd"/>
      <w:r>
        <w:rPr>
          <w:color w:val="1A1A1A"/>
        </w:rPr>
        <w:t xml:space="preserve"> kapcsolat van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felé (Te12/1-2 és Te13/1 portok). A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eszközökön az STP (</w:t>
      </w:r>
      <w:proofErr w:type="spellStart"/>
      <w:r>
        <w:rPr>
          <w:color w:val="1A1A1A"/>
        </w:rPr>
        <w:t>Spanning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>) konfigurációja a log fájlokból nem teljesen rekonstruálható, ami további audit igényt jelent.</w:t>
      </w:r>
    </w:p>
    <w:p w14:paraId="04EC4F38" w14:textId="77777777" w:rsidR="0051149A" w:rsidRDefault="0051149A">
      <w:pPr>
        <w:spacing w:before="80" w:after="80"/>
      </w:pPr>
    </w:p>
    <w:p w14:paraId="04EC4F39" w14:textId="77777777" w:rsidR="0051149A" w:rsidRDefault="00DA1811">
      <w:pPr>
        <w:pStyle w:val="Cmsor3"/>
      </w:pPr>
      <w:r>
        <w:t xml:space="preserve">2.3.3. VXLAN </w:t>
      </w:r>
      <w:proofErr w:type="spellStart"/>
      <w:r>
        <w:t>overlay</w:t>
      </w:r>
      <w:proofErr w:type="spellEnd"/>
      <w:r>
        <w:t xml:space="preserve"> részletei</w:t>
      </w:r>
    </w:p>
    <w:p w14:paraId="04EC4F3A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VXLAN MP-BGP EVPN alapú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-t alkalmaz. Az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172.27.0.0) gondoskodik a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IP-k elérhetőségéről, amelyekre a VXLAN VTEP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>) funkció épül.</w:t>
      </w:r>
    </w:p>
    <w:p w14:paraId="04EC4F3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VTEP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tartomány: 172.27.0.x/32 (egyedi eszközönként), </w:t>
      </w:r>
      <w:proofErr w:type="spellStart"/>
      <w:r>
        <w:rPr>
          <w:color w:val="1A1A1A"/>
        </w:rPr>
        <w:t>anycast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párokhoz</w:t>
      </w:r>
    </w:p>
    <w:p w14:paraId="04EC4F3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172.27.0.0 —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(konfigurációs anomália, jövőbeni bővítést gátolhat)</w:t>
      </w:r>
    </w:p>
    <w:p w14:paraId="04EC4F3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BUM forgalom: 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 xml:space="preserve"> (RP: 172.27.0.1), 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 xml:space="preserve"> csoportok: 239.27.100.x</w:t>
      </w:r>
    </w:p>
    <w:p w14:paraId="04EC4F3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VXLAN VNI-k: 2000–2020 tartomány, </w:t>
      </w:r>
      <w:proofErr w:type="spellStart"/>
      <w:r>
        <w:rPr>
          <w:color w:val="1A1A1A"/>
        </w:rPr>
        <w:t>tenant</w:t>
      </w:r>
      <w:proofErr w:type="spellEnd"/>
      <w:r>
        <w:rPr>
          <w:color w:val="1A1A1A"/>
        </w:rPr>
        <w:t xml:space="preserve"> VLAN-okhoz rendelve</w:t>
      </w:r>
    </w:p>
    <w:p w14:paraId="04EC4F3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MP-BGP EVPN: a VTEP-ek MAC/IP </w:t>
      </w:r>
      <w:proofErr w:type="spellStart"/>
      <w:r>
        <w:rPr>
          <w:color w:val="1A1A1A"/>
        </w:rPr>
        <w:t>binding</w:t>
      </w:r>
      <w:proofErr w:type="spellEnd"/>
      <w:r>
        <w:rPr>
          <w:color w:val="1A1A1A"/>
        </w:rPr>
        <w:t xml:space="preserve"> információt terjesztenek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>-ben</w:t>
      </w:r>
    </w:p>
    <w:p w14:paraId="04EC4F40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F4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F41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⚠  Megjegyzés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Az 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172.27.0.0 konfiguráció nem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ami </w:t>
            </w:r>
            <w:proofErr w:type="gramStart"/>
            <w:r>
              <w:rPr>
                <w:color w:val="1A1A1A"/>
                <w:sz w:val="20"/>
                <w:szCs w:val="20"/>
              </w:rPr>
              <w:t>multi-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OSPF jövőbeni bevezetése esetén </w:t>
            </w:r>
            <w:proofErr w:type="spellStart"/>
            <w:r>
              <w:rPr>
                <w:color w:val="1A1A1A"/>
                <w:sz w:val="20"/>
                <w:szCs w:val="20"/>
              </w:rPr>
              <w:t>architektúrális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problémát okozhat. Ez technikai adósság, amelyet a migráció előtt rendezni kell.</w:t>
            </w:r>
          </w:p>
        </w:tc>
      </w:tr>
    </w:tbl>
    <w:p w14:paraId="04EC4F43" w14:textId="77777777" w:rsidR="0051149A" w:rsidRDefault="0051149A">
      <w:pPr>
        <w:spacing w:before="80" w:after="80"/>
      </w:pPr>
    </w:p>
    <w:p w14:paraId="04EC4F44" w14:textId="77777777" w:rsidR="0051149A" w:rsidRDefault="00DA1811">
      <w:pPr>
        <w:pStyle w:val="Cmsor2"/>
      </w:pPr>
      <w:r>
        <w:t xml:space="preserve">2.4. </w:t>
      </w:r>
      <w:proofErr w:type="spellStart"/>
      <w:r>
        <w:t>Layer</w:t>
      </w:r>
      <w:proofErr w:type="spellEnd"/>
      <w:r>
        <w:t xml:space="preserve"> 3 topológia — </w:t>
      </w:r>
      <w:proofErr w:type="spellStart"/>
      <w:r>
        <w:t>Routing</w:t>
      </w:r>
      <w:proofErr w:type="spellEnd"/>
      <w:r>
        <w:t xml:space="preserve"> részletes elemzés</w:t>
      </w:r>
    </w:p>
    <w:p w14:paraId="04EC4F45" w14:textId="77777777" w:rsidR="0051149A" w:rsidRDefault="00DA1811">
      <w:pPr>
        <w:pStyle w:val="Cmsor3"/>
      </w:pPr>
      <w:r>
        <w:t xml:space="preserve">2.4.1. </w:t>
      </w:r>
      <w:proofErr w:type="spellStart"/>
      <w:r>
        <w:t>Routing</w:t>
      </w:r>
      <w:proofErr w:type="spellEnd"/>
      <w:r>
        <w:t xml:space="preserve"> protokollok párhuzamos működése</w:t>
      </w:r>
    </w:p>
    <w:p w14:paraId="04EC4F4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négy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mechanizmus működik egyidejűleg — ez a komplexitás a hibakeresést és a konvergencia kezelését egyaránt nehezíti:</w:t>
      </w:r>
    </w:p>
    <w:p w14:paraId="04EC4F4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000"/>
        <w:gridCol w:w="2160"/>
      </w:tblGrid>
      <w:tr w:rsidR="0051149A" w14:paraId="04EC4F4C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Protokoll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Hatókör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Résztvevő eszközök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B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Redistribúció</w:t>
            </w:r>
            <w:proofErr w:type="spellEnd"/>
          </w:p>
        </w:tc>
      </w:tr>
      <w:tr w:rsidR="0051149A" w14:paraId="04EC4F51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D" w14:textId="77777777" w:rsidR="0051149A" w:rsidRDefault="00DA1811">
            <w:r>
              <w:rPr>
                <w:color w:val="1A1A1A"/>
                <w:sz w:val="20"/>
                <w:szCs w:val="20"/>
              </w:rPr>
              <w:t>EIGRP AS 10 (</w:t>
            </w:r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E" w14:textId="77777777" w:rsidR="0051149A" w:rsidRDefault="00DA1811">
            <w:r>
              <w:rPr>
                <w:color w:val="1A1A1A"/>
                <w:sz w:val="20"/>
                <w:szCs w:val="20"/>
              </w:rPr>
              <w:t>Campus gerinc eszközök között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F" w14:textId="77777777" w:rsidR="0051149A" w:rsidRDefault="00DA1811">
            <w:r>
              <w:rPr>
                <w:color w:val="1A1A1A"/>
                <w:sz w:val="20"/>
                <w:szCs w:val="20"/>
              </w:rPr>
              <w:t>BKATA, KKATA, NKATA (IOS)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connected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static</w:t>
            </w:r>
            <w:proofErr w:type="spellEnd"/>
            <w:r>
              <w:rPr>
                <w:color w:val="1A1A1A"/>
                <w:sz w:val="20"/>
                <w:szCs w:val="20"/>
              </w:rPr>
              <w:t>, BGP → EIGRP (BKATA)</w:t>
            </w:r>
          </w:p>
        </w:tc>
      </w:tr>
      <w:tr w:rsidR="0051149A" w14:paraId="04EC4F56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3" w14:textId="77777777" w:rsidR="0051149A" w:rsidRDefault="00DA1811">
            <w:r>
              <w:rPr>
                <w:color w:val="1A1A1A"/>
                <w:sz w:val="20"/>
                <w:szCs w:val="20"/>
              </w:rPr>
              <w:t>Tűzfal-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összekötő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(10.10.255.2), </w:t>
            </w:r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(10.10.255.1)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1 → EIGRP </w:t>
            </w:r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BKATA-n</w:t>
            </w:r>
          </w:p>
        </w:tc>
      </w:tr>
      <w:tr w:rsidR="0051149A" w14:paraId="04EC4F5B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9" w14:textId="77777777" w:rsidR="0051149A" w:rsidRDefault="00DA1811">
            <w:r>
              <w:rPr>
                <w:color w:val="1A1A1A"/>
                <w:sz w:val="20"/>
                <w:szCs w:val="20"/>
              </w:rPr>
              <w:t>BKT-S1/S2, BKT-Q1/Q2, BKT-T2, KKT-S1/S2, KKT-Q1/Q2, KKT-T1/T2, NET-S1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Csak </w:t>
            </w:r>
            <w:proofErr w:type="spellStart"/>
            <w:r>
              <w:rPr>
                <w:color w:val="1A1A1A"/>
                <w:sz w:val="20"/>
                <w:szCs w:val="20"/>
              </w:rPr>
              <w:t>loopback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és p2p linkek (172.27.x.x prefix-</w:t>
            </w:r>
            <w:proofErr w:type="spellStart"/>
            <w:r>
              <w:rPr>
                <w:color w:val="1A1A1A"/>
                <w:sz w:val="20"/>
                <w:szCs w:val="20"/>
              </w:rPr>
              <w:t>list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6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C" w14:textId="77777777" w:rsidR="0051149A" w:rsidRDefault="00DA1811">
            <w:r>
              <w:rPr>
                <w:color w:val="1A1A1A"/>
                <w:sz w:val="20"/>
                <w:szCs w:val="20"/>
              </w:rPr>
              <w:t>BGP AS 65008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1A1A1A"/>
                <w:sz w:val="20"/>
                <w:szCs w:val="20"/>
              </w:rPr>
              <w:t>peering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(193.6.209.21), NKATA (193.6.209.17) +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BGP → EIGRP </w:t>
            </w:r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BKATA-n</w:t>
            </w:r>
          </w:p>
        </w:tc>
      </w:tr>
      <w:tr w:rsidR="0051149A" w14:paraId="04EC4F65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Statikus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specifikus hálózatok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3" w14:textId="77777777" w:rsidR="0051149A" w:rsidRDefault="00DA1811">
            <w:r>
              <w:rPr>
                <w:color w:val="1A1A1A"/>
                <w:sz w:val="20"/>
                <w:szCs w:val="20"/>
              </w:rPr>
              <w:t>Minden Nexus (</w:t>
            </w:r>
            <w:proofErr w:type="spellStart"/>
            <w:r>
              <w:rPr>
                <w:color w:val="1A1A1A"/>
                <w:sz w:val="20"/>
                <w:szCs w:val="20"/>
              </w:rPr>
              <w:t>mgmt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VRF), BKATA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193.6.209.49 (NIIF) → </w:t>
            </w:r>
            <w:proofErr w:type="spellStart"/>
            <w:r>
              <w:rPr>
                <w:color w:val="1A1A1A"/>
                <w:sz w:val="20"/>
                <w:szCs w:val="20"/>
              </w:rPr>
              <w:t>network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195.111.97.0</w:t>
            </w:r>
          </w:p>
        </w:tc>
      </w:tr>
    </w:tbl>
    <w:p w14:paraId="04EC4F66" w14:textId="77777777" w:rsidR="0051149A" w:rsidRDefault="0051149A">
      <w:pPr>
        <w:spacing w:before="80" w:after="80"/>
      </w:pPr>
    </w:p>
    <w:p w14:paraId="04EC4F67" w14:textId="77777777" w:rsidR="0051149A" w:rsidRDefault="00DA1811">
      <w:pPr>
        <w:pStyle w:val="Cmsor3"/>
      </w:pPr>
      <w:r>
        <w:t>2.4.2. EIGRP AS 10 részletes elemzés</w:t>
      </w:r>
    </w:p>
    <w:p w14:paraId="04EC4F68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EIGRP AS 10 a három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eszköz (BKATA, KKATA, NKATA) közötti fő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protokoll. A </w:t>
      </w:r>
      <w:proofErr w:type="spellStart"/>
      <w:r>
        <w:rPr>
          <w:color w:val="1A1A1A"/>
        </w:rPr>
        <w:t>neighbor</w:t>
      </w:r>
      <w:proofErr w:type="spellEnd"/>
      <w:r>
        <w:rPr>
          <w:color w:val="1A1A1A"/>
        </w:rPr>
        <w:t xml:space="preserve"> kapcsolatok a gerinc VLAN-okon keresztül épülnek fel:</w:t>
      </w:r>
    </w:p>
    <w:p w14:paraId="04EC4F6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NKATA: Vlan20 (BKT-NET gerinc VLAN, 193.6.209.x/30 alhálózat)</w:t>
      </w:r>
    </w:p>
    <w:p w14:paraId="04EC4F6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KKATA: Vlan10 (BKT-KKT gerinc VLAN)</w:t>
      </w:r>
    </w:p>
    <w:p w14:paraId="04EC4F6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NKATA: Vlan12 (KKT-NET gerinc VLAN)</w:t>
      </w:r>
    </w:p>
    <w:p w14:paraId="04EC4F6C" w14:textId="77777777" w:rsidR="0051149A" w:rsidRDefault="00DA1811">
      <w:pPr>
        <w:spacing w:before="60" w:after="100"/>
        <w:jc w:val="both"/>
      </w:pPr>
      <w:r>
        <w:rPr>
          <w:color w:val="1A1A1A"/>
        </w:rPr>
        <w:t>Konfiguráció jellemzői és azonosított kockázatok:</w:t>
      </w:r>
    </w:p>
    <w:p w14:paraId="04EC4F6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K-értékek: K1=1, K2=0, K3=1, K4=0, K5=0 (</w:t>
      </w:r>
      <w:proofErr w:type="spellStart"/>
      <w:r>
        <w:rPr>
          <w:color w:val="1A1A1A"/>
        </w:rPr>
        <w:t>bandwidth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delay</w:t>
      </w:r>
      <w:proofErr w:type="spellEnd"/>
      <w:r>
        <w:rPr>
          <w:color w:val="1A1A1A"/>
        </w:rPr>
        <w:t xml:space="preserve"> alapú metrika, standard)</w:t>
      </w:r>
    </w:p>
    <w:p w14:paraId="04EC4F6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Maximum </w:t>
      </w:r>
      <w:proofErr w:type="spellStart"/>
      <w:r>
        <w:rPr>
          <w:color w:val="1A1A1A"/>
        </w:rPr>
        <w:t>hopcount</w:t>
      </w:r>
      <w:proofErr w:type="spellEnd"/>
      <w:r>
        <w:rPr>
          <w:color w:val="1A1A1A"/>
        </w:rPr>
        <w:t>: 100 — campusra vonatkozóan megfelelő</w:t>
      </w:r>
    </w:p>
    <w:p w14:paraId="04EC4F6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Variance</w:t>
      </w:r>
      <w:proofErr w:type="spellEnd"/>
      <w:r>
        <w:rPr>
          <w:color w:val="1A1A1A"/>
        </w:rPr>
        <w:t xml:space="preserve">: 1 — nincs </w:t>
      </w:r>
      <w:proofErr w:type="spellStart"/>
      <w:r>
        <w:rPr>
          <w:color w:val="1A1A1A"/>
        </w:rPr>
        <w:t>unequal</w:t>
      </w:r>
      <w:proofErr w:type="spellEnd"/>
      <w:r>
        <w:rPr>
          <w:color w:val="1A1A1A"/>
        </w:rPr>
        <w:t xml:space="preserve">-cost </w:t>
      </w:r>
      <w:proofErr w:type="spellStart"/>
      <w:r>
        <w:rPr>
          <w:color w:val="1A1A1A"/>
        </w:rPr>
        <w:t>load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balancing</w:t>
      </w:r>
      <w:proofErr w:type="spellEnd"/>
      <w:r>
        <w:rPr>
          <w:color w:val="1A1A1A"/>
        </w:rPr>
        <w:t xml:space="preserve"> konfigurálva</w:t>
      </w:r>
    </w:p>
    <w:p w14:paraId="04EC4F7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NSF (Non-Stop </w:t>
      </w:r>
      <w:proofErr w:type="spellStart"/>
      <w:r>
        <w:rPr>
          <w:color w:val="1A1A1A"/>
        </w:rPr>
        <w:t>Forwarding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aware</w:t>
      </w:r>
      <w:proofErr w:type="spellEnd"/>
      <w:r>
        <w:rPr>
          <w:color w:val="1A1A1A"/>
        </w:rPr>
        <w:t xml:space="preserve">, de </w:t>
      </w:r>
      <w:proofErr w:type="spellStart"/>
      <w:r>
        <w:rPr>
          <w:color w:val="1A1A1A"/>
        </w:rPr>
        <w:t>disabled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szoftverfrissítés esetén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interruption</w:t>
      </w:r>
      <w:proofErr w:type="spellEnd"/>
      <w:r>
        <w:rPr>
          <w:color w:val="1A1A1A"/>
        </w:rPr>
        <w:t xml:space="preserve"> következik be</w:t>
      </w:r>
    </w:p>
    <w:p w14:paraId="04EC4F7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Redistribúció</w:t>
      </w:r>
      <w:proofErr w:type="spellEnd"/>
      <w:r>
        <w:rPr>
          <w:color w:val="1A1A1A"/>
        </w:rPr>
        <w:t xml:space="preserve"> BKATA-n: </w:t>
      </w:r>
      <w:proofErr w:type="spellStart"/>
      <w:r>
        <w:rPr>
          <w:color w:val="1A1A1A"/>
        </w:rPr>
        <w:t>connected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static</w:t>
      </w:r>
      <w:proofErr w:type="spellEnd"/>
      <w:r>
        <w:rPr>
          <w:color w:val="1A1A1A"/>
        </w:rPr>
        <w:t>, BGP 65008, OSPF 1 → mindez bekerül az EIGRP doménbe</w:t>
      </w:r>
    </w:p>
    <w:p w14:paraId="04EC4F7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 xml:space="preserve">EIGRP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-filter (</w:t>
      </w:r>
      <w:proofErr w:type="spellStart"/>
      <w:r>
        <w:rPr>
          <w:color w:val="1A1A1A"/>
        </w:rPr>
        <w:t>eigrp-kut-tunnel</w:t>
      </w:r>
      <w:proofErr w:type="spellEnd"/>
      <w:r>
        <w:rPr>
          <w:color w:val="1A1A1A"/>
        </w:rPr>
        <w:t xml:space="preserve">): Vlan901, Vlan902 és Tunnel1 interfészek szűrésére — valószínűleg KUT (Klinikai Urológiai Tömb) VPN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interfészek</w:t>
      </w:r>
    </w:p>
    <w:p w14:paraId="04EC4F73" w14:textId="77777777" w:rsidR="0051149A" w:rsidRDefault="0051149A">
      <w:pPr>
        <w:spacing w:before="80" w:after="80"/>
      </w:pPr>
    </w:p>
    <w:p w14:paraId="04EC4F74" w14:textId="77777777" w:rsidR="0051149A" w:rsidRDefault="00DA1811">
      <w:pPr>
        <w:pStyle w:val="Cmsor3"/>
      </w:pPr>
      <w:r>
        <w:t>2.4.3. OSPF elemzés (</w:t>
      </w:r>
      <w:proofErr w:type="spellStart"/>
      <w:r>
        <w:t>Process</w:t>
      </w:r>
      <w:proofErr w:type="spellEnd"/>
      <w:r>
        <w:t xml:space="preserve"> 1 és </w:t>
      </w:r>
      <w:proofErr w:type="spellStart"/>
      <w:r>
        <w:t>Process</w:t>
      </w:r>
      <w:proofErr w:type="spellEnd"/>
      <w:r>
        <w:t xml:space="preserve"> 2)</w:t>
      </w:r>
    </w:p>
    <w:p w14:paraId="04EC4F75" w14:textId="77777777" w:rsidR="0051149A" w:rsidRDefault="00DA1811">
      <w:pPr>
        <w:pStyle w:val="Cmsor4"/>
      </w:pPr>
      <w:r>
        <w:t xml:space="preserve">OSPF </w:t>
      </w:r>
      <w:proofErr w:type="spellStart"/>
      <w:r>
        <w:t>Process</w:t>
      </w:r>
      <w:proofErr w:type="spellEnd"/>
      <w:r>
        <w:t xml:space="preserve"> 1 — Tűzfal-</w:t>
      </w:r>
      <w:proofErr w:type="spellStart"/>
      <w:r>
        <w:t>core</w:t>
      </w:r>
      <w:proofErr w:type="spellEnd"/>
      <w:r>
        <w:t xml:space="preserve"> integráció</w:t>
      </w:r>
    </w:p>
    <w:p w14:paraId="04EC4F7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kizárólag a BKATA és a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tűzfal között működik, dedikált OSPF </w:t>
      </w:r>
      <w:proofErr w:type="spellStart"/>
      <w:r>
        <w:rPr>
          <w:color w:val="1A1A1A"/>
        </w:rPr>
        <w:t>domain</w:t>
      </w:r>
      <w:proofErr w:type="spellEnd"/>
      <w:r>
        <w:rPr>
          <w:color w:val="1A1A1A"/>
        </w:rPr>
        <w:t>-ként:</w:t>
      </w:r>
    </w:p>
    <w:p w14:paraId="04EC4F7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10.10.255.1 (egyetlen terület,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>)</w:t>
      </w:r>
    </w:p>
    <w:p w14:paraId="04EC4F7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Router ID-k: BKATA = 10.10.255.2,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= 10.10.255.1</w:t>
      </w:r>
    </w:p>
    <w:p w14:paraId="04EC4F7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VLAN 13 (FW-OSPF) az összekötő interfész a tűzfal felé</w:t>
      </w:r>
    </w:p>
    <w:p w14:paraId="04EC4F7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Type-5 </w:t>
      </w:r>
      <w:proofErr w:type="spellStart"/>
      <w:r>
        <w:rPr>
          <w:color w:val="1A1A1A"/>
        </w:rPr>
        <w:t>External</w:t>
      </w:r>
      <w:proofErr w:type="spellEnd"/>
      <w:r>
        <w:rPr>
          <w:color w:val="1A1A1A"/>
        </w:rPr>
        <w:t xml:space="preserve"> LSA-k: az EIGRP/BGP útvonalakat hirdeti vissza a tűzfal felé, illetve a tűzfal mögötti útvonalakat veszi át</w:t>
      </w:r>
    </w:p>
    <w:p w14:paraId="04EC4F7B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Ez a konfiguráció a biztonsági architektúra tipikus eleme: a campus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és az internet/tűzfal zóna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szétválasztva. 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</w:t>
      </w:r>
      <w:proofErr w:type="spellStart"/>
      <w:r>
        <w:rPr>
          <w:color w:val="1A1A1A"/>
        </w:rPr>
        <w:t>redistribúcióval</w:t>
      </w:r>
      <w:proofErr w:type="spellEnd"/>
      <w:r>
        <w:rPr>
          <w:color w:val="1A1A1A"/>
        </w:rPr>
        <w:t xml:space="preserve"> épül be az EIGRP doménbe BKATA-n, ami megteremti az összeköttetést a tűzfal mögötti és a campus hálózat között.</w:t>
      </w:r>
    </w:p>
    <w:p w14:paraId="04EC4F7C" w14:textId="77777777" w:rsidR="0051149A" w:rsidRDefault="0051149A">
      <w:pPr>
        <w:spacing w:before="40" w:after="40"/>
      </w:pPr>
    </w:p>
    <w:p w14:paraId="04EC4F7D" w14:textId="77777777" w:rsidR="0051149A" w:rsidRDefault="00DA1811">
      <w:pPr>
        <w:pStyle w:val="Cmsor4"/>
      </w:pPr>
      <w:r>
        <w:t xml:space="preserve">OSPF </w:t>
      </w:r>
      <w:proofErr w:type="spellStart"/>
      <w:r>
        <w:t>Process</w:t>
      </w:r>
      <w:proofErr w:type="spellEnd"/>
      <w:r>
        <w:t xml:space="preserve"> 2 — VXLAN </w:t>
      </w:r>
      <w:proofErr w:type="spellStart"/>
      <w:r>
        <w:t>underlay</w:t>
      </w:r>
      <w:proofErr w:type="spellEnd"/>
      <w:r>
        <w:t xml:space="preserve"> </w:t>
      </w:r>
      <w:proofErr w:type="spellStart"/>
      <w:r>
        <w:t>fabric</w:t>
      </w:r>
      <w:proofErr w:type="spellEnd"/>
    </w:p>
    <w:p w14:paraId="04EC4F7E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kizárólag a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eszközein fut:</w:t>
      </w:r>
    </w:p>
    <w:p w14:paraId="04EC4F7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172.27.0.0 — FIGYELEM: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architektúrális</w:t>
      </w:r>
      <w:proofErr w:type="spellEnd"/>
      <w:r>
        <w:rPr>
          <w:color w:val="1A1A1A"/>
        </w:rPr>
        <w:t xml:space="preserve"> anomália</w:t>
      </w:r>
    </w:p>
    <w:p w14:paraId="04EC4F8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interface</w:t>
      </w:r>
      <w:proofErr w:type="spellEnd"/>
      <w:r>
        <w:rPr>
          <w:color w:val="1A1A1A"/>
        </w:rPr>
        <w:t xml:space="preserve">-ek (172.27.0.x/32) és VXLAN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p2p linkek (172.27.4.x/30)</w:t>
      </w:r>
    </w:p>
    <w:p w14:paraId="04EC4F8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Point-to-point</w:t>
      </w:r>
      <w:proofErr w:type="spellEnd"/>
      <w:r>
        <w:rPr>
          <w:color w:val="1A1A1A"/>
        </w:rPr>
        <w:t xml:space="preserve"> hálózat típus a p2p linken (Eth1/54, Vlan9 interfészek)</w:t>
      </w:r>
    </w:p>
    <w:p w14:paraId="04EC4F8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 xml:space="preserve"> minden OSPF-os interfészen — 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a VXLAN BUM forgalomhoz</w:t>
      </w:r>
    </w:p>
    <w:p w14:paraId="04EC4F83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149A" w14:paraId="04EC4F86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Eszköz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Router-ID</w:t>
            </w:r>
          </w:p>
        </w:tc>
      </w:tr>
      <w:tr w:rsidR="0051149A" w14:paraId="04EC4F89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7" w14:textId="77777777" w:rsidR="0051149A" w:rsidRDefault="00DA1811">
            <w:r>
              <w:rPr>
                <w:color w:val="1A1A1A"/>
                <w:sz w:val="20"/>
                <w:szCs w:val="20"/>
              </w:rPr>
              <w:t>BKT-Q1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8" w14:textId="77777777" w:rsidR="0051149A" w:rsidRDefault="00DA1811">
            <w:r>
              <w:rPr>
                <w:color w:val="1A1A1A"/>
                <w:sz w:val="20"/>
                <w:szCs w:val="20"/>
              </w:rPr>
              <w:t>172.27.0.11</w:t>
            </w:r>
          </w:p>
        </w:tc>
      </w:tr>
      <w:tr w:rsidR="0051149A" w14:paraId="04EC4F8C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A" w14:textId="77777777" w:rsidR="0051149A" w:rsidRDefault="00DA1811">
            <w:r>
              <w:rPr>
                <w:color w:val="1A1A1A"/>
                <w:sz w:val="20"/>
                <w:szCs w:val="20"/>
              </w:rPr>
              <w:t>BKT-Q2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B" w14:textId="77777777" w:rsidR="0051149A" w:rsidRDefault="00DA1811">
            <w:r>
              <w:rPr>
                <w:color w:val="1A1A1A"/>
                <w:sz w:val="20"/>
                <w:szCs w:val="20"/>
              </w:rPr>
              <w:t>172.27.0.12</w:t>
            </w:r>
          </w:p>
        </w:tc>
      </w:tr>
      <w:tr w:rsidR="0051149A" w14:paraId="04EC4F8F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D" w14:textId="77777777" w:rsidR="0051149A" w:rsidRDefault="00DA1811">
            <w:r>
              <w:rPr>
                <w:color w:val="1A1A1A"/>
                <w:sz w:val="20"/>
                <w:szCs w:val="20"/>
              </w:rPr>
              <w:t>BKT-S1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E" w14:textId="77777777" w:rsidR="0051149A" w:rsidRDefault="00DA1811">
            <w:r>
              <w:rPr>
                <w:color w:val="1A1A1A"/>
                <w:sz w:val="20"/>
                <w:szCs w:val="20"/>
              </w:rPr>
              <w:t>172.27.0.13</w:t>
            </w:r>
          </w:p>
        </w:tc>
      </w:tr>
      <w:tr w:rsidR="0051149A" w14:paraId="04EC4F92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0" w14:textId="77777777" w:rsidR="0051149A" w:rsidRDefault="00DA1811">
            <w:r>
              <w:rPr>
                <w:color w:val="1A1A1A"/>
                <w:sz w:val="20"/>
                <w:szCs w:val="20"/>
              </w:rPr>
              <w:t>BKT-S2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1" w14:textId="77777777" w:rsidR="0051149A" w:rsidRDefault="00DA1811">
            <w:r>
              <w:rPr>
                <w:color w:val="1A1A1A"/>
                <w:sz w:val="20"/>
                <w:szCs w:val="20"/>
              </w:rPr>
              <w:t>172.27.0.14</w:t>
            </w:r>
          </w:p>
        </w:tc>
      </w:tr>
      <w:tr w:rsidR="0051149A" w14:paraId="04EC4F95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3" w14:textId="77777777" w:rsidR="0051149A" w:rsidRDefault="00DA1811">
            <w:r>
              <w:rPr>
                <w:color w:val="1A1A1A"/>
                <w:sz w:val="20"/>
                <w:szCs w:val="20"/>
              </w:rPr>
              <w:t>BKT-T2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4" w14:textId="77777777" w:rsidR="0051149A" w:rsidRDefault="00DA1811">
            <w:r>
              <w:rPr>
                <w:color w:val="1A1A1A"/>
                <w:sz w:val="20"/>
                <w:szCs w:val="20"/>
              </w:rPr>
              <w:t>172.27.0.16</w:t>
            </w:r>
          </w:p>
        </w:tc>
      </w:tr>
      <w:tr w:rsidR="0051149A" w14:paraId="04EC4F98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6" w14:textId="77777777" w:rsidR="0051149A" w:rsidRDefault="00DA1811">
            <w:r>
              <w:rPr>
                <w:color w:val="1A1A1A"/>
                <w:sz w:val="20"/>
                <w:szCs w:val="20"/>
              </w:rPr>
              <w:t>KKT-Q1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7" w14:textId="77777777" w:rsidR="0051149A" w:rsidRDefault="00DA1811">
            <w:r>
              <w:rPr>
                <w:color w:val="1A1A1A"/>
                <w:sz w:val="20"/>
                <w:szCs w:val="20"/>
              </w:rPr>
              <w:t>172.27.0.21</w:t>
            </w:r>
          </w:p>
        </w:tc>
      </w:tr>
      <w:tr w:rsidR="0051149A" w14:paraId="04EC4F9B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9" w14:textId="77777777" w:rsidR="0051149A" w:rsidRDefault="00DA1811">
            <w:r>
              <w:rPr>
                <w:color w:val="1A1A1A"/>
                <w:sz w:val="20"/>
                <w:szCs w:val="20"/>
              </w:rPr>
              <w:t>KKT-Q2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A" w14:textId="77777777" w:rsidR="0051149A" w:rsidRDefault="00DA1811">
            <w:r>
              <w:rPr>
                <w:color w:val="1A1A1A"/>
                <w:sz w:val="20"/>
                <w:szCs w:val="20"/>
              </w:rPr>
              <w:t>172.27.0.22</w:t>
            </w:r>
          </w:p>
        </w:tc>
      </w:tr>
      <w:tr w:rsidR="0051149A" w14:paraId="04EC4F9E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C" w14:textId="77777777" w:rsidR="0051149A" w:rsidRDefault="00DA1811">
            <w:r>
              <w:rPr>
                <w:color w:val="1A1A1A"/>
                <w:sz w:val="20"/>
                <w:szCs w:val="20"/>
              </w:rPr>
              <w:t>KKT-S1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D" w14:textId="77777777" w:rsidR="0051149A" w:rsidRDefault="00DA1811">
            <w:r>
              <w:rPr>
                <w:color w:val="1A1A1A"/>
                <w:sz w:val="20"/>
                <w:szCs w:val="20"/>
              </w:rPr>
              <w:t>172.27.0.23</w:t>
            </w:r>
          </w:p>
        </w:tc>
      </w:tr>
      <w:tr w:rsidR="0051149A" w14:paraId="04EC4FA1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F" w14:textId="77777777" w:rsidR="0051149A" w:rsidRDefault="00DA1811">
            <w:r>
              <w:rPr>
                <w:color w:val="1A1A1A"/>
                <w:sz w:val="20"/>
                <w:szCs w:val="20"/>
              </w:rPr>
              <w:t>KKT-S2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0" w14:textId="77777777" w:rsidR="0051149A" w:rsidRDefault="00DA1811">
            <w:r>
              <w:rPr>
                <w:color w:val="1A1A1A"/>
                <w:sz w:val="20"/>
                <w:szCs w:val="20"/>
              </w:rPr>
              <w:t>172.27.0.24</w:t>
            </w:r>
          </w:p>
        </w:tc>
      </w:tr>
      <w:tr w:rsidR="0051149A" w14:paraId="04EC4FA4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2" w14:textId="77777777" w:rsidR="0051149A" w:rsidRDefault="00DA1811">
            <w:r>
              <w:rPr>
                <w:color w:val="1A1A1A"/>
                <w:sz w:val="20"/>
                <w:szCs w:val="20"/>
              </w:rPr>
              <w:t>KKT-T1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3" w14:textId="77777777" w:rsidR="0051149A" w:rsidRDefault="00DA1811">
            <w:r>
              <w:rPr>
                <w:color w:val="1A1A1A"/>
                <w:sz w:val="20"/>
                <w:szCs w:val="20"/>
              </w:rPr>
              <w:t>172.27.0.25</w:t>
            </w:r>
          </w:p>
        </w:tc>
      </w:tr>
      <w:tr w:rsidR="0051149A" w14:paraId="04EC4FA7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5" w14:textId="77777777" w:rsidR="0051149A" w:rsidRDefault="00DA1811">
            <w:r>
              <w:rPr>
                <w:color w:val="1A1A1A"/>
                <w:sz w:val="20"/>
                <w:szCs w:val="20"/>
              </w:rPr>
              <w:t>KKT-T2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6" w14:textId="77777777" w:rsidR="0051149A" w:rsidRDefault="00DA1811">
            <w:r>
              <w:rPr>
                <w:color w:val="1A1A1A"/>
                <w:sz w:val="20"/>
                <w:szCs w:val="20"/>
              </w:rPr>
              <w:t>172.27.0.26</w:t>
            </w:r>
          </w:p>
        </w:tc>
      </w:tr>
      <w:tr w:rsidR="0051149A" w14:paraId="04EC4FAA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8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9" w14:textId="77777777" w:rsidR="0051149A" w:rsidRDefault="00DA1811">
            <w:r>
              <w:rPr>
                <w:color w:val="1A1A1A"/>
                <w:sz w:val="20"/>
                <w:szCs w:val="20"/>
              </w:rPr>
              <w:t>172.27.0.34</w:t>
            </w:r>
          </w:p>
        </w:tc>
      </w:tr>
    </w:tbl>
    <w:p w14:paraId="04EC4FAB" w14:textId="77777777" w:rsidR="0051149A" w:rsidRDefault="0051149A">
      <w:pPr>
        <w:spacing w:before="80" w:after="80"/>
      </w:pPr>
    </w:p>
    <w:p w14:paraId="04EC4FAC" w14:textId="77777777" w:rsidR="0051149A" w:rsidRDefault="00DA1811">
      <w:pPr>
        <w:pStyle w:val="Cmsor3"/>
      </w:pPr>
      <w:r>
        <w:t>2.4.4. BGP AS 65008 részletes elemzés</w:t>
      </w:r>
    </w:p>
    <w:p w14:paraId="04EC4FAD" w14:textId="77777777" w:rsidR="0051149A" w:rsidRDefault="00DA1811">
      <w:pPr>
        <w:spacing w:before="60" w:after="100"/>
        <w:jc w:val="both"/>
      </w:pPr>
      <w:r>
        <w:rPr>
          <w:color w:val="1A1A1A"/>
        </w:rPr>
        <w:lastRenderedPageBreak/>
        <w:t>A Semmelweis Egyetem hálózata AS 65008 alatt működik. A BGP két campus eszközön fut: BKATA (elsődleges Internet GW) és NKATA (másodlagos Internet GW).</w:t>
      </w:r>
    </w:p>
    <w:p w14:paraId="04EC4FAE" w14:textId="77777777" w:rsidR="0051149A" w:rsidRDefault="00DA1811">
      <w:pPr>
        <w:pStyle w:val="Cmsor4"/>
      </w:pPr>
      <w:r>
        <w:t xml:space="preserve">BKATA BGP </w:t>
      </w:r>
      <w:proofErr w:type="spellStart"/>
      <w:r>
        <w:t>peer</w:t>
      </w:r>
      <w:proofErr w:type="spellEnd"/>
      <w:r>
        <w:t>-ek (Router ID: 193.6.209.21)</w:t>
      </w:r>
    </w:p>
    <w:p w14:paraId="04EC4FAF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600"/>
        <w:gridCol w:w="2400"/>
        <w:gridCol w:w="2760"/>
      </w:tblGrid>
      <w:tr w:rsidR="0051149A" w14:paraId="04EC4FB5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0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BGP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1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2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Állapot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51149A" w14:paraId="04EC4FBB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6" w14:textId="77777777" w:rsidR="0051149A" w:rsidRDefault="00DA1811">
            <w:r>
              <w:rPr>
                <w:color w:val="1A1A1A"/>
                <w:sz w:val="20"/>
                <w:szCs w:val="20"/>
              </w:rPr>
              <w:t>193.6.209.14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7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9" w14:textId="77777777" w:rsidR="0051149A" w:rsidRDefault="00DA1811">
            <w:r>
              <w:rPr>
                <w:color w:val="1A1A1A"/>
                <w:sz w:val="20"/>
                <w:szCs w:val="20"/>
              </w:rPr>
              <w:t>UP (47w4d) — 8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RR </w:t>
            </w:r>
            <w:proofErr w:type="spellStart"/>
            <w:r>
              <w:rPr>
                <w:color w:val="1A1A1A"/>
                <w:sz w:val="20"/>
                <w:szCs w:val="20"/>
              </w:rPr>
              <w:t>client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(valószínű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reflector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C1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C" w14:textId="77777777" w:rsidR="0051149A" w:rsidRDefault="00DA1811">
            <w:r>
              <w:rPr>
                <w:color w:val="1A1A1A"/>
                <w:sz w:val="20"/>
                <w:szCs w:val="20"/>
              </w:rPr>
              <w:t>193.6.209.22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D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(nem kapcsolódott)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felesleges </w:t>
            </w:r>
            <w:proofErr w:type="spellStart"/>
            <w:r>
              <w:rPr>
                <w:color w:val="1A1A1A"/>
                <w:sz w:val="20"/>
                <w:szCs w:val="20"/>
              </w:rPr>
              <w:t>overhead</w:t>
            </w:r>
            <w:proofErr w:type="spellEnd"/>
          </w:p>
        </w:tc>
      </w:tr>
      <w:tr w:rsidR="0051149A" w14:paraId="04EC4FC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2" w14:textId="77777777" w:rsidR="0051149A" w:rsidRDefault="00DA1811">
            <w:r>
              <w:rPr>
                <w:color w:val="1A1A1A"/>
                <w:sz w:val="20"/>
                <w:szCs w:val="20"/>
              </w:rPr>
              <w:t>193.6.209.23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3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5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(3y29w — soha nem volt UP)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3 éve nem csatlakozott</w:t>
            </w:r>
          </w:p>
        </w:tc>
      </w:tr>
      <w:tr w:rsidR="0051149A" w14:paraId="04EC4FCD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8" w14:textId="77777777" w:rsidR="0051149A" w:rsidRDefault="00DA1811">
            <w:r>
              <w:rPr>
                <w:color w:val="1A1A1A"/>
                <w:sz w:val="20"/>
                <w:szCs w:val="20"/>
              </w:rPr>
              <w:t>193.6.209.49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9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NIIF/HBONE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B" w14:textId="77777777" w:rsidR="0051149A" w:rsidRDefault="00DA1811">
            <w:r>
              <w:rPr>
                <w:color w:val="1A1A1A"/>
                <w:sz w:val="20"/>
                <w:szCs w:val="20"/>
              </w:rPr>
              <w:t>UP (5d21h) — 1310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Elsődleges internet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(HBONE)</w:t>
            </w:r>
          </w:p>
        </w:tc>
      </w:tr>
      <w:tr w:rsidR="0051149A" w14:paraId="04EC4FD3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E" w14:textId="77777777" w:rsidR="0051149A" w:rsidRDefault="00DA1811">
            <w:r>
              <w:rPr>
                <w:color w:val="1A1A1A"/>
                <w:sz w:val="20"/>
                <w:szCs w:val="20"/>
              </w:rPr>
              <w:t>193.6.209.50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F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NIIF/HBONE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Idle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 — le van tiltva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Tartalék HBONE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4EC4FD4" w14:textId="77777777" w:rsidR="0051149A" w:rsidRDefault="0051149A">
      <w:pPr>
        <w:spacing w:before="80" w:after="80"/>
      </w:pPr>
    </w:p>
    <w:p w14:paraId="04EC4FD5" w14:textId="77777777" w:rsidR="0051149A" w:rsidRDefault="00DA1811">
      <w:pPr>
        <w:pStyle w:val="Cmsor4"/>
      </w:pPr>
      <w:r>
        <w:t xml:space="preserve">NKATA BGP </w:t>
      </w:r>
      <w:proofErr w:type="spellStart"/>
      <w:r>
        <w:t>peer</w:t>
      </w:r>
      <w:proofErr w:type="spellEnd"/>
      <w:r>
        <w:t>-ek (Router ID: 193.6.209.17)</w:t>
      </w:r>
    </w:p>
    <w:p w14:paraId="04EC4FD6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600"/>
        <w:gridCol w:w="2400"/>
        <w:gridCol w:w="2760"/>
      </w:tblGrid>
      <w:tr w:rsidR="0051149A" w14:paraId="04EC4FDC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BGP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Állapot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51149A" w14:paraId="04EC4FE2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D" w14:textId="77777777" w:rsidR="0051149A" w:rsidRDefault="00DA1811">
            <w:r>
              <w:rPr>
                <w:color w:val="1A1A1A"/>
                <w:sz w:val="20"/>
                <w:szCs w:val="20"/>
              </w:rPr>
              <w:t>192.153.18.81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E" w14:textId="77777777" w:rsidR="0051149A" w:rsidRDefault="00DA1811">
            <w:r>
              <w:rPr>
                <w:color w:val="1A1A1A"/>
                <w:sz w:val="20"/>
                <w:szCs w:val="20"/>
              </w:rPr>
              <w:t>2012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KIFU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0" w14:textId="77777777" w:rsidR="0051149A" w:rsidRDefault="00DA1811">
            <w:r>
              <w:rPr>
                <w:color w:val="1A1A1A"/>
                <w:sz w:val="20"/>
                <w:szCs w:val="20"/>
              </w:rPr>
              <w:t>UP (21w1d) — 0 prefix fogadva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Másodlagos internet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0 prefixet kap! Aszimmetrikus konfiguráció.</w:t>
            </w:r>
          </w:p>
        </w:tc>
      </w:tr>
      <w:tr w:rsidR="0051149A" w14:paraId="04EC4FE8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3" w14:textId="77777777" w:rsidR="0051149A" w:rsidRDefault="00DA1811">
            <w:r>
              <w:rPr>
                <w:color w:val="1A1A1A"/>
                <w:sz w:val="20"/>
                <w:szCs w:val="20"/>
              </w:rPr>
              <w:t>193.6.209.13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4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5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6" w14:textId="77777777" w:rsidR="0051149A" w:rsidRDefault="00DA1811">
            <w:r>
              <w:rPr>
                <w:color w:val="1A1A1A"/>
                <w:sz w:val="20"/>
                <w:szCs w:val="20"/>
              </w:rPr>
              <w:t>UP (47w4d) — 12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Belső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(valószínű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reflector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EE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9" w14:textId="77777777" w:rsidR="0051149A" w:rsidRDefault="00DA1811">
            <w:r>
              <w:rPr>
                <w:color w:val="1A1A1A"/>
                <w:sz w:val="20"/>
                <w:szCs w:val="20"/>
              </w:rPr>
              <w:t>193.6.209.22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A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(soha nem volt UP)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soha nem csatlakozott</w:t>
            </w:r>
          </w:p>
        </w:tc>
      </w:tr>
      <w:tr w:rsidR="0051149A" w14:paraId="04EC4FF4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F" w14:textId="77777777" w:rsidR="0051149A" w:rsidRDefault="00DA1811">
            <w:r>
              <w:rPr>
                <w:color w:val="1A1A1A"/>
                <w:sz w:val="20"/>
                <w:szCs w:val="20"/>
              </w:rPr>
              <w:t>193.6.209.233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0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Idle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 — le van tiltva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Tartalék NIIF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4EC4FF5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FF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FF6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Az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internet redundancia a valóságban nem működik: a BKATA tartalék HBONE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(193.6.209.50) és a NKATA NIIF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(193.6.209.233)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vannak. A KIFU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(192.153.18.81) 0 prefixet hirdet — a KIFU kapcsolat útvonal-fogadás szempontjából inaktív. Egyetlen BKATA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>-meghibásodás teljes internet-kiesést eredményez.</w:t>
            </w:r>
          </w:p>
        </w:tc>
      </w:tr>
    </w:tbl>
    <w:p w14:paraId="04EC4FF8" w14:textId="77777777" w:rsidR="0051149A" w:rsidRDefault="0051149A">
      <w:pPr>
        <w:spacing w:before="80" w:after="80"/>
      </w:pPr>
    </w:p>
    <w:p w14:paraId="04EC4FF9" w14:textId="77777777" w:rsidR="0051149A" w:rsidRDefault="00DA1811">
      <w:pPr>
        <w:pStyle w:val="Cmsor3"/>
      </w:pPr>
      <w:r>
        <w:t xml:space="preserve">2.4.5. Statikus </w:t>
      </w:r>
      <w:proofErr w:type="spellStart"/>
      <w:r>
        <w:t>routing</w:t>
      </w:r>
      <w:proofErr w:type="spellEnd"/>
    </w:p>
    <w:p w14:paraId="04EC4FFA" w14:textId="77777777" w:rsidR="0051149A" w:rsidRDefault="00DA1811">
      <w:pPr>
        <w:spacing w:before="60" w:after="100"/>
        <w:jc w:val="both"/>
      </w:pPr>
      <w:r>
        <w:rPr>
          <w:color w:val="1A1A1A"/>
        </w:rPr>
        <w:t>Statikus útvonalak a következő helyeken azonosíthatók:</w:t>
      </w:r>
    </w:p>
    <w:p w14:paraId="04EC4FF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</w:t>
      </w:r>
      <w:proofErr w:type="spellStart"/>
      <w:r>
        <w:rPr>
          <w:color w:val="1A1A1A"/>
        </w:rPr>
        <w:t>default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gateway</w:t>
      </w:r>
      <w:proofErr w:type="spellEnd"/>
      <w:r>
        <w:rPr>
          <w:color w:val="1A1A1A"/>
        </w:rPr>
        <w:t xml:space="preserve"> of last </w:t>
      </w:r>
      <w:proofErr w:type="spellStart"/>
      <w:r>
        <w:rPr>
          <w:color w:val="1A1A1A"/>
        </w:rPr>
        <w:t>resort</w:t>
      </w:r>
      <w:proofErr w:type="spellEnd"/>
      <w:r>
        <w:rPr>
          <w:color w:val="1A1A1A"/>
        </w:rPr>
        <w:t xml:space="preserve"> = 193.6.209.49 → </w:t>
      </w:r>
      <w:proofErr w:type="spellStart"/>
      <w:r>
        <w:rPr>
          <w:color w:val="1A1A1A"/>
        </w:rPr>
        <w:t>network</w:t>
      </w:r>
      <w:proofErr w:type="spellEnd"/>
      <w:r>
        <w:rPr>
          <w:color w:val="1A1A1A"/>
        </w:rPr>
        <w:t xml:space="preserve"> 195.111.97.0 (NIIF/HBONE </w:t>
      </w:r>
      <w:proofErr w:type="spellStart"/>
      <w:r>
        <w:rPr>
          <w:color w:val="1A1A1A"/>
        </w:rPr>
        <w:t>upstream</w:t>
      </w:r>
      <w:proofErr w:type="spellEnd"/>
      <w:r>
        <w:rPr>
          <w:color w:val="1A1A1A"/>
        </w:rPr>
        <w:t>)</w:t>
      </w:r>
    </w:p>
    <w:p w14:paraId="04EC4FF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Nexus eszközök management VRF-ben: </w:t>
      </w:r>
      <w:proofErr w:type="spellStart"/>
      <w:r>
        <w:rPr>
          <w:color w:val="1A1A1A"/>
        </w:rPr>
        <w:t>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0.0.0.0/0 10.63.64.1 — a menedzsment hálózat (10.63.64.x/21) </w:t>
      </w:r>
      <w:proofErr w:type="spellStart"/>
      <w:r>
        <w:rPr>
          <w:color w:val="1A1A1A"/>
        </w:rPr>
        <w:t>default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-ja</w:t>
      </w:r>
    </w:p>
    <w:p w14:paraId="04EC4FF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Type-5 </w:t>
      </w:r>
      <w:proofErr w:type="spellStart"/>
      <w:r>
        <w:rPr>
          <w:color w:val="1A1A1A"/>
        </w:rPr>
        <w:t>External</w:t>
      </w:r>
      <w:proofErr w:type="spellEnd"/>
      <w:r>
        <w:rPr>
          <w:color w:val="1A1A1A"/>
        </w:rPr>
        <w:t xml:space="preserve"> LSA-k: statikus útvonalak </w:t>
      </w:r>
      <w:proofErr w:type="spellStart"/>
      <w:r>
        <w:rPr>
          <w:color w:val="1A1A1A"/>
        </w:rPr>
        <w:t>redistributálva</w:t>
      </w:r>
      <w:proofErr w:type="spellEnd"/>
      <w:r>
        <w:rPr>
          <w:color w:val="1A1A1A"/>
        </w:rPr>
        <w:t xml:space="preserve"> (pl. 10.0.0.0, 10.1.0.0, 10.3.0.0 stb.)</w:t>
      </w:r>
    </w:p>
    <w:p w14:paraId="04EC4FFE" w14:textId="77777777" w:rsidR="0051149A" w:rsidRDefault="0051149A">
      <w:pPr>
        <w:spacing w:before="80" w:after="80"/>
      </w:pPr>
    </w:p>
    <w:p w14:paraId="04EC4FFF" w14:textId="77777777" w:rsidR="0051149A" w:rsidRDefault="00DA1811">
      <w:pPr>
        <w:pStyle w:val="Cmsor2"/>
      </w:pPr>
      <w:r>
        <w:lastRenderedPageBreak/>
        <w:t>2.5. Kockázatelemzés</w:t>
      </w:r>
    </w:p>
    <w:p w14:paraId="04EC5000" w14:textId="77777777" w:rsidR="0051149A" w:rsidRDefault="00DA1811">
      <w:pPr>
        <w:spacing w:before="60" w:after="100"/>
        <w:jc w:val="both"/>
      </w:pPr>
      <w:r>
        <w:rPr>
          <w:color w:val="1A1A1A"/>
        </w:rPr>
        <w:t>Az alábbiakban a hálózati konfigurációban azonosított kockázatokat ismertetjük súlyosság szerint csoportosítva. A kockázatok azonosítása kizárólag a rendelkezésre álló log fájlok alapján történt; fizikai ellenőrzés és teljes konfiguráció audit további kockázatokat tárhat fel.</w:t>
      </w:r>
    </w:p>
    <w:p w14:paraId="04EC5001" w14:textId="77777777" w:rsidR="0051149A" w:rsidRDefault="00DA1811">
      <w:pPr>
        <w:pStyle w:val="Cmsor3"/>
      </w:pPr>
      <w:r>
        <w:t>2.5.1. Kritikus kockázatok 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2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Internet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redundancia hiánya éles üzemben: A BKATA HBONE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-je (193.6.209.50)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A NKATA KIFU-s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-je (193.6.209.233 AS1955) szintén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Ha a BKATA 193.6.209.49-es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meghibásodik, az internet-kapcsolat kieshet. A KIFU-s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(192.153.18.81) 0 prefixet hirdet NKATA felé — a KIFU kapcsolat útvonal-fogadás szempontjából nem üzemel.</w:t>
            </w:r>
          </w:p>
        </w:tc>
      </w:tr>
    </w:tbl>
    <w:p w14:paraId="04EC5004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5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BGP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inaktív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konvergencia kockázata: A BKATA 193.6.209.22/23 és NKATA 193.6.209.22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</w:t>
            </w:r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Never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vannak. Ezek felesleges BGP </w:t>
            </w:r>
            <w:proofErr w:type="spellStart"/>
            <w:r>
              <w:rPr>
                <w:color w:val="1A1A1A"/>
                <w:sz w:val="20"/>
                <w:szCs w:val="20"/>
              </w:rPr>
              <w:t>reconnect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kísérleteket generálnak (</w:t>
            </w:r>
            <w:proofErr w:type="spellStart"/>
            <w:r>
              <w:rPr>
                <w:color w:val="1A1A1A"/>
                <w:sz w:val="20"/>
                <w:szCs w:val="20"/>
              </w:rPr>
              <w:t>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interval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60s), CPU </w:t>
            </w:r>
            <w:proofErr w:type="spellStart"/>
            <w:r>
              <w:rPr>
                <w:color w:val="1A1A1A"/>
                <w:sz w:val="20"/>
                <w:szCs w:val="20"/>
              </w:rPr>
              <w:t>overhead-et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okoznak. A 193.6.209.23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 éve nem csatlakozott — biztonsági szempontból is kockázatos (</w:t>
            </w:r>
            <w:proofErr w:type="spellStart"/>
            <w:r>
              <w:rPr>
                <w:color w:val="1A1A1A"/>
                <w:sz w:val="20"/>
                <w:szCs w:val="20"/>
              </w:rPr>
              <w:t>obsolete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konfig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04EC500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OSPF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 — nem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A VXLAN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2-ben egyetlen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van (172.27.0.0), és ez nem az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0 (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). Ha később </w:t>
            </w:r>
            <w:proofErr w:type="gramStart"/>
            <w:r>
              <w:rPr>
                <w:color w:val="1A1A1A"/>
                <w:sz w:val="20"/>
                <w:szCs w:val="20"/>
              </w:rPr>
              <w:t>multi-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OSPF-re kellene bővíteni, az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172.27.0.0 nem lehet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architektúrális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tervezési hiba, ami jövőbeni bővítést nehezít.</w:t>
            </w:r>
          </w:p>
        </w:tc>
      </w:tr>
    </w:tbl>
    <w:p w14:paraId="04EC500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13/3 (NET 10G) —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>: A BKATA és NET-S1 közötti 10G link nem aktív. Ez azt jelenti, hogy a BKT–NET campus összeköttetés egyirányú — nincs valódi fizikai redundancia a két campus között ezen a linken.</w:t>
            </w:r>
          </w:p>
        </w:tc>
      </w:tr>
    </w:tbl>
    <w:p w14:paraId="04EC500D" w14:textId="77777777" w:rsidR="0051149A" w:rsidRDefault="0051149A">
      <w:pPr>
        <w:spacing w:before="80" w:after="80"/>
      </w:pPr>
    </w:p>
    <w:p w14:paraId="04EC500E" w14:textId="77777777" w:rsidR="0051149A" w:rsidRDefault="00DA1811">
      <w:pPr>
        <w:pStyle w:val="Cmsor3"/>
      </w:pPr>
      <w:r>
        <w:t>2.5.2. Közepes kockázatok 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F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Cisco IOS eszközök (BKATA, KKATA, NKATA): A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sorozatú eszközök életciklus-végükhöz közelednek. A platform kora biztonsági frissítések és </w:t>
            </w:r>
            <w:proofErr w:type="spellStart"/>
            <w:r>
              <w:rPr>
                <w:color w:val="1A1A1A"/>
                <w:sz w:val="20"/>
                <w:szCs w:val="20"/>
              </w:rPr>
              <w:t>support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szempontjából aggályos lehet.</w:t>
            </w:r>
          </w:p>
        </w:tc>
      </w:tr>
    </w:tbl>
    <w:p w14:paraId="04EC5011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2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🟡  KKATA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BGP nem aktív —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centralizáció: A KKATA nem futtat BGP-t. A KKT campus teljesen a BKATA-</w:t>
            </w:r>
            <w:proofErr w:type="spellStart"/>
            <w:r>
              <w:rPr>
                <w:color w:val="1A1A1A"/>
                <w:sz w:val="20"/>
                <w:szCs w:val="20"/>
              </w:rPr>
              <w:t>tól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függ az internet/</w:t>
            </w:r>
            <w:proofErr w:type="spellStart"/>
            <w:r>
              <w:rPr>
                <w:color w:val="1A1A1A"/>
                <w:sz w:val="20"/>
                <w:szCs w:val="20"/>
              </w:rPr>
              <w:t>external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szempontjából. Nincs közvetlen internet backup lehetőség a KKT campus szintjén.</w:t>
            </w:r>
          </w:p>
        </w:tc>
      </w:tr>
    </w:tbl>
    <w:p w14:paraId="04EC5014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5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és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portok: Számos interfész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vagy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Ezek potenciálisan inaktív, de engedélyezett portok, amelyek biztonsági kockázatot jelenthetnek (port-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VLAN </w:t>
            </w:r>
            <w:proofErr w:type="spellStart"/>
            <w:r>
              <w:rPr>
                <w:color w:val="1A1A1A"/>
                <w:sz w:val="20"/>
                <w:szCs w:val="20"/>
              </w:rPr>
              <w:t>leakage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04EC501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VLAN szűrés hiányossága: A BKATA Gi2/23 (VIO MGMT) port VLAN 1-4094 (összes VLAN) átvitelre konfigurált. VLAN hopping vagy szegmentáció sérülési kockázatot jelent. Hasonlóan, a BKATA Te13/1 és Te13/2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 nagyon széles VLAN-listával üzemelnek.</w:t>
            </w:r>
          </w:p>
        </w:tc>
      </w:tr>
    </w:tbl>
    <w:p w14:paraId="04EC501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és klinikai rendszerek azonos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A VLAN 160/984 (IP telefon), VLAN 113 (PACS radiológia), VLAN 431 (biztonságtechnika/kamerarendszer) és a normál adathálózat ugyanazon Nexus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fut, csak VLAN szegmentációval elválasztva. </w:t>
            </w:r>
            <w:proofErr w:type="spellStart"/>
            <w:r>
              <w:rPr>
                <w:color w:val="1A1A1A"/>
                <w:sz w:val="20"/>
                <w:szCs w:val="20"/>
              </w:rPr>
              <w:t>Robustus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tűzfal szegmentáció nélkül kockázatos kritikus orvosi rendszerek számára.</w:t>
            </w:r>
          </w:p>
        </w:tc>
      </w:tr>
    </w:tbl>
    <w:p w14:paraId="04EC501D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E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🟡  EIGRP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NSF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Non-Stop </w:t>
            </w:r>
            <w:proofErr w:type="spellStart"/>
            <w:r>
              <w:rPr>
                <w:color w:val="1A1A1A"/>
                <w:sz w:val="20"/>
                <w:szCs w:val="20"/>
              </w:rPr>
              <w:t>Forwarding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le van tiltva mind a három campus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eszközön.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szoftverfrissítés esetén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interruption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következik be.</w:t>
            </w:r>
          </w:p>
        </w:tc>
      </w:tr>
    </w:tbl>
    <w:p w14:paraId="04EC5020" w14:textId="77777777" w:rsidR="0051149A" w:rsidRDefault="0051149A">
      <w:pPr>
        <w:spacing w:before="80" w:after="80"/>
      </w:pPr>
    </w:p>
    <w:p w14:paraId="04EC5021" w14:textId="77777777" w:rsidR="0051149A" w:rsidRDefault="00DA1811">
      <w:pPr>
        <w:pStyle w:val="Cmsor3"/>
      </w:pPr>
      <w:r>
        <w:t>2.5.3. Összesítő kockázati mátrix</w:t>
      </w:r>
    </w:p>
    <w:p w14:paraId="04EC502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1519"/>
        <w:gridCol w:w="1096"/>
        <w:gridCol w:w="4164"/>
      </w:tblGrid>
      <w:tr w:rsidR="0051149A" w14:paraId="04EC5027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Kockázat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Valószínűség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Hatás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Javasolt intézkedés</w:t>
            </w:r>
          </w:p>
        </w:tc>
      </w:tr>
      <w:tr w:rsidR="0051149A" w14:paraId="04EC502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single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A1A1A"/>
                <w:sz w:val="20"/>
                <w:szCs w:val="20"/>
              </w:rPr>
              <w:t>failure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(BKATA)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9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A" w14:textId="77777777" w:rsidR="0051149A" w:rsidRDefault="00DA1811">
            <w:r>
              <w:rPr>
                <w:color w:val="1A1A1A"/>
                <w:sz w:val="20"/>
                <w:szCs w:val="20"/>
              </w:rPr>
              <w:t>Kritikus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193.6.209.50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aktiválása; KIFU prefix-fogadás engedélyezése NKATA-n</w:t>
            </w:r>
          </w:p>
        </w:tc>
      </w:tr>
      <w:tr w:rsidR="0051149A" w14:paraId="04EC503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BGP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konfigurációs </w:t>
            </w:r>
            <w:proofErr w:type="spellStart"/>
            <w:r>
              <w:rPr>
                <w:color w:val="1A1A1A"/>
                <w:sz w:val="20"/>
                <w:szCs w:val="20"/>
              </w:rPr>
              <w:t>overhead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E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F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Eltávolítani vagy </w:t>
            </w:r>
            <w:proofErr w:type="spellStart"/>
            <w:r>
              <w:rPr>
                <w:color w:val="1A1A1A"/>
                <w:sz w:val="20"/>
                <w:szCs w:val="20"/>
              </w:rPr>
              <w:t>shutdown-ozni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soha nem csatlakozó </w:t>
            </w:r>
            <w:proofErr w:type="spellStart"/>
            <w:r>
              <w:rPr>
                <w:color w:val="1A1A1A"/>
                <w:sz w:val="20"/>
                <w:szCs w:val="20"/>
              </w:rPr>
              <w:t>peer-eket</w:t>
            </w:r>
            <w:proofErr w:type="spellEnd"/>
          </w:p>
        </w:tc>
      </w:tr>
      <w:tr w:rsidR="0051149A" w14:paraId="04EC503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Te13/3 (BKT-NET 10G)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redundancia hiánya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3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4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5" w14:textId="77777777" w:rsidR="0051149A" w:rsidRDefault="00DA1811">
            <w:r>
              <w:rPr>
                <w:color w:val="1A1A1A"/>
                <w:sz w:val="20"/>
                <w:szCs w:val="20"/>
              </w:rPr>
              <w:t>Fizikailag ellenőrizni, száloptika hibát keresni, SFP cserét fontolni</w:t>
            </w:r>
          </w:p>
        </w:tc>
      </w:tr>
      <w:tr w:rsidR="0051149A" w14:paraId="04EC503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7" w14:textId="77777777" w:rsidR="0051149A" w:rsidRDefault="00DA1811">
            <w:r>
              <w:rPr>
                <w:color w:val="1A1A1A"/>
                <w:sz w:val="20"/>
                <w:szCs w:val="20"/>
              </w:rPr>
              <w:t>Szegmentáció — PACS/</w:t>
            </w:r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/biztonsági és adatforgalom egy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8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9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firewall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policy-k bevezetése a kritikus orvosi rendszerek körül</w:t>
            </w:r>
          </w:p>
        </w:tc>
      </w:tr>
      <w:tr w:rsidR="0051149A" w14:paraId="04EC504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eszközök elavulása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D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E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F" w14:textId="77777777" w:rsidR="0051149A" w:rsidRDefault="00DA1811">
            <w:r>
              <w:rPr>
                <w:color w:val="1A1A1A"/>
                <w:sz w:val="20"/>
                <w:szCs w:val="20"/>
              </w:rPr>
              <w:t>Migrációs terv kidolgozása a BKATA/KKATA/NKATA Nexus-</w:t>
            </w:r>
            <w:proofErr w:type="spellStart"/>
            <w:r>
              <w:rPr>
                <w:color w:val="1A1A1A"/>
                <w:sz w:val="20"/>
                <w:szCs w:val="20"/>
              </w:rPr>
              <w:t>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cserélésére</w:t>
            </w:r>
          </w:p>
        </w:tc>
      </w:tr>
      <w:tr w:rsidR="0051149A" w14:paraId="04EC504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 biztonsági kockázata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2" w14:textId="77777777" w:rsidR="0051149A" w:rsidRDefault="00DA1811">
            <w:r>
              <w:rPr>
                <w:color w:val="1A1A1A"/>
                <w:sz w:val="20"/>
                <w:szCs w:val="20"/>
              </w:rPr>
              <w:t>Alacsony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3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4" w14:textId="77777777" w:rsidR="0051149A" w:rsidRDefault="00DA1811">
            <w:r>
              <w:rPr>
                <w:color w:val="1A1A1A"/>
                <w:sz w:val="20"/>
                <w:szCs w:val="20"/>
              </w:rPr>
              <w:t>Port-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policy alkalmazása,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</w:p>
        </w:tc>
      </w:tr>
    </w:tbl>
    <w:p w14:paraId="04EC5046" w14:textId="77777777" w:rsidR="0051149A" w:rsidRDefault="0051149A">
      <w:pPr>
        <w:spacing w:before="80" w:after="80"/>
      </w:pPr>
    </w:p>
    <w:p w14:paraId="04EC5047" w14:textId="77777777" w:rsidR="0051149A" w:rsidRDefault="00DA1811">
      <w:pPr>
        <w:pStyle w:val="Cmsor3"/>
      </w:pPr>
      <w:r>
        <w:t>2.5.4. Javítási javaslatok (alacsony kockázatok)</w:t>
      </w:r>
    </w:p>
    <w:p w14:paraId="04EC504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OSPF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0 migráció: A VXLAN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area-ra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0) </w:t>
      </w:r>
      <w:proofErr w:type="spellStart"/>
      <w:r>
        <w:rPr>
          <w:color w:val="1A1A1A"/>
        </w:rPr>
        <w:t>migrálása</w:t>
      </w:r>
      <w:proofErr w:type="spellEnd"/>
      <w:r>
        <w:rPr>
          <w:color w:val="1A1A1A"/>
        </w:rPr>
        <w:t xml:space="preserve"> ajánlott, hogy jövőbeli </w:t>
      </w:r>
      <w:proofErr w:type="gramStart"/>
      <w:r>
        <w:rPr>
          <w:color w:val="1A1A1A"/>
        </w:rPr>
        <w:t>multi-</w:t>
      </w:r>
      <w:proofErr w:type="spellStart"/>
      <w:r>
        <w:rPr>
          <w:color w:val="1A1A1A"/>
        </w:rPr>
        <w:t>area</w:t>
      </w:r>
      <w:proofErr w:type="spellEnd"/>
      <w:proofErr w:type="gramEnd"/>
      <w:r>
        <w:rPr>
          <w:color w:val="1A1A1A"/>
        </w:rPr>
        <w:t xml:space="preserve"> bővítéskor ne okozzon problémát a jelenlegi konfiguráció.</w:t>
      </w:r>
    </w:p>
    <w:p w14:paraId="04EC504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Inaktív BGP </w:t>
      </w:r>
      <w:proofErr w:type="spellStart"/>
      <w:r>
        <w:rPr>
          <w:color w:val="1A1A1A"/>
        </w:rPr>
        <w:t>peer</w:t>
      </w:r>
      <w:proofErr w:type="spellEnd"/>
      <w:r>
        <w:rPr>
          <w:color w:val="1A1A1A"/>
        </w:rPr>
        <w:t>-ek eltávolítása: 193.6.209.22, 193.6.209.23 (BKATA) és 193.6.209.22, 193.6.209.233 (NKATA) konfigurációkat célszerű eltávolítani.</w:t>
      </w:r>
    </w:p>
    <w:p w14:paraId="04EC504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portok letiltása: A </w:t>
      </w: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állapotú, de VLAN-</w:t>
      </w:r>
      <w:proofErr w:type="spellStart"/>
      <w:r>
        <w:rPr>
          <w:color w:val="1A1A1A"/>
        </w:rPr>
        <w:t>ba</w:t>
      </w:r>
      <w:proofErr w:type="spellEnd"/>
      <w:r>
        <w:rPr>
          <w:color w:val="1A1A1A"/>
        </w:rPr>
        <w:t xml:space="preserve"> sorolt </w:t>
      </w:r>
      <w:proofErr w:type="spellStart"/>
      <w:r>
        <w:rPr>
          <w:color w:val="1A1A1A"/>
        </w:rPr>
        <w:t>portokat</w:t>
      </w:r>
      <w:proofErr w:type="spellEnd"/>
      <w:r>
        <w:rPr>
          <w:color w:val="1A1A1A"/>
        </w:rPr>
        <w:t xml:space="preserve"> célszerű </w:t>
      </w:r>
      <w:proofErr w:type="spellStart"/>
      <w:r>
        <w:rPr>
          <w:color w:val="1A1A1A"/>
        </w:rPr>
        <w:t>shutdown</w:t>
      </w:r>
      <w:proofErr w:type="spellEnd"/>
      <w:r>
        <w:rPr>
          <w:color w:val="1A1A1A"/>
        </w:rPr>
        <w:t xml:space="preserve"> paranccsal </w:t>
      </w:r>
      <w:proofErr w:type="spellStart"/>
      <w:r>
        <w:rPr>
          <w:color w:val="1A1A1A"/>
        </w:rPr>
        <w:t>adminisztrálisan</w:t>
      </w:r>
      <w:proofErr w:type="spellEnd"/>
      <w:r>
        <w:rPr>
          <w:color w:val="1A1A1A"/>
        </w:rPr>
        <w:t xml:space="preserve"> letiltani.</w:t>
      </w:r>
    </w:p>
    <w:p w14:paraId="04EC504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VLAN szűrés szigorítása: Az '</w:t>
      </w:r>
      <w:proofErr w:type="spellStart"/>
      <w:r>
        <w:rPr>
          <w:color w:val="1A1A1A"/>
        </w:rPr>
        <w:t>allow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all</w:t>
      </w:r>
      <w:proofErr w:type="spellEnd"/>
      <w:r>
        <w:rPr>
          <w:color w:val="1A1A1A"/>
        </w:rPr>
        <w:t xml:space="preserve">' (1-4094)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konfigurációk helyett explicit VLAN-listát célszerű alkalmazni minden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porton</w:t>
      </w:r>
      <w:proofErr w:type="spellEnd"/>
      <w:r>
        <w:rPr>
          <w:color w:val="1A1A1A"/>
        </w:rPr>
        <w:t>.</w:t>
      </w:r>
    </w:p>
    <w:p w14:paraId="04EC504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NTP konfiguráció ellenőrzése: Minden Nexus eszköz az </w:t>
      </w:r>
      <w:proofErr w:type="spellStart"/>
      <w:proofErr w:type="gramStart"/>
      <w:r>
        <w:rPr>
          <w:color w:val="1A1A1A"/>
        </w:rPr>
        <w:t>ntp.sotnet</w:t>
      </w:r>
      <w:proofErr w:type="spellEnd"/>
      <w:proofErr w:type="gramEnd"/>
      <w:r>
        <w:rPr>
          <w:color w:val="1A1A1A"/>
        </w:rPr>
        <w:t xml:space="preserve"> belső NTP szervert használja. A BKATA/KKATA/NKATA NTP konfigurációja a log fájlokból nem egyértelműen látható — ezeket ellenőrizni szükséges.</w:t>
      </w:r>
    </w:p>
    <w:p w14:paraId="04EC504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EIGRP filter-lista felülvizsgálata: Az </w:t>
      </w:r>
      <w:proofErr w:type="spellStart"/>
      <w:r>
        <w:rPr>
          <w:color w:val="1A1A1A"/>
        </w:rPr>
        <w:t>eigrp-kut-tunnel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-map filtert (Vlan901, Vlan902, Tunnel1) dokumentálni és rendszeresen felülvizsgálni szükséges.</w:t>
      </w:r>
    </w:p>
    <w:p w14:paraId="04EC504E" w14:textId="77777777" w:rsidR="0051149A" w:rsidRDefault="00DA1811">
      <w:pPr>
        <w:pageBreakBefore/>
      </w:pPr>
      <w:r>
        <w:rPr>
          <w:b/>
          <w:bCs/>
          <w:color w:val="1F4E79"/>
          <w:sz w:val="36"/>
          <w:szCs w:val="36"/>
        </w:rPr>
        <w:lastRenderedPageBreak/>
        <w:t>3. A Tervezett Hálózat Leírása</w:t>
      </w:r>
    </w:p>
    <w:p w14:paraId="2942BF70" w14:textId="77777777" w:rsidR="005038EB" w:rsidRDefault="005038EB" w:rsidP="005038EB">
      <w:pPr>
        <w:pStyle w:val="Cmsor2"/>
      </w:pPr>
      <w:r>
        <w:t>3.1. Bevezetés és tervezési alapelvek</w:t>
      </w:r>
    </w:p>
    <w:p w14:paraId="00B6F4BF" w14:textId="77777777" w:rsidR="005038EB" w:rsidRDefault="005038EB" w:rsidP="005038EB">
      <w:pPr>
        <w:spacing w:after="120" w:line="276" w:lineRule="auto"/>
        <w:jc w:val="both"/>
      </w:pPr>
      <w:r>
        <w:t>A Semmelweis Egyetem jelenlegi hálózati infrastruktúrája több évtizedes, szerves fejlődés eredményeként állt össze. Ez a fokozatos bővülés egy olyan heterogén, többrétegű rendszert eredményezett, amely nem egységes tervezési elveken, hanem eseti igényekre adott reaktív válaszokon alapul. A meglévő hálózat az alábbi strukturális korlátokkal küzd:</w:t>
      </w:r>
    </w:p>
    <w:p w14:paraId="05D7FAB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Elavuló hardverbázis: </w:t>
      </w:r>
      <w:r>
        <w:t xml:space="preserve">A gerinchálózat alapját képező Cisco </w:t>
      </w:r>
      <w:proofErr w:type="spellStart"/>
      <w:r>
        <w:t>Catalyst</w:t>
      </w:r>
      <w:proofErr w:type="spellEnd"/>
      <w:r>
        <w:t xml:space="preserve"> 6500/4500 sorozatú eszközök életciklus-végéhez közelednek, gyártói támogatásuk korlátozott, biztonsági frissítéseik ritkulnak.</w:t>
      </w:r>
    </w:p>
    <w:p w14:paraId="49B8E75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Átláthatatlan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topológia: </w:t>
      </w:r>
      <w:r>
        <w:t xml:space="preserve">A VLAN-struktúra organikusan, ad hoc módon nőtt; egyes VLAN-ok az egész campusra kiterjedő </w:t>
      </w:r>
      <w:proofErr w:type="spellStart"/>
      <w:r>
        <w:t>broadcast</w:t>
      </w:r>
      <w:proofErr w:type="spellEnd"/>
      <w:r>
        <w:t xml:space="preserve"> doméneket alkotnak (</w:t>
      </w:r>
      <w:proofErr w:type="spellStart"/>
      <w:r>
        <w:t>stretched</w:t>
      </w:r>
      <w:proofErr w:type="spellEnd"/>
      <w:r>
        <w:t xml:space="preserve"> VLAN), mások lokálisan, izoláltan működnek, de párhuzamos funkciót töltenek be.</w:t>
      </w:r>
    </w:p>
    <w:p w14:paraId="5590AD5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-komplexitás: </w:t>
      </w:r>
      <w:r>
        <w:t xml:space="preserve">Négy különböző </w:t>
      </w:r>
      <w:proofErr w:type="spellStart"/>
      <w:r>
        <w:t>routing</w:t>
      </w:r>
      <w:proofErr w:type="spellEnd"/>
      <w:r>
        <w:t xml:space="preserve"> protokoll (EIGRP AS 10, OSPF </w:t>
      </w:r>
      <w:proofErr w:type="spellStart"/>
      <w:r>
        <w:t>Process</w:t>
      </w:r>
      <w:proofErr w:type="spellEnd"/>
      <w:r>
        <w:t xml:space="preserve"> 1 és 2, BGP AS 65008) párhuzamos és részben inkonzisztens működése bonyolítja a hibakeresést és a konvergenciaidőt.</w:t>
      </w:r>
    </w:p>
    <w:p w14:paraId="2A55BE7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Valós redundancia hiánya: </w:t>
      </w:r>
      <w:r>
        <w:t xml:space="preserve">Az internet-kapcsolat látszólag több úton is rendelkezésre áll, valójában azonban a tartalék BGP </w:t>
      </w:r>
      <w:proofErr w:type="spellStart"/>
      <w:r>
        <w:t>peer</w:t>
      </w:r>
      <w:proofErr w:type="spellEnd"/>
      <w:r>
        <w:t>-ek adminisztratívan letiltott állapotban vannak, a campusok közötti egyes fizikai linkek sem működőképesek.</w:t>
      </w:r>
    </w:p>
    <w:p w14:paraId="3677A98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Szegmentációs hiányosságok: </w:t>
      </w:r>
      <w:r>
        <w:t xml:space="preserve">A kritikus egészségügyi rendszerek (PACS, MEDSOL, Andromeda), a </w:t>
      </w:r>
      <w:proofErr w:type="spellStart"/>
      <w:r>
        <w:t>VoIP</w:t>
      </w:r>
      <w:proofErr w:type="spellEnd"/>
      <w:r>
        <w:t xml:space="preserve">-forgalom, a biztonságtechnikai hálózat és az általános adatforgalom kizárólag VLAN-szintű elkülönítéssel rendelkezik, robusztus </w:t>
      </w:r>
      <w:proofErr w:type="spellStart"/>
      <w:r>
        <w:t>Layer</w:t>
      </w:r>
      <w:proofErr w:type="spellEnd"/>
      <w:r>
        <w:t xml:space="preserve"> 3 tűzfalszabályok nélkül.</w:t>
      </w:r>
    </w:p>
    <w:p w14:paraId="27AE7309" w14:textId="77777777" w:rsidR="005038EB" w:rsidRDefault="005038EB" w:rsidP="005038EB">
      <w:pPr>
        <w:spacing w:after="120" w:line="276" w:lineRule="auto"/>
        <w:jc w:val="both"/>
      </w:pPr>
      <w:r>
        <w:t>A tervezett új hálózat célja ezeknek a strukturális korlátoknak a rendszerszintű feloldása egy modern, skálázható, üzembiztos és transzparens módon menedzselhető architektúra kialakításával. A tervezés az alábbi vezérelveket követi:</w:t>
      </w:r>
    </w:p>
    <w:p w14:paraId="6A7FEA7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Identitás-alapú, dinamikus hálózat: </w:t>
      </w:r>
      <w:r>
        <w:t>Cisco ISE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) alkalmazásával minden felhasználó és eszköz identitása alapján kapja meg hálózati hozzáférési jogosultságait – a korábbi statikus, </w:t>
      </w:r>
      <w:proofErr w:type="spellStart"/>
      <w:r>
        <w:t>porthoz</w:t>
      </w:r>
      <w:proofErr w:type="spellEnd"/>
      <w:r>
        <w:t xml:space="preserve"> kötött VLAN-kiosztás helyett.</w:t>
      </w:r>
    </w:p>
    <w:p w14:paraId="485210D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Zóna-alapú szegmentáció: </w:t>
      </w:r>
      <w:r>
        <w:t>A hálózat funkcionálisan és fizikailag elkülönülő zónákra tagolódik. A zónák közötti kommunikációt kizárólag tűzfalszabályok és SGT (</w:t>
      </w:r>
      <w:proofErr w:type="spellStart"/>
      <w:r>
        <w:t>Security</w:t>
      </w:r>
      <w:proofErr w:type="spellEnd"/>
      <w:r>
        <w:t xml:space="preserve"> Group Tag) policy-k engedélyezik.</w:t>
      </w:r>
    </w:p>
    <w:p w14:paraId="0F5E25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Cisco SDA vagy </w:t>
      </w:r>
      <w:proofErr w:type="spellStart"/>
      <w:r>
        <w:rPr>
          <w:b/>
          <w:bCs/>
        </w:rPr>
        <w:t>Routed</w:t>
      </w:r>
      <w:proofErr w:type="spellEnd"/>
      <w:r>
        <w:rPr>
          <w:b/>
          <w:bCs/>
        </w:rPr>
        <w:t xml:space="preserve"> Access: </w:t>
      </w:r>
      <w:r>
        <w:t>A Campus Zóna két lehetséges hozzáférési modellt vizsgál: az SDA (Software-</w:t>
      </w:r>
      <w:proofErr w:type="spellStart"/>
      <w:r>
        <w:t>Defined</w:t>
      </w:r>
      <w:proofErr w:type="spellEnd"/>
      <w:r>
        <w:t xml:space="preserve"> Access) VXLAN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-t, illetve a hagyományos, de korszerű </w:t>
      </w:r>
      <w:proofErr w:type="spellStart"/>
      <w:r>
        <w:t>Routed</w:t>
      </w:r>
      <w:proofErr w:type="spellEnd"/>
      <w:r>
        <w:t xml:space="preserve"> Access megoldást. A végleges döntés a részletes tervezési fázisban születik.</w:t>
      </w:r>
    </w:p>
    <w:p w14:paraId="29D983C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Hierarchikus, háromszintű architektúra: </w:t>
      </w:r>
      <w:r>
        <w:t xml:space="preserve">A </w:t>
      </w:r>
      <w:proofErr w:type="spellStart"/>
      <w:r>
        <w:t>Core</w:t>
      </w:r>
      <w:proofErr w:type="spellEnd"/>
      <w:r>
        <w:t>, Disztribúciós és Access rétegek tisztán elválasztott feladatkörökkel működnek, lehetővé téve az egyes szintek független bővítését.</w:t>
      </w:r>
    </w:p>
    <w:p w14:paraId="18A0EF7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Fizikai és logikai redundancia: </w:t>
      </w:r>
      <w:r>
        <w:t>Minden kritikus ponton párosított eszközök, diverzifikált útvonalak és független tápellátási zónák garantálják a szolgáltatás folytonosságát.</w:t>
      </w:r>
    </w:p>
    <w:p w14:paraId="710E717A" w14:textId="77777777" w:rsidR="005038EB" w:rsidRDefault="005038EB" w:rsidP="005038EB">
      <w:pPr>
        <w:spacing w:after="120" w:line="276" w:lineRule="auto"/>
        <w:jc w:val="both"/>
      </w:pPr>
      <w:r>
        <w:lastRenderedPageBreak/>
        <w:t>A tervezés elsődleges forrása a „SOTE Hálózatfejlesztés” Visio fájl „Tervezett Hálózat HLD” füle, a meglévő hálózat eszköz-konfigurációiból nyert elemzés, valamint a már élesített WiFi jogosultsági mátrix V2 dokumentáció.</w:t>
      </w:r>
    </w:p>
    <w:p w14:paraId="522454B3" w14:textId="77777777" w:rsidR="005038EB" w:rsidRDefault="005038EB" w:rsidP="005038EB">
      <w:pPr>
        <w:pStyle w:val="Cmsor2"/>
      </w:pPr>
      <w:r>
        <w:t>3.2. A tervezett hálózat átfogó felépítése</w:t>
      </w:r>
    </w:p>
    <w:p w14:paraId="56D228C6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26517B6D" wp14:editId="1EF8C989">
            <wp:extent cx="5667375" cy="4010025"/>
            <wp:effectExtent l="0" t="0" r="0" b="0"/>
            <wp:docPr id="1" name="Ábra: Tervezett Hálózat HLD – átfogó topológia (Forrás: SOTE Hálózatfejlesztés Visio – Tervezett Hálózat HLD fül)" descr="Ábra: Tervezett Hálózat HLD – átfogó topológia (Forrás: SOTE Hálózatfejlesztés Visio – Tervezett Hálózat HLD fül)" title="Ábra: Tervezett Hálózat HLD – átfogó topológia (Forrás: SOTE Hálózatfejlesztés Visio – Tervezett Hálózat HLD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1449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Hálózat HLD – átfogó topológia (Forrás: SOTE Hálózatfejlesztés Visio – Tervezett Hálózat HLD fül)</w:t>
      </w:r>
    </w:p>
    <w:p w14:paraId="74DE24FC" w14:textId="77777777" w:rsidR="005038EB" w:rsidRDefault="005038EB" w:rsidP="005038EB">
      <w:pPr>
        <w:spacing w:after="120" w:line="276" w:lineRule="auto"/>
        <w:jc w:val="both"/>
      </w:pPr>
      <w:r>
        <w:t xml:space="preserve">Az új hálózat a Cisco Enterprise </w:t>
      </w:r>
      <w:proofErr w:type="spellStart"/>
      <w:r>
        <w:t>Architecture</w:t>
      </w:r>
      <w:proofErr w:type="spellEnd"/>
      <w:r>
        <w:t xml:space="preserve"> modellre épülő hierarchikus, háromszintű (3-tier) topológiát alkalmaz. A három réteg – </w:t>
      </w:r>
      <w:proofErr w:type="spellStart"/>
      <w:r>
        <w:t>Core</w:t>
      </w:r>
      <w:proofErr w:type="spellEnd"/>
      <w:r>
        <w:t xml:space="preserve">, Disztribúció és Access – mindegyike világosan </w:t>
      </w:r>
      <w:proofErr w:type="spellStart"/>
      <w:r>
        <w:t>körülhatárolt</w:t>
      </w:r>
      <w:proofErr w:type="spellEnd"/>
      <w:r>
        <w:t xml:space="preserve"> feladatkörrel rendelkezik, és egymástól függetlenül skálázható. Ez a modell a jelenlegi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2 topológiával szemben lényegesen kisebb hiba-doméneket, gyorsabb konvergenciát és egyszerűbb hibakeresést tesz lehetővé.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5038EB" w14:paraId="4CA31D3E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CA0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Réteg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AA1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 és feladatkör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00A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eszközök</w:t>
            </w:r>
          </w:p>
        </w:tc>
      </w:tr>
      <w:tr w:rsidR="005038EB" w14:paraId="4356EEF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BDE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DDDF" w14:textId="77777777" w:rsidR="005038EB" w:rsidRDefault="005038EB" w:rsidP="009E02CD">
            <w:r>
              <w:rPr>
                <w:sz w:val="18"/>
                <w:szCs w:val="18"/>
              </w:rPr>
              <w:t xml:space="preserve">A hálózat központi gerincét alkotja: nagysebességű (40G/100G) tranzit-összeköttetéseket biztosít a zónák, a disztribúciós réteg és a peremhálózati elemek között. Két </w:t>
            </w:r>
            <w:proofErr w:type="spellStart"/>
            <w:r>
              <w:rPr>
                <w:sz w:val="18"/>
                <w:szCs w:val="18"/>
              </w:rPr>
              <w:t>földrajzilag</w:t>
            </w:r>
            <w:proofErr w:type="spellEnd"/>
            <w:r>
              <w:rPr>
                <w:sz w:val="18"/>
                <w:szCs w:val="18"/>
              </w:rPr>
              <w:t xml:space="preserve"> elkülönített helyszínen (BKT és KKT szerverterem) valósul meg.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BDBA" w14:textId="77777777" w:rsidR="005038EB" w:rsidRDefault="005038EB" w:rsidP="009E02C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Szerver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meglévő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Spine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9628361" w14:textId="5CF156A0" w:rsidR="005038EB" w:rsidRDefault="005038EB" w:rsidP="009E02C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Enterprise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 w:rsidR="00F6022F">
              <w:rPr>
                <w:sz w:val="18"/>
                <w:szCs w:val="18"/>
              </w:rPr>
              <w:t>Beszerzendő</w:t>
            </w:r>
            <w:r>
              <w:rPr>
                <w:sz w:val="18"/>
                <w:szCs w:val="18"/>
              </w:rPr>
              <w:t xml:space="preserve"> új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-ek (40G/100G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038EB" w14:paraId="707AE248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3613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72C3" w14:textId="77777777" w:rsidR="005038EB" w:rsidRDefault="005038EB" w:rsidP="009E02CD">
            <w:r>
              <w:rPr>
                <w:sz w:val="18"/>
                <w:szCs w:val="18"/>
              </w:rPr>
              <w:t xml:space="preserve">Épületenként vagy épületcsoportonként telepített központi </w:t>
            </w:r>
            <w:proofErr w:type="spellStart"/>
            <w:r>
              <w:rPr>
                <w:sz w:val="18"/>
                <w:szCs w:val="18"/>
              </w:rPr>
              <w:t>aggregációs</w:t>
            </w:r>
            <w:proofErr w:type="spellEnd"/>
            <w:r>
              <w:rPr>
                <w:sz w:val="18"/>
                <w:szCs w:val="18"/>
              </w:rPr>
              <w:t xml:space="preserve"> pont, amely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-ot végez az Access réteg felé. Redundáns optikai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-megoldással rendelkezik. Központi rendezőhelynek az minősül, ahonnan a csatlakozó emeleti rendezők négy szál </w:t>
            </w:r>
            <w:r>
              <w:rPr>
                <w:sz w:val="18"/>
                <w:szCs w:val="18"/>
              </w:rPr>
              <w:lastRenderedPageBreak/>
              <w:t>közvetlen optikai kábelezéssel elérhetőek – függetlenül attól, hogy azok azonos vagy külön épületben találhatók.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600E" w14:textId="40ADCD95" w:rsidR="005038EB" w:rsidRDefault="00F6022F" w:rsidP="009E02CD">
            <w:r>
              <w:rPr>
                <w:sz w:val="18"/>
                <w:szCs w:val="18"/>
              </w:rPr>
              <w:lastRenderedPageBreak/>
              <w:t>Beszerzendő</w:t>
            </w:r>
            <w:r w:rsidR="005038EB">
              <w:rPr>
                <w:sz w:val="18"/>
                <w:szCs w:val="18"/>
              </w:rPr>
              <w:t xml:space="preserve"> redundáns optikai L3 </w:t>
            </w:r>
            <w:proofErr w:type="spellStart"/>
            <w:r w:rsidR="005038EB">
              <w:rPr>
                <w:sz w:val="18"/>
                <w:szCs w:val="18"/>
              </w:rPr>
              <w:t>switch</w:t>
            </w:r>
            <w:proofErr w:type="spellEnd"/>
            <w:r w:rsidR="005038EB">
              <w:rPr>
                <w:sz w:val="18"/>
                <w:szCs w:val="18"/>
              </w:rPr>
              <w:t xml:space="preserve"> </w:t>
            </w:r>
            <w:proofErr w:type="spellStart"/>
            <w:r w:rsidR="005038EB">
              <w:rPr>
                <w:sz w:val="18"/>
                <w:szCs w:val="18"/>
              </w:rPr>
              <w:t>Stack</w:t>
            </w:r>
            <w:proofErr w:type="spellEnd"/>
            <w:r w:rsidR="005038EB">
              <w:rPr>
                <w:sz w:val="18"/>
                <w:szCs w:val="18"/>
              </w:rPr>
              <w:t>-párok, épületenként vagy épületcsoportonként.</w:t>
            </w:r>
          </w:p>
        </w:tc>
      </w:tr>
      <w:tr w:rsidR="005038EB" w14:paraId="28AABDB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E542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ED9E" w14:textId="77777777" w:rsidR="005038EB" w:rsidRDefault="005038EB" w:rsidP="009E02CD">
            <w:r>
              <w:rPr>
                <w:sz w:val="18"/>
                <w:szCs w:val="18"/>
              </w:rPr>
              <w:t>Az egyes épületek emeleti rendezőhelységeiben működő hálózati eszközök, amelyek közvetlenül a végfelhasználói eszközöket szolgálják ki (munkaállomások, IP telefonok, medikai berendezések, nyomtatók). Itt történik az ISE-alapú kliens-azonosítás és a dinamikus VLAN/SGT-hozzárendelés.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9BAB" w14:textId="39B2FE12" w:rsidR="005038EB" w:rsidRDefault="005038EB" w:rsidP="009E02CD">
            <w:r>
              <w:rPr>
                <w:sz w:val="18"/>
                <w:szCs w:val="18"/>
              </w:rPr>
              <w:t xml:space="preserve">Meglévő Cisco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9200L és </w:t>
            </w:r>
            <w:r w:rsidR="00F6022F">
              <w:rPr>
                <w:sz w:val="18"/>
                <w:szCs w:val="18"/>
              </w:rPr>
              <w:t>Beszerzendő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 sorozatú eszközök,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-konfigurációban, redundáns optikai </w:t>
            </w:r>
            <w:proofErr w:type="spellStart"/>
            <w:r>
              <w:rPr>
                <w:sz w:val="18"/>
                <w:szCs w:val="18"/>
              </w:rPr>
              <w:t>uplinkkel</w:t>
            </w:r>
            <w:proofErr w:type="spellEnd"/>
            <w:r>
              <w:rPr>
                <w:sz w:val="18"/>
                <w:szCs w:val="18"/>
              </w:rPr>
              <w:t xml:space="preserve"> (1–1 a két disztribúciós pár felé).</w:t>
            </w:r>
          </w:p>
        </w:tc>
      </w:tr>
    </w:tbl>
    <w:p w14:paraId="393D2A70" w14:textId="77777777" w:rsidR="005038EB" w:rsidRDefault="005038EB" w:rsidP="005038EB">
      <w:pPr>
        <w:spacing w:after="60"/>
      </w:pPr>
    </w:p>
    <w:p w14:paraId="7A91E86B" w14:textId="77777777" w:rsidR="005038EB" w:rsidRDefault="005038EB" w:rsidP="005038EB">
      <w:pPr>
        <w:spacing w:after="120" w:line="276" w:lineRule="auto"/>
        <w:jc w:val="both"/>
      </w:pPr>
      <w:r>
        <w:t xml:space="preserve">A hierarchikus modell legfontosabb előnye, hogy az egyes rétegek függetlenül bővíthetőek: új épület csatlakoztatásakor kizárólag az Access és a Disztribúciós réteget szükséges kiegészíteni, a </w:t>
      </w:r>
      <w:proofErr w:type="spellStart"/>
      <w:r>
        <w:t>Core</w:t>
      </w:r>
      <w:proofErr w:type="spellEnd"/>
      <w:r>
        <w:t xml:space="preserve"> érintetlen marad. A </w:t>
      </w:r>
      <w:proofErr w:type="spellStart"/>
      <w:r>
        <w:t>Core</w:t>
      </w:r>
      <w:proofErr w:type="spellEnd"/>
      <w:r>
        <w:t xml:space="preserve"> réteg két </w:t>
      </w:r>
      <w:proofErr w:type="spellStart"/>
      <w:r>
        <w:t>földrajzilag</w:t>
      </w:r>
      <w:proofErr w:type="spellEnd"/>
      <w:r>
        <w:t xml:space="preserve"> </w:t>
      </w:r>
      <w:proofErr w:type="spellStart"/>
      <w:r>
        <w:t>szeparalt</w:t>
      </w:r>
      <w:proofErr w:type="spellEnd"/>
      <w:r>
        <w:t xml:space="preserve"> helyszínre osztása garantálja, hogy egyetlen szerverterem kiesése sem okoz teljes hálózati szolgáltatás-megszakadást.</w:t>
      </w:r>
    </w:p>
    <w:p w14:paraId="4A8E59FD" w14:textId="77777777" w:rsidR="005038EB" w:rsidRDefault="005038EB" w:rsidP="005038EB">
      <w:pPr>
        <w:pStyle w:val="Cmsor2"/>
      </w:pPr>
      <w:r>
        <w:t>3.3. Zóna-alapú hálózati szegmentáció</w:t>
      </w:r>
    </w:p>
    <w:p w14:paraId="521F2855" w14:textId="77777777" w:rsidR="005038EB" w:rsidRDefault="005038EB" w:rsidP="005038EB">
      <w:pPr>
        <w:spacing w:after="120" w:line="276" w:lineRule="auto"/>
        <w:jc w:val="both"/>
      </w:pPr>
      <w:r>
        <w:t xml:space="preserve">A tervezett hálózat legjelentősebb </w:t>
      </w:r>
      <w:proofErr w:type="spellStart"/>
      <w:r>
        <w:t>architekturális</w:t>
      </w:r>
      <w:proofErr w:type="spellEnd"/>
      <w:r>
        <w:t xml:space="preserve"> újítása a zóna-alapú szegmentáció következetes bevezetése. A jelenlegi hálózatban az eltérő funkciójú forgalomtípusok – szerverforgalom, kliensforgalom, menedzsment, </w:t>
      </w:r>
      <w:proofErr w:type="spellStart"/>
      <w:r>
        <w:t>VoIP</w:t>
      </w:r>
      <w:proofErr w:type="spellEnd"/>
      <w:r>
        <w:t xml:space="preserve">, medikai rendszerek, biztonságtechnika – nagyrészt ugyanazon a fizikai infrastruktúrán, minimális logikai elválasztással működnek. Az új rendszerben minden zóna logikailag és – ahol megvalósítható – fizikailag is elkülönül; a zónák közötti forgalmat explicit tűzfalszabályok és </w:t>
      </w:r>
      <w:proofErr w:type="spellStart"/>
      <w:r>
        <w:t>identity</w:t>
      </w:r>
      <w:proofErr w:type="spellEnd"/>
      <w:r>
        <w:t>-alapú policy-k szabályozzák.</w:t>
      </w:r>
    </w:p>
    <w:p w14:paraId="105B3486" w14:textId="77777777" w:rsidR="005038EB" w:rsidRDefault="005038EB" w:rsidP="005038EB">
      <w:pPr>
        <w:spacing w:after="120" w:line="276" w:lineRule="auto"/>
        <w:jc w:val="both"/>
      </w:pPr>
      <w:r>
        <w:t>A tervezett zónák áttekintése: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5038EB" w14:paraId="1FE93B4C" w14:textId="77777777" w:rsidTr="009E02CD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C4E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Zóna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E1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Funkció és tartalom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C03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Forgalomkezelés</w:t>
            </w:r>
          </w:p>
        </w:tc>
      </w:tr>
      <w:tr w:rsidR="005038EB" w14:paraId="40D58D50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931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Szerver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F529" w14:textId="77777777" w:rsidR="005038EB" w:rsidRDefault="005038EB" w:rsidP="009E02CD">
            <w:r>
              <w:rPr>
                <w:sz w:val="18"/>
                <w:szCs w:val="18"/>
              </w:rPr>
              <w:t xml:space="preserve">Privát és publikus kiszolgáló rendszerek (fizikai, virtuális, </w:t>
            </w:r>
            <w:proofErr w:type="spellStart"/>
            <w:r>
              <w:rPr>
                <w:sz w:val="18"/>
                <w:szCs w:val="18"/>
              </w:rPr>
              <w:t>appliance</w:t>
            </w:r>
            <w:proofErr w:type="spellEnd"/>
            <w:r>
              <w:rPr>
                <w:sz w:val="18"/>
                <w:szCs w:val="18"/>
              </w:rPr>
              <w:t>). Több belső szegmensre oszlik (Intranet, Medikai, Gazdasági stb.).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0B1F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pár: L3 szintű zónaelválasztás és szegmensek közötti szűrés.</w:t>
            </w:r>
          </w:p>
        </w:tc>
      </w:tr>
      <w:tr w:rsidR="005038EB" w14:paraId="7CC0203C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030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Campus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78D5" w14:textId="77777777" w:rsidR="005038EB" w:rsidRDefault="005038EB" w:rsidP="009E02CD">
            <w:r>
              <w:rPr>
                <w:sz w:val="18"/>
                <w:szCs w:val="18"/>
              </w:rPr>
              <w:t xml:space="preserve">Végfelhasználói kliensek (munkaállomások, laptopok, medikai eszközök, nyomtatók). Fizikailag </w:t>
            </w:r>
            <w:proofErr w:type="spellStart"/>
            <w:r>
              <w:rPr>
                <w:sz w:val="18"/>
                <w:szCs w:val="18"/>
              </w:rPr>
              <w:t>szeparalva</w:t>
            </w:r>
            <w:proofErr w:type="spellEnd"/>
            <w:r>
              <w:rPr>
                <w:sz w:val="18"/>
                <w:szCs w:val="18"/>
              </w:rPr>
              <w:t xml:space="preserve"> a Szerver Zónától.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6F0E" w14:textId="77777777" w:rsidR="005038EB" w:rsidRDefault="005038EB" w:rsidP="009E02CD">
            <w:r>
              <w:rPr>
                <w:sz w:val="18"/>
                <w:szCs w:val="18"/>
              </w:rPr>
              <w:t>ISE policy-alapú dinamikus VLAN/SGT hozzárendelés és jogosultsági mátrix.</w:t>
            </w:r>
          </w:p>
        </w:tc>
      </w:tr>
      <w:tr w:rsidR="005038EB" w14:paraId="29D1DF58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7D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Management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5E07" w14:textId="77777777" w:rsidR="005038EB" w:rsidRDefault="005038EB" w:rsidP="009E02CD">
            <w:r>
              <w:rPr>
                <w:sz w:val="18"/>
                <w:szCs w:val="18"/>
              </w:rPr>
              <w:t xml:space="preserve">Hálózatmenedzsment eszközök: Cisco ISE, WLC (WiFi vezérlő),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0B2F" w14:textId="77777777" w:rsidR="005038EB" w:rsidRDefault="005038EB" w:rsidP="009E02CD">
            <w:r>
              <w:rPr>
                <w:sz w:val="18"/>
                <w:szCs w:val="18"/>
              </w:rPr>
              <w:t>Külön VRF, dedikált portok, kizárólag üzemeltetői hozzáférés.</w:t>
            </w:r>
          </w:p>
        </w:tc>
      </w:tr>
      <w:tr w:rsidR="005038EB" w14:paraId="054F354F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019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OOB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0644" w14:textId="77777777" w:rsidR="005038EB" w:rsidRDefault="005038EB" w:rsidP="009E02CD">
            <w:r>
              <w:rPr>
                <w:sz w:val="18"/>
                <w:szCs w:val="18"/>
              </w:rPr>
              <w:t xml:space="preserve">Out-of-Band menedzsment: vészhelyzeti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>/MGMT port-hozzáférés alternatív úton.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62CE" w14:textId="77777777" w:rsidR="005038EB" w:rsidRDefault="005038EB" w:rsidP="009E02CD">
            <w:r>
              <w:rPr>
                <w:sz w:val="18"/>
                <w:szCs w:val="18"/>
              </w:rPr>
              <w:t>Független tűzfal, mobil internet tartálék bejárat, VPN-alapú elérés.</w:t>
            </w:r>
          </w:p>
        </w:tc>
      </w:tr>
      <w:tr w:rsidR="005038EB" w14:paraId="1E30A04B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BB3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Internet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0A91" w14:textId="77777777" w:rsidR="005038EB" w:rsidRDefault="005038EB" w:rsidP="009E02CD">
            <w:r>
              <w:rPr>
                <w:sz w:val="18"/>
                <w:szCs w:val="18"/>
              </w:rPr>
              <w:t xml:space="preserve">Internet-szolgáltatói (Pro M) csatlakozási pont, BGP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,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317F" w14:textId="32C10E9C" w:rsidR="005038EB" w:rsidRDefault="00F6022F" w:rsidP="009E02CD">
            <w:r>
              <w:rPr>
                <w:sz w:val="18"/>
                <w:szCs w:val="18"/>
              </w:rPr>
              <w:t>Beszerzendő</w:t>
            </w:r>
            <w:r w:rsidR="005038EB">
              <w:rPr>
                <w:sz w:val="18"/>
                <w:szCs w:val="18"/>
              </w:rPr>
              <w:t xml:space="preserve"> Edge </w:t>
            </w:r>
            <w:proofErr w:type="spellStart"/>
            <w:r w:rsidR="005038EB">
              <w:rPr>
                <w:sz w:val="18"/>
                <w:szCs w:val="18"/>
              </w:rPr>
              <w:t>switch</w:t>
            </w:r>
            <w:proofErr w:type="spellEnd"/>
            <w:r w:rsidR="005038EB">
              <w:rPr>
                <w:sz w:val="18"/>
                <w:szCs w:val="18"/>
              </w:rPr>
              <w:t xml:space="preserve">-pár + BGP </w:t>
            </w:r>
            <w:proofErr w:type="spellStart"/>
            <w:r w:rsidR="005038EB">
              <w:rPr>
                <w:sz w:val="18"/>
                <w:szCs w:val="18"/>
              </w:rPr>
              <w:t>primary</w:t>
            </w:r>
            <w:proofErr w:type="spellEnd"/>
            <w:r w:rsidR="005038EB">
              <w:rPr>
                <w:sz w:val="18"/>
                <w:szCs w:val="18"/>
              </w:rPr>
              <w:t>/</w:t>
            </w:r>
            <w:proofErr w:type="spellStart"/>
            <w:r w:rsidR="005038EB">
              <w:rPr>
                <w:sz w:val="18"/>
                <w:szCs w:val="18"/>
              </w:rPr>
              <w:t>secondary</w:t>
            </w:r>
            <w:proofErr w:type="spellEnd"/>
            <w:r w:rsidR="005038EB">
              <w:rPr>
                <w:sz w:val="18"/>
                <w:szCs w:val="18"/>
              </w:rPr>
              <w:t xml:space="preserve"> failover.</w:t>
            </w:r>
          </w:p>
        </w:tc>
      </w:tr>
      <w:tr w:rsidR="005038EB" w14:paraId="1594DA7B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17D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Enterprise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6E97" w14:textId="77777777" w:rsidR="005038EB" w:rsidRDefault="005038EB" w:rsidP="009E02CD">
            <w:r>
              <w:rPr>
                <w:sz w:val="18"/>
                <w:szCs w:val="18"/>
              </w:rPr>
              <w:t>Távoli telephelyek Site-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-Site VPN és </w:t>
            </w:r>
            <w:proofErr w:type="spellStart"/>
            <w:r>
              <w:rPr>
                <w:sz w:val="18"/>
                <w:szCs w:val="18"/>
              </w:rPr>
              <w:t>Remote</w:t>
            </w:r>
            <w:proofErr w:type="spellEnd"/>
            <w:r>
              <w:rPr>
                <w:sz w:val="18"/>
                <w:szCs w:val="18"/>
              </w:rPr>
              <w:t xml:space="preserve"> Access VPN csatlakozása.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8EBD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 a 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mögött, telephelyi ISE integráció.</w:t>
            </w:r>
          </w:p>
        </w:tc>
      </w:tr>
    </w:tbl>
    <w:p w14:paraId="0A8E50CB" w14:textId="77777777" w:rsidR="005038EB" w:rsidRDefault="005038EB" w:rsidP="005038EB">
      <w:pPr>
        <w:spacing w:after="60"/>
      </w:pPr>
    </w:p>
    <w:p w14:paraId="10BE2064" w14:textId="77777777" w:rsidR="005038EB" w:rsidRDefault="005038EB" w:rsidP="005038EB">
      <w:pPr>
        <w:pStyle w:val="Cmsor3"/>
      </w:pPr>
      <w:r>
        <w:t>3.3.1. Szerver Zóna</w:t>
      </w:r>
    </w:p>
    <w:p w14:paraId="68ED48FC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Szerver Zóna az egyetem összes központi kiszolgáló rendszerét foglalja magában. Ezek a szerverek egyaránt létezhetnek fizikai hardveren,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virtuális platformon, illetve dedikált </w:t>
      </w:r>
      <w:proofErr w:type="spellStart"/>
      <w:r>
        <w:t>appliance</w:t>
      </w:r>
      <w:proofErr w:type="spellEnd"/>
      <w:r>
        <w:t xml:space="preserve"> formátumban. A zóna hálózati kiszolgálását </w:t>
      </w:r>
      <w:proofErr w:type="spellStart"/>
      <w:r>
        <w:t>Layer</w:t>
      </w:r>
      <w:proofErr w:type="spellEnd"/>
      <w:r>
        <w:t xml:space="preserve"> 2 szinten a meglévő Nexus VXLAN </w:t>
      </w:r>
      <w:proofErr w:type="spellStart"/>
      <w:r>
        <w:t>fabric</w:t>
      </w:r>
      <w:proofErr w:type="spellEnd"/>
      <w:r>
        <w:t xml:space="preserve">, </w:t>
      </w:r>
      <w:proofErr w:type="spellStart"/>
      <w:r>
        <w:t>Layer</w:t>
      </w:r>
      <w:proofErr w:type="spellEnd"/>
      <w:r>
        <w:t xml:space="preserve"> 3 szinten pedig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végzi.</w:t>
      </w:r>
    </w:p>
    <w:p w14:paraId="7215CF46" w14:textId="77777777" w:rsidR="005038EB" w:rsidRDefault="005038EB" w:rsidP="005038EB">
      <w:pPr>
        <w:spacing w:after="120" w:line="276" w:lineRule="auto"/>
        <w:jc w:val="both"/>
      </w:pPr>
      <w:r>
        <w:t xml:space="preserve">A Szerver Zónán belül a rendszerek funkciójuk és biztonsági besorolásuk alapján további szegmensekre tagolódnak. Az egyes szegmensek közötti forgalmat a </w:t>
      </w:r>
      <w:proofErr w:type="spellStart"/>
      <w:r>
        <w:t>Fortigate</w:t>
      </w:r>
      <w:proofErr w:type="spellEnd"/>
      <w:r>
        <w:t xml:space="preserve"> tűzfal explicit szabályrendszerrel engedélyezi vagy tiltja („</w:t>
      </w:r>
      <w:proofErr w:type="spellStart"/>
      <w:r>
        <w:t>deny-by-default</w:t>
      </w:r>
      <w:proofErr w:type="spellEnd"/>
      <w:r>
        <w:t>” megközelítés). Az alábbi táblázat összefoglalja a szerver-szegmensek tartalmát és biztonsági jellemzőit: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3796"/>
        <w:gridCol w:w="3399"/>
      </w:tblGrid>
      <w:tr w:rsidR="005038EB" w14:paraId="73E12A02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A79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Szegmens</w:t>
            </w:r>
          </w:p>
        </w:tc>
        <w:tc>
          <w:tcPr>
            <w:tcW w:w="3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385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Tartalmazó rendszerek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890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Hozzáférési szabályok jellemzői</w:t>
            </w:r>
          </w:p>
        </w:tc>
      </w:tr>
      <w:tr w:rsidR="005038EB" w14:paraId="2EC26D7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85B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Intranet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8209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, E-tárhely, </w:t>
            </w:r>
            <w:proofErr w:type="spellStart"/>
            <w:r>
              <w:rPr>
                <w:sz w:val="18"/>
                <w:szCs w:val="18"/>
              </w:rPr>
              <w:t>Ticketing</w:t>
            </w:r>
            <w:proofErr w:type="spellEnd"/>
            <w:r>
              <w:rPr>
                <w:sz w:val="18"/>
                <w:szCs w:val="18"/>
              </w:rPr>
              <w:t xml:space="preserve"> rendszerek, </w:t>
            </w:r>
            <w:proofErr w:type="spellStart"/>
            <w:r>
              <w:rPr>
                <w:sz w:val="18"/>
                <w:szCs w:val="18"/>
              </w:rPr>
              <w:t>Mercatus</w:t>
            </w:r>
            <w:proofErr w:type="spellEnd"/>
            <w:r>
              <w:rPr>
                <w:sz w:val="18"/>
                <w:szCs w:val="18"/>
              </w:rPr>
              <w:t>, vírusvédelmi szerverek, Könyvtári adatbázisok, SPSS, File szerverek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B31" w14:textId="77777777" w:rsidR="005038EB" w:rsidRDefault="005038EB" w:rsidP="009E02CD">
            <w:r>
              <w:rPr>
                <w:sz w:val="18"/>
                <w:szCs w:val="18"/>
              </w:rPr>
              <w:t>Széles körű belső elérés: a legtöbb klienscsoport (DOLG, MEDI, TANU, GAZD) számára engedélyezett. Internet irányú közvetlen elérés tiltott.</w:t>
            </w:r>
          </w:p>
        </w:tc>
      </w:tr>
      <w:tr w:rsidR="005038EB" w14:paraId="348CD1F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065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Medikai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BDA2" w14:textId="77777777" w:rsidR="005038EB" w:rsidRDefault="005038EB" w:rsidP="009E02CD">
            <w:r>
              <w:rPr>
                <w:sz w:val="18"/>
                <w:szCs w:val="18"/>
              </w:rPr>
              <w:t>MEDSOL, ERAD, PACS, Andromeda és egyéb egészségügyi klinikai rendszerek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AAF9" w14:textId="77777777" w:rsidR="005038EB" w:rsidRDefault="005038EB" w:rsidP="009E02CD">
            <w:r>
              <w:rPr>
                <w:sz w:val="18"/>
                <w:szCs w:val="18"/>
              </w:rPr>
              <w:t>Kiemelt védelmű, korlátozott hozzáférésű szegmens. Kizárólag a MEDI, INFADMIN, INFI csoportok és a MEDMOB MAC-alapú eszközök számára elérhető. A DOLG, TANU, GAZD csoportoknak tiltott.</w:t>
            </w:r>
          </w:p>
        </w:tc>
      </w:tr>
      <w:tr w:rsidR="005038EB" w14:paraId="736C823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FEAD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E-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00EC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Moodle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Seka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41EA" w14:textId="77777777" w:rsidR="005038EB" w:rsidRDefault="005038EB" w:rsidP="009E02CD">
            <w:r>
              <w:rPr>
                <w:sz w:val="18"/>
                <w:szCs w:val="18"/>
              </w:rPr>
              <w:t>Oktatási rendszerek: TANU (hallgatók) és MEDI csoportok számára engedélyezett. Általános dolgozók (DOLG) számára tiltott.</w:t>
            </w:r>
          </w:p>
        </w:tc>
      </w:tr>
      <w:tr w:rsidR="005038EB" w14:paraId="435ED71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CB3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Iktató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6587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Poszeidon</w:t>
            </w:r>
            <w:proofErr w:type="spellEnd"/>
            <w:r>
              <w:rPr>
                <w:sz w:val="18"/>
                <w:szCs w:val="18"/>
              </w:rPr>
              <w:t xml:space="preserve"> iktatórendszer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CB81" w14:textId="77777777" w:rsidR="005038EB" w:rsidRDefault="005038EB" w:rsidP="009E02CD">
            <w:r>
              <w:rPr>
                <w:sz w:val="18"/>
                <w:szCs w:val="18"/>
              </w:rPr>
              <w:t>Adminisztrációs rendszer: GAZD csoport és kombinált gazdasági jogosultságú felhasználók számára elérhető.</w:t>
            </w:r>
          </w:p>
        </w:tc>
      </w:tr>
      <w:tr w:rsidR="005038EB" w14:paraId="7139B93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CB1F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Neptun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Vastag Kliens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2839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  <w:r>
              <w:rPr>
                <w:sz w:val="18"/>
                <w:szCs w:val="18"/>
              </w:rPr>
              <w:t xml:space="preserve"> Vastag Kliens szerver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E2E1" w14:textId="77777777" w:rsidR="005038EB" w:rsidRDefault="005038EB" w:rsidP="009E02CD">
            <w:r>
              <w:rPr>
                <w:sz w:val="18"/>
                <w:szCs w:val="18"/>
              </w:rPr>
              <w:t>Tanulmányi rendszer: TANU és GAZD csoportoknak engedélyezett, orvosi (MEDI) csoportnak tiltott.</w:t>
            </w:r>
          </w:p>
        </w:tc>
      </w:tr>
      <w:tr w:rsidR="005038EB" w14:paraId="174B0B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46E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Gazdasági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D02E" w14:textId="77777777" w:rsidR="005038EB" w:rsidRDefault="005038EB" w:rsidP="009E02CD">
            <w:r>
              <w:rPr>
                <w:sz w:val="18"/>
                <w:szCs w:val="18"/>
              </w:rPr>
              <w:t xml:space="preserve">SAP, AVIR, </w:t>
            </w:r>
            <w:proofErr w:type="spellStart"/>
            <w:r>
              <w:rPr>
                <w:sz w:val="18"/>
                <w:szCs w:val="18"/>
              </w:rPr>
              <w:t>Gazdinfo</w:t>
            </w:r>
            <w:proofErr w:type="spellEnd"/>
            <w:r>
              <w:rPr>
                <w:sz w:val="18"/>
                <w:szCs w:val="18"/>
              </w:rPr>
              <w:t xml:space="preserve">, Alfa szerver, </w:t>
            </w:r>
            <w:proofErr w:type="spellStart"/>
            <w:r>
              <w:rPr>
                <w:sz w:val="18"/>
                <w:szCs w:val="18"/>
              </w:rPr>
              <w:t>Lotus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Genesis</w:t>
            </w:r>
            <w:proofErr w:type="spellEnd"/>
            <w:r>
              <w:rPr>
                <w:sz w:val="18"/>
                <w:szCs w:val="18"/>
              </w:rPr>
              <w:t xml:space="preserve">, SZFO Teszt, </w:t>
            </w:r>
            <w:proofErr w:type="spellStart"/>
            <w:r>
              <w:rPr>
                <w:sz w:val="18"/>
                <w:szCs w:val="18"/>
              </w:rPr>
              <w:t>Semaphor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3A65" w14:textId="77777777" w:rsidR="005038EB" w:rsidRDefault="005038EB" w:rsidP="009E02CD">
            <w:r>
              <w:rPr>
                <w:sz w:val="18"/>
                <w:szCs w:val="18"/>
              </w:rPr>
              <w:t>Pénzügyi adatok: kizárólag a GAZD, INFI, INFADMIN csoportok számára. Kiemelt audit- és naplózási követelmények.</w:t>
            </w:r>
          </w:p>
        </w:tc>
      </w:tr>
      <w:tr w:rsidR="005038EB" w14:paraId="3093EBB5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0DFE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Biztonságtechnika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A5D0" w14:textId="77777777" w:rsidR="005038EB" w:rsidRDefault="005038EB" w:rsidP="009E02CD">
            <w:r>
              <w:rPr>
                <w:sz w:val="18"/>
                <w:szCs w:val="18"/>
              </w:rPr>
              <w:t xml:space="preserve">Kamerák, biztonságtechnikai szerverek, 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 xml:space="preserve"> platform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DC8D" w14:textId="77777777" w:rsidR="005038EB" w:rsidRDefault="005038EB" w:rsidP="009E02CD">
            <w:r>
              <w:rPr>
                <w:sz w:val="18"/>
                <w:szCs w:val="18"/>
              </w:rPr>
              <w:t>Fizikai biztonsági rendszerek: BIZT csoport és Camera MAC-csoport számára. Teljesen izolált az általános kliensforgalomtól.</w:t>
            </w:r>
          </w:p>
        </w:tc>
      </w:tr>
      <w:tr w:rsidR="005038EB" w14:paraId="4FFF8BA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5A7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Management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6DA9" w14:textId="77777777" w:rsidR="005038EB" w:rsidRDefault="005038EB" w:rsidP="009E02CD">
            <w:r>
              <w:rPr>
                <w:sz w:val="18"/>
                <w:szCs w:val="18"/>
              </w:rPr>
              <w:t>Hálózat-menedzsment infrastruktúra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AB7C" w14:textId="77777777" w:rsidR="005038EB" w:rsidRDefault="005038EB" w:rsidP="009E02CD">
            <w:r>
              <w:rPr>
                <w:sz w:val="18"/>
                <w:szCs w:val="18"/>
              </w:rPr>
              <w:t>Kizárólag INFADMIN (informatikai adminisztrátorok) számára elérhető. Minden más csoportnak – beleértve az INFI-t is – tiltott.</w:t>
            </w:r>
          </w:p>
        </w:tc>
      </w:tr>
      <w:tr w:rsidR="005038EB" w14:paraId="71143CF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D30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2263" w14:textId="77777777" w:rsidR="005038EB" w:rsidRDefault="005038EB" w:rsidP="009E02CD">
            <w:r>
              <w:rPr>
                <w:sz w:val="18"/>
                <w:szCs w:val="18"/>
              </w:rPr>
              <w:t>IP TV-k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F2F3" w14:textId="77777777" w:rsidR="005038EB" w:rsidRDefault="005038EB" w:rsidP="009E02CD">
            <w:r>
              <w:rPr>
                <w:sz w:val="18"/>
                <w:szCs w:val="18"/>
              </w:rPr>
              <w:t xml:space="preserve">Egyirányú </w:t>
            </w:r>
            <w:proofErr w:type="spellStart"/>
            <w:r>
              <w:rPr>
                <w:sz w:val="18"/>
                <w:szCs w:val="18"/>
              </w:rPr>
              <w:t>multicast</w:t>
            </w:r>
            <w:proofErr w:type="spellEnd"/>
            <w:r>
              <w:rPr>
                <w:sz w:val="18"/>
                <w:szCs w:val="18"/>
              </w:rPr>
              <w:t xml:space="preserve"> forgalom: a legtöbb klienscsoport látja (információs célra), MAC-alapú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TV eszközök csak a Kliens VLAN-okon kommunikálnak.</w:t>
            </w:r>
          </w:p>
        </w:tc>
      </w:tr>
    </w:tbl>
    <w:p w14:paraId="30732CF7" w14:textId="77777777" w:rsidR="005038EB" w:rsidRDefault="005038EB" w:rsidP="005038EB">
      <w:pPr>
        <w:spacing w:after="60"/>
      </w:pPr>
    </w:p>
    <w:p w14:paraId="4D90CEC8" w14:textId="77777777" w:rsidR="005038EB" w:rsidRDefault="005038EB" w:rsidP="005038EB">
      <w:pPr>
        <w:pStyle w:val="Cmsor3"/>
      </w:pPr>
      <w:r>
        <w:t>3.3.2. Campus Zóna</w:t>
      </w:r>
    </w:p>
    <w:p w14:paraId="47599A55" w14:textId="2B11A04A" w:rsidR="005038EB" w:rsidRDefault="005038EB" w:rsidP="005038EB">
      <w:pPr>
        <w:spacing w:after="120" w:line="276" w:lineRule="auto"/>
        <w:jc w:val="both"/>
      </w:pPr>
      <w:r>
        <w:t xml:space="preserve">A Campus Zóna a végfelhasználói kliensek – munkaállomások, laptopok, orvosi műszerek, nyomtatók – dedikált hálózati tartománya. Az új architektúrában ez a zóna fizikailag is </w:t>
      </w:r>
      <w:r>
        <w:lastRenderedPageBreak/>
        <w:t xml:space="preserve">elkülönül a Szerver Zónától: külön Enterprise </w:t>
      </w:r>
      <w:proofErr w:type="spellStart"/>
      <w:r>
        <w:t>Core</w:t>
      </w:r>
      <w:proofErr w:type="spellEnd"/>
      <w:r>
        <w:t xml:space="preserve"> eszközök, dedikált disztribúciós </w:t>
      </w:r>
      <w:proofErr w:type="spellStart"/>
      <w:r>
        <w:t>switch</w:t>
      </w:r>
      <w:proofErr w:type="spellEnd"/>
      <w:r>
        <w:t>-ek és a meglévő/</w:t>
      </w:r>
      <w:r w:rsidR="00F6022F">
        <w:t>Beszerzendő</w:t>
      </w:r>
      <w:r>
        <w:t xml:space="preserve"> Cisco </w:t>
      </w:r>
      <w:proofErr w:type="spellStart"/>
      <w:r>
        <w:t>Catalyst</w:t>
      </w:r>
      <w:proofErr w:type="spellEnd"/>
      <w:r>
        <w:t xml:space="preserve"> 9200/9200L </w:t>
      </w:r>
      <w:proofErr w:type="spellStart"/>
      <w:r>
        <w:t>access</w:t>
      </w:r>
      <w:proofErr w:type="spellEnd"/>
      <w:r>
        <w:t xml:space="preserve"> eszközök szolgálják ki.</w:t>
      </w:r>
    </w:p>
    <w:p w14:paraId="53829A40" w14:textId="77777777" w:rsidR="005038EB" w:rsidRDefault="005038EB" w:rsidP="005038EB">
      <w:pPr>
        <w:spacing w:after="120" w:line="276" w:lineRule="auto"/>
        <w:jc w:val="both"/>
      </w:pPr>
      <w:r>
        <w:t xml:space="preserve">A Campus Zóna háromszintű </w:t>
      </w:r>
      <w:proofErr w:type="spellStart"/>
      <w:r>
        <w:t>rétegzése</w:t>
      </w:r>
      <w:proofErr w:type="spellEnd"/>
      <w:r>
        <w:t>:</w:t>
      </w:r>
    </w:p>
    <w:p w14:paraId="54646E41" w14:textId="31AB5AD3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Campus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: </w:t>
      </w:r>
      <w:r w:rsidR="00F6022F">
        <w:t>Beszerzendő</w:t>
      </w:r>
      <w:r>
        <w:t xml:space="preserve"> Enterprise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-ek, amelyek nagysebességű (40G/100G) összeköttetéssel kapcsolódnak a Szerver </w:t>
      </w:r>
      <w:proofErr w:type="spellStart"/>
      <w:r>
        <w:t>Core</w:t>
      </w:r>
      <w:proofErr w:type="spellEnd"/>
      <w:r>
        <w:t>-hoz és az Internet Edge-hez. Feladatuk a disztribúciós rétegből érkező aggregált forgalom továbbítása.</w:t>
      </w:r>
    </w:p>
    <w:p w14:paraId="2BE687C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Disztribúciós réteg: </w:t>
      </w:r>
      <w:r>
        <w:t xml:space="preserve">Épületenként vagy épületcsoportonként telepített redundáns optikai L3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-párok. A disztribúciós réteg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-ot végez (OSPF vagy EIGRP alkalmazásával), ezzel felszámolva a jelenlegi hálózat átláthatatlan, campusra kiterjedő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broadcast</w:t>
      </w:r>
      <w:proofErr w:type="spellEnd"/>
      <w:r>
        <w:t>-doménjeit.</w:t>
      </w:r>
    </w:p>
    <w:p w14:paraId="45F2F6A4" w14:textId="3852B522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Access réteg: </w:t>
      </w:r>
      <w:r>
        <w:t xml:space="preserve">Meglévő Cisco </w:t>
      </w:r>
      <w:proofErr w:type="spellStart"/>
      <w:r>
        <w:t>Catalyst</w:t>
      </w:r>
      <w:proofErr w:type="spellEnd"/>
      <w:r>
        <w:t xml:space="preserve"> 9200L és </w:t>
      </w:r>
      <w:r w:rsidR="00F6022F">
        <w:t>Beszerzendő</w:t>
      </w:r>
      <w:r>
        <w:t xml:space="preserve"> </w:t>
      </w:r>
      <w:proofErr w:type="spellStart"/>
      <w:r>
        <w:t>Catalyst</w:t>
      </w:r>
      <w:proofErr w:type="spellEnd"/>
      <w:r>
        <w:t xml:space="preserve"> 9200 eszközök </w:t>
      </w:r>
      <w:proofErr w:type="spellStart"/>
      <w:r>
        <w:t>Stack</w:t>
      </w:r>
      <w:proofErr w:type="spellEnd"/>
      <w:r>
        <w:t xml:space="preserve">-konfigurációban, két redundáns optikai </w:t>
      </w:r>
      <w:proofErr w:type="spellStart"/>
      <w:r>
        <w:t>uplinkkel</w:t>
      </w:r>
      <w:proofErr w:type="spellEnd"/>
      <w:r>
        <w:t xml:space="preserve"> a disztribúciós pár mindkét tagjához. Az Access rétegben valósul meg a 802.1X/MAB alapú kliens-azonosítás és az ISE által vezérelt dinamikus VLAN/SGT-hozzárendelés.</w:t>
      </w:r>
    </w:p>
    <w:p w14:paraId="14ECD144" w14:textId="77777777" w:rsidR="005038EB" w:rsidRDefault="005038EB" w:rsidP="005038EB">
      <w:pPr>
        <w:spacing w:after="120" w:line="276" w:lineRule="auto"/>
        <w:jc w:val="both"/>
      </w:pPr>
      <w:r>
        <w:t xml:space="preserve">A Campus Zóna Szerver Zónától való fizikai </w:t>
      </w:r>
      <w:proofErr w:type="spellStart"/>
      <w:r>
        <w:t>szeparalása</w:t>
      </w:r>
      <w:proofErr w:type="spellEnd"/>
      <w:r>
        <w:t xml:space="preserve"> az új biztonsági modell sarokköve: a kliensek nem érhetik el közvetlenül a szerver-szegmenseket, kizárólag a </w:t>
      </w:r>
      <w:proofErr w:type="spellStart"/>
      <w:r>
        <w:t>Fortigate</w:t>
      </w:r>
      <w:proofErr w:type="spellEnd"/>
      <w:r>
        <w:t xml:space="preserve"> tűzfalon és a jogosultsági mátrixban definiált policy-</w:t>
      </w:r>
      <w:proofErr w:type="spellStart"/>
      <w:r>
        <w:t>kon</w:t>
      </w:r>
      <w:proofErr w:type="spellEnd"/>
      <w:r>
        <w:t xml:space="preserve"> keresztül juthatnak hozzá az engedélyezett erőforrásokhoz.</w:t>
      </w:r>
    </w:p>
    <w:p w14:paraId="5C24CF74" w14:textId="77777777" w:rsidR="005038EB" w:rsidRDefault="005038EB" w:rsidP="005038EB">
      <w:pPr>
        <w:pStyle w:val="Cmsor3"/>
      </w:pPr>
      <w:r>
        <w:t>3.3.3. Management Zóna</w:t>
      </w:r>
    </w:p>
    <w:p w14:paraId="0B37865C" w14:textId="77777777" w:rsidR="005038EB" w:rsidRDefault="005038EB" w:rsidP="005038EB">
      <w:pPr>
        <w:spacing w:after="120" w:line="276" w:lineRule="auto"/>
        <w:jc w:val="both"/>
      </w:pPr>
      <w:r>
        <w:t>A Management Zóna a hálózat üzemeltetési és vezérlési infrastruktúráját koncentrálja:</w:t>
      </w:r>
    </w:p>
    <w:p w14:paraId="6C2A3C8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Cisco ISE (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): </w:t>
      </w:r>
      <w:r>
        <w:t>Az egész hálózat AAA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, Accounting) rendszere. Az ISE határozza meg, hogy az egyes felhasználók és eszközök mely VLAN-</w:t>
      </w:r>
      <w:proofErr w:type="spellStart"/>
      <w:r>
        <w:t>ba</w:t>
      </w:r>
      <w:proofErr w:type="spellEnd"/>
      <w:r>
        <w:t xml:space="preserve"> és SGT-csoportba kerüljenek, és a jogosultsági mátrix alapján milyen szerver-szegmensekhez férhessenek hozzá.</w:t>
      </w:r>
    </w:p>
    <w:p w14:paraId="2B600CD6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WLC (</w:t>
      </w:r>
      <w:proofErr w:type="spellStart"/>
      <w:r>
        <w:rPr>
          <w:b/>
          <w:bCs/>
        </w:rPr>
        <w:t>Wireless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): </w:t>
      </w:r>
      <w:r>
        <w:t xml:space="preserve">A WiFi infrastruktúra központi vezérlője. Jelenleg Cisco WLC5520 és </w:t>
      </w:r>
      <w:proofErr w:type="spellStart"/>
      <w:r>
        <w:t>Catalyst</w:t>
      </w:r>
      <w:proofErr w:type="spellEnd"/>
      <w:r>
        <w:t xml:space="preserve"> 9800 eszközök látják el, HA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) párban. A WiFi kliensek esetében a jogosultsági mátrix már élesítve van.</w:t>
      </w:r>
    </w:p>
    <w:p w14:paraId="1ED93DD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Catalyst</w:t>
      </w:r>
      <w:proofErr w:type="spellEnd"/>
      <w:r>
        <w:rPr>
          <w:b/>
          <w:bCs/>
        </w:rPr>
        <w:t xml:space="preserve"> Center (korábban DNA Center): </w:t>
      </w:r>
      <w:r>
        <w:t xml:space="preserve">A Cisco hálózat-automatizálási és monitoring platformja. SDA választás esetén ez a </w:t>
      </w:r>
      <w:proofErr w:type="spellStart"/>
      <w:r>
        <w:t>fabric</w:t>
      </w:r>
      <w:proofErr w:type="spellEnd"/>
      <w:r>
        <w:t xml:space="preserve"> teljes vezérlését, a policy-elosztást és a hálózati állapot felügyeletét végzi.</w:t>
      </w:r>
    </w:p>
    <w:p w14:paraId="0F26419E" w14:textId="77777777" w:rsidR="005038EB" w:rsidRDefault="005038EB" w:rsidP="005038EB">
      <w:pPr>
        <w:spacing w:after="120" w:line="276" w:lineRule="auto"/>
        <w:jc w:val="both"/>
      </w:pPr>
      <w:r>
        <w:t>A Management Zóna kizárólag az INFADMIN jogosultsági csoportba tartozó informatikai adminisztrátorok számára hozzáférhető – a jogosultsági mátrix alapján még az INFI (informatikai) jogosultság sem elegendő a Management szegmenshez való hozzáféréshez. A zóna külön VRF-ben, dedikált fizikai portokon keresztül működik; a jelenlegi VLAN 61/62/63/69 és a 10.63.x.x menedzsment tartomány elvén, de erősített izolációval.</w:t>
      </w:r>
    </w:p>
    <w:p w14:paraId="49AFFC13" w14:textId="77777777" w:rsidR="005038EB" w:rsidRDefault="005038EB" w:rsidP="005038EB">
      <w:pPr>
        <w:pStyle w:val="Cmsor3"/>
      </w:pPr>
      <w:r>
        <w:t>3.3.4. OOB (Out-of-Band) Zóna</w:t>
      </w:r>
    </w:p>
    <w:p w14:paraId="7F664F26" w14:textId="77777777" w:rsidR="005038EB" w:rsidRDefault="005038EB" w:rsidP="005038EB">
      <w:pPr>
        <w:spacing w:after="120" w:line="276" w:lineRule="auto"/>
        <w:jc w:val="both"/>
      </w:pPr>
      <w:r>
        <w:t xml:space="preserve">Az OOB Zóna rendeltetése, hogy vészhelyzet esetén – amikor a </w:t>
      </w:r>
      <w:proofErr w:type="spellStart"/>
      <w:r>
        <w:t>production</w:t>
      </w:r>
      <w:proofErr w:type="spellEnd"/>
      <w:r>
        <w:t xml:space="preserve"> hálózat részben vagy egészében nem elérhető – a hálózati eszközök </w:t>
      </w:r>
      <w:proofErr w:type="spellStart"/>
      <w:r>
        <w:t>Console</w:t>
      </w:r>
      <w:proofErr w:type="spellEnd"/>
      <w:r>
        <w:t xml:space="preserve"> és Management </w:t>
      </w:r>
      <w:proofErr w:type="spellStart"/>
      <w:r>
        <w:t>portjai</w:t>
      </w:r>
      <w:proofErr w:type="spellEnd"/>
      <w:r>
        <w:t xml:space="preserve"> alternatív, a fő hálózattól független úton is elérhetőek maradjanak. Az OOB Zóna mindkét </w:t>
      </w:r>
      <w:proofErr w:type="spellStart"/>
      <w:r>
        <w:t>Core</w:t>
      </w:r>
      <w:proofErr w:type="spellEnd"/>
      <w:r>
        <w:t xml:space="preserve"> helyszínen (BKT és KKT szerverterem) kialakításra kerül.</w:t>
      </w:r>
    </w:p>
    <w:p w14:paraId="12F75460" w14:textId="77777777" w:rsidR="005038EB" w:rsidRDefault="005038EB" w:rsidP="005038EB">
      <w:pPr>
        <w:spacing w:after="120" w:line="276" w:lineRule="auto"/>
        <w:jc w:val="both"/>
      </w:pPr>
      <w:r>
        <w:t>Az OOB Zóna elemei:</w:t>
      </w:r>
    </w:p>
    <w:p w14:paraId="356CAC2F" w14:textId="6A19BE62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 xml:space="preserve">Cisco Terminal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(C1100TG-1N24P32A): </w:t>
      </w:r>
      <w:r w:rsidR="00F6022F">
        <w:t>Beszerzendő</w:t>
      </w:r>
      <w:r>
        <w:t xml:space="preserve"> konzolszerv, amelyre a hálózati eszközök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portja</w:t>
      </w:r>
      <w:proofErr w:type="spellEnd"/>
      <w:r>
        <w:t xml:space="preserve"> (soros) és Management </w:t>
      </w:r>
      <w:proofErr w:type="spellStart"/>
      <w:r>
        <w:t>portja</w:t>
      </w:r>
      <w:proofErr w:type="spellEnd"/>
      <w:r>
        <w:t xml:space="preserve"> (UTP) csatlakozik. A </w:t>
      </w:r>
      <w:proofErr w:type="spellStart"/>
      <w:r>
        <w:t>gateway</w:t>
      </w:r>
      <w:proofErr w:type="spellEnd"/>
      <w:r>
        <w:t xml:space="preserve"> távoli SSH/Telnet hozzáférést biztosít az egyes eszközök CLI-</w:t>
      </w:r>
      <w:proofErr w:type="spellStart"/>
      <w:r>
        <w:t>jéhez</w:t>
      </w:r>
      <w:proofErr w:type="spellEnd"/>
      <w:r>
        <w:t xml:space="preserve">, függetlenül a </w:t>
      </w:r>
      <w:proofErr w:type="spellStart"/>
      <w:r>
        <w:t>production</w:t>
      </w:r>
      <w:proofErr w:type="spellEnd"/>
      <w:r>
        <w:t xml:space="preserve"> hálózat állapotától.</w:t>
      </w:r>
    </w:p>
    <w:p w14:paraId="25166197" w14:textId="1CA5CB94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OOB tűzfal: </w:t>
      </w:r>
      <w:r w:rsidR="00F6022F">
        <w:t>Beszerzendő</w:t>
      </w:r>
      <w:r>
        <w:t xml:space="preserve"> dedikált peremtűzfal, amely VPN-en keresztül, külön mobilinternetes bejáraton érhető el. Rendeltetésszerű működésben a </w:t>
      </w:r>
      <w:proofErr w:type="spellStart"/>
      <w:r>
        <w:t>Fortigate</w:t>
      </w:r>
      <w:proofErr w:type="spellEnd"/>
      <w:r>
        <w:t xml:space="preserve"> fő tűzfalra kapcsolódik; vészhelyzet esetén azonban önálló, tartalék internetes bejárattal rendelkezik (mobilhálózaton keresztül), így a hálózati adminisztrátorok minden egyéb útvonal meghiúsulása esetén is elérik az eszközöket.</w:t>
      </w:r>
    </w:p>
    <w:p w14:paraId="66AAA184" w14:textId="77777777" w:rsidR="005038EB" w:rsidRDefault="005038EB" w:rsidP="005038EB">
      <w:pPr>
        <w:spacing w:after="120" w:line="276" w:lineRule="auto"/>
        <w:jc w:val="both"/>
      </w:pPr>
      <w:r>
        <w:t xml:space="preserve">Az OOB Zóna létesítése a jelenlegi infrastruktúra egyik legkritikusabb hiányosságát pótolja. Jelenleg nem létezik alternatív elérési útvonal a hálózati eszközökhöz, így egy összetett hálózati incidens esetén a diagnosztika és a helyreállítás akár fizikai jelenlétet igényelhet a szerverteremben – ami </w:t>
      </w:r>
      <w:proofErr w:type="spellStart"/>
      <w:r>
        <w:t>időveszéses</w:t>
      </w:r>
      <w:proofErr w:type="spellEnd"/>
      <w:r>
        <w:t xml:space="preserve"> és nem elfogadható egy egészségügyi kritériumoknak megfelelő infrastruktúra esetében.</w:t>
      </w:r>
    </w:p>
    <w:p w14:paraId="3B031F9E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49584471" wp14:editId="5A467B51">
            <wp:extent cx="5667375" cy="4010025"/>
            <wp:effectExtent l="0" t="0" r="0" b="0"/>
            <wp:docPr id="9" name="OOB Zóna topológia" descr="OOB Zóna topológia" title="OOB Zóna topoló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OO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C200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OOB Zóna topológia</w:t>
      </w:r>
    </w:p>
    <w:p w14:paraId="267F260F" w14:textId="77777777" w:rsidR="005038EB" w:rsidRDefault="005038EB" w:rsidP="005038EB">
      <w:pPr>
        <w:pStyle w:val="Cmsor3"/>
      </w:pPr>
      <w:r>
        <w:t>3.3.5. Internet Edge Zóna</w:t>
      </w:r>
    </w:p>
    <w:p w14:paraId="76E3DFCB" w14:textId="77777777" w:rsidR="005038EB" w:rsidRDefault="005038EB" w:rsidP="005038EB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CF5AB37" wp14:editId="57B6402F">
            <wp:extent cx="5667375" cy="4010025"/>
            <wp:effectExtent l="0" t="0" r="0" b="0"/>
            <wp:docPr id="1073850212" name="Ábra: Tervezett Internet Edge Redundancia (Forrás: SOTE Hálózatfejlesztés Visio – Tervezett Internet Edge Redundancia fül)" descr="Ábra: Tervezett Internet Edge Redundancia (Forrás: SOTE Hálózatfejlesztés Visio – Tervezett Internet Edge Redundancia fül)" title="Ábra: Tervezett Internet Edge Redundancia (Forrás: SOTE Hálózatfejlesztés Visio – Tervezett Internet Edge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777E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Internet Edge Redundancia (Forrás: SOTE Hálózatfejlesztés Visio – Tervezett Internet Edge Redundancia fül)</w:t>
      </w:r>
    </w:p>
    <w:p w14:paraId="62ADE347" w14:textId="77777777" w:rsidR="005038EB" w:rsidRDefault="005038EB" w:rsidP="005038EB">
      <w:pPr>
        <w:spacing w:after="120" w:line="276" w:lineRule="auto"/>
        <w:jc w:val="both"/>
      </w:pPr>
      <w:r>
        <w:t xml:space="preserve">Az Internet Edge Zóna feladata az egyetem internet-csatlakozásának redundáns, üzembiztos módon történő biztosítása. A jelenlegi hálózatban a BKATA a HBONE/NIIF-en (AS 1955), a NKATA a KIFU-n (AS 2012) keresztül csatlakozik az internethez. A kockázatelemzés azonban feltárta, hogy a redundancia a gyakorlatban nem működik: a tartalék BGP </w:t>
      </w:r>
      <w:proofErr w:type="spellStart"/>
      <w:r>
        <w:t>peer</w:t>
      </w:r>
      <w:proofErr w:type="spellEnd"/>
      <w:r>
        <w:t xml:space="preserve">-ek adminisztratívan letiltott állapotban vannak, a KIFU </w:t>
      </w:r>
      <w:proofErr w:type="spellStart"/>
      <w:r>
        <w:t>peer</w:t>
      </w:r>
      <w:proofErr w:type="spellEnd"/>
      <w:r>
        <w:t xml:space="preserve"> 0 (nulla) prefixet hirdet, így egy BKATA </w:t>
      </w:r>
      <w:proofErr w:type="spellStart"/>
      <w:r>
        <w:t>uplink</w:t>
      </w:r>
      <w:proofErr w:type="spellEnd"/>
      <w:r>
        <w:t>-meghibásodás valós internet-kiesést eredményez.</w:t>
      </w:r>
    </w:p>
    <w:p w14:paraId="43F51813" w14:textId="77777777" w:rsidR="005038EB" w:rsidRDefault="005038EB" w:rsidP="005038EB">
      <w:pPr>
        <w:spacing w:after="120" w:line="276" w:lineRule="auto"/>
        <w:jc w:val="both"/>
      </w:pPr>
      <w:r>
        <w:t xml:space="preserve">A tervezett Internet Edge Zóna </w:t>
      </w:r>
      <w:proofErr w:type="spellStart"/>
      <w:r>
        <w:t>architekturája</w:t>
      </w:r>
      <w:proofErr w:type="spellEnd"/>
      <w:r>
        <w:t>:</w:t>
      </w:r>
    </w:p>
    <w:p w14:paraId="2CA95F5B" w14:textId="66E601AE" w:rsidR="005038EB" w:rsidRDefault="00F6022F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Beszerzendő</w:t>
      </w:r>
      <w:r w:rsidR="005038EB">
        <w:rPr>
          <w:b/>
          <w:bCs/>
        </w:rPr>
        <w:t xml:space="preserve"> Internet Edge </w:t>
      </w:r>
      <w:proofErr w:type="spellStart"/>
      <w:r w:rsidR="005038EB">
        <w:rPr>
          <w:b/>
          <w:bCs/>
        </w:rPr>
        <w:t>switch</w:t>
      </w:r>
      <w:proofErr w:type="spellEnd"/>
      <w:r w:rsidR="005038EB">
        <w:rPr>
          <w:b/>
          <w:bCs/>
        </w:rPr>
        <w:t xml:space="preserve">-pár: </w:t>
      </w:r>
      <w:r w:rsidR="005038EB">
        <w:t xml:space="preserve">A BKT és KKT szerverteremben egy-egy dedikált </w:t>
      </w:r>
      <w:proofErr w:type="spellStart"/>
      <w:r w:rsidR="005038EB">
        <w:t>switch</w:t>
      </w:r>
      <w:proofErr w:type="spellEnd"/>
      <w:r w:rsidR="005038EB">
        <w:t xml:space="preserve">, amelyek </w:t>
      </w:r>
      <w:proofErr w:type="spellStart"/>
      <w:r w:rsidR="005038EB">
        <w:t>Layer</w:t>
      </w:r>
      <w:proofErr w:type="spellEnd"/>
      <w:r w:rsidR="005038EB">
        <w:t xml:space="preserve"> 2 szolgáltatást nyújtanak az internet-szolgáltató (Pro M) routereinek.</w:t>
      </w:r>
    </w:p>
    <w:p w14:paraId="78BBE05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BGP-alapú útvonal-redundancia: </w:t>
      </w:r>
      <w:r>
        <w:t>A szolgáltató routerei BGP segítségével osztják el a forgalmat a két helyszín között. A BKT az elsődleges (</w:t>
      </w:r>
      <w:proofErr w:type="spellStart"/>
      <w:r>
        <w:t>primary</w:t>
      </w:r>
      <w:proofErr w:type="spellEnd"/>
      <w:r>
        <w:t>), a KKT a másodlagos (</w:t>
      </w:r>
      <w:proofErr w:type="spellStart"/>
      <w:r>
        <w:t>secondary</w:t>
      </w:r>
      <w:proofErr w:type="spellEnd"/>
      <w:r>
        <w:t xml:space="preserve">) útvonal. A jelenlegi konfigurációval ellentétben a </w:t>
      </w:r>
      <w:proofErr w:type="spellStart"/>
      <w:r>
        <w:t>failover</w:t>
      </w:r>
      <w:proofErr w:type="spellEnd"/>
      <w:r>
        <w:t xml:space="preserve"> valóban automatikusan működik, mert a tartalék útvonalak aktív állapotban vannak.</w:t>
      </w:r>
    </w:p>
    <w:p w14:paraId="5A9AC2AC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Tűzfal-integráció: </w:t>
      </w:r>
      <w:r>
        <w:t xml:space="preserve">Az Internet Edge-ről a forgalom elsődlegesen a BKT-ban elhelyezett </w:t>
      </w:r>
      <w:proofErr w:type="spellStart"/>
      <w:r>
        <w:t>Fortigate</w:t>
      </w:r>
      <w:proofErr w:type="spellEnd"/>
      <w:r>
        <w:t xml:space="preserve"> tűzfalpár aktív tagjára irányul. Tűzfal-meghibásodás esetén a KKT-ban levő passzív tag automatikusan átveszi a forgalomkezelést.</w:t>
      </w:r>
    </w:p>
    <w:p w14:paraId="7E2B2290" w14:textId="77777777" w:rsidR="005038EB" w:rsidRDefault="005038EB" w:rsidP="005038EB">
      <w:pPr>
        <w:pStyle w:val="Cmsor3"/>
      </w:pPr>
      <w:r>
        <w:t>3.3.6. Enterprise Edge Zóna</w:t>
      </w:r>
    </w:p>
    <w:p w14:paraId="57D9E599" w14:textId="77777777" w:rsidR="005038EB" w:rsidRDefault="005038EB" w:rsidP="005038EB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5C937CD" wp14:editId="136E5618">
            <wp:extent cx="5667375" cy="4010025"/>
            <wp:effectExtent l="0" t="0" r="0" b="0"/>
            <wp:docPr id="1164612274" name="Ábra: Tervezett VPN Logikai topológia (Forrás: SOTE Hálózatfejlesztés Visio – Tervezett VPN Logikai fül)" descr="Ábra: Tervezett VPN Logikai topológia (Forrás: SOTE Hálózatfejlesztés Visio – Tervezett VPN Logikai fül)" title="Ábra: Tervezett VPN Logikai topológia (Forrás: SOTE Hálózatfejlesztés Visio – Tervezett VPN Logikai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FF03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VPN Logikai topológia (Forrás: SOTE Hálózatfejlesztés Visio – Tervezett VPN Logikai fül)</w:t>
      </w:r>
    </w:p>
    <w:p w14:paraId="7AC90D86" w14:textId="77777777" w:rsidR="005038EB" w:rsidRDefault="005038EB" w:rsidP="005038EB">
      <w:pPr>
        <w:spacing w:after="120" w:line="276" w:lineRule="auto"/>
        <w:jc w:val="both"/>
      </w:pPr>
      <w:r>
        <w:t xml:space="preserve">Az Enterprise Edge Zóna azokat a távoli telephelyeket integrálja a campushálózatba, amelyek </w:t>
      </w:r>
      <w:proofErr w:type="spellStart"/>
      <w:r>
        <w:t>méretukél</w:t>
      </w:r>
      <w:proofErr w:type="spellEnd"/>
      <w:r>
        <w:t xml:space="preserve"> vagy földrajzi elhelyezkedésük miatt nem </w:t>
      </w:r>
      <w:proofErr w:type="spellStart"/>
      <w:r>
        <w:t>csatlakoztathatók</w:t>
      </w:r>
      <w:proofErr w:type="spellEnd"/>
      <w:r>
        <w:t xml:space="preserve"> közvetlen optikai vagy szolgáltatói MPLS összeköttetéssel. Ezek a helyszínek Site-</w:t>
      </w:r>
      <w:proofErr w:type="spellStart"/>
      <w:r>
        <w:t>to</w:t>
      </w:r>
      <w:proofErr w:type="spellEnd"/>
      <w:r>
        <w:t>-Site VPN-</w:t>
      </w:r>
      <w:proofErr w:type="spellStart"/>
      <w:r>
        <w:t>nel</w:t>
      </w:r>
      <w:proofErr w:type="spellEnd"/>
      <w:r>
        <w:t xml:space="preserve"> érik el a központi hálózatot.</w:t>
      </w:r>
    </w:p>
    <w:p w14:paraId="0E18BC0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Palo </w:t>
      </w:r>
      <w:proofErr w:type="gramStart"/>
      <w:r>
        <w:rPr>
          <w:b/>
          <w:bCs/>
        </w:rPr>
        <w:t>Alto</w:t>
      </w:r>
      <w:proofErr w:type="gramEnd"/>
      <w:r>
        <w:rPr>
          <w:b/>
          <w:bCs/>
        </w:rPr>
        <w:t xml:space="preserve"> HA pár: </w:t>
      </w:r>
      <w:r>
        <w:t xml:space="preserve">A meglévő Palo Alto tűzfal redundáns, aktív–passzív konfigurációban működik. Logikailag a </w:t>
      </w:r>
      <w:proofErr w:type="spellStart"/>
      <w:r>
        <w:t>Fortigate</w:t>
      </w:r>
      <w:proofErr w:type="spellEnd"/>
      <w:r>
        <w:t xml:space="preserve"> perem-tűzfal mögött helyezkedik el, vagyis a VPN-forgalom a </w:t>
      </w:r>
      <w:proofErr w:type="spellStart"/>
      <w:r>
        <w:t>Fortigate</w:t>
      </w:r>
      <w:proofErr w:type="spellEnd"/>
      <w:r>
        <w:t>-en áthaladva jut a belső hálózatra.</w:t>
      </w:r>
    </w:p>
    <w:p w14:paraId="65F307A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Telephelyi ISE-integráció és lokális VLAN-struktúra: </w:t>
      </w:r>
      <w:r>
        <w:t>A távoli telephelyeken is azonos ISE policy érvényesül: a felhasználók identitásuk, az eszközök MAC-címük alapján kerülnek a megfelelő lokális VLAN-</w:t>
      </w:r>
      <w:proofErr w:type="spellStart"/>
      <w:r>
        <w:t>ba</w:t>
      </w:r>
      <w:proofErr w:type="spellEnd"/>
      <w:r>
        <w:t xml:space="preserve"> az adott telephelyen, és a központilag meghatározott SGT-csoportba. A telephelyi VLAN-struktúra ugyanazt a logikai felépítést követi, mint a központi campus (azonos VLAN-nevek, azonos funkcionális besorolás), de eltérő IP-cím tartományokkal működik.</w:t>
      </w:r>
    </w:p>
    <w:p w14:paraId="37787B36" w14:textId="77777777" w:rsidR="005038EB" w:rsidRDefault="005038EB" w:rsidP="005038EB">
      <w:pPr>
        <w:spacing w:after="120" w:line="276" w:lineRule="auto"/>
        <w:jc w:val="both"/>
      </w:pPr>
      <w:r>
        <w:t>Példa: egy GAZD jogosultságú felhasználó minden telephelyen a GAZD VLAN-</w:t>
      </w:r>
      <w:proofErr w:type="spellStart"/>
      <w:r>
        <w:t>ba</w:t>
      </w:r>
      <w:proofErr w:type="spellEnd"/>
      <w:r>
        <w:t xml:space="preserve"> (VLAN 2003) kerül, de az egyik távoli telephelyen a 10.10.10.0/24 tartományhoz tartozik, míg egy másikon a 10.10.11.0/24-hez. Mindkét tartomány a </w:t>
      </w:r>
      <w:proofErr w:type="spellStart"/>
      <w:r>
        <w:t>Fortigate</w:t>
      </w:r>
      <w:proofErr w:type="spellEnd"/>
      <w:r>
        <w:t xml:space="preserve"> tűzfalon ugyanazt a hozzáférési szabályrendszert kapja: a jogosultsági mátrix alapján eléri a GAZD-hoz tartozó szerver-szegmenseket (Intranet, Iktató, Gazdasági). A pontos IP-tartomány kiosztást az LLD (Low-</w:t>
      </w:r>
      <w:proofErr w:type="spellStart"/>
      <w:r>
        <w:t>Level</w:t>
      </w:r>
      <w:proofErr w:type="spellEnd"/>
      <w:r>
        <w:t xml:space="preserve"> Design) dokumentáció tartalmazza majd.</w:t>
      </w:r>
    </w:p>
    <w:p w14:paraId="241BAAA6" w14:textId="77777777" w:rsidR="005038EB" w:rsidRDefault="005038EB" w:rsidP="005038EB">
      <w:pPr>
        <w:spacing w:after="120" w:line="276" w:lineRule="auto"/>
        <w:jc w:val="both"/>
      </w:pPr>
      <w:r>
        <w:t xml:space="preserve">A tűzfal szabályozás jelenleg elsősorban az IP-tartomány alapján történik: a </w:t>
      </w:r>
      <w:proofErr w:type="spellStart"/>
      <w:r>
        <w:t>Fortigate</w:t>
      </w:r>
      <w:proofErr w:type="spellEnd"/>
      <w:r>
        <w:t xml:space="preserve"> a kliens IP-címe alapján azonosítja, melyik csoporthoz tartozik, és ennek megfelelően engedélyezi vagy tiltja a forgalmat a szerver-szegmensek felé. A jövőbeni célállapotban a szabályozás SGT-alapúra vált, mivel a távoli telephelyi kliensek is SGT-címkét kapnak az ISE-</w:t>
      </w:r>
      <w:proofErr w:type="spellStart"/>
      <w:r>
        <w:t>től</w:t>
      </w:r>
      <w:proofErr w:type="spellEnd"/>
      <w:r>
        <w:t>. Az IP-</w:t>
      </w:r>
      <w:r>
        <w:lastRenderedPageBreak/>
        <w:t xml:space="preserve">alapú szabályrendszert azonban </w:t>
      </w:r>
      <w:proofErr w:type="spellStart"/>
      <w:r>
        <w:t>fallback</w:t>
      </w:r>
      <w:proofErr w:type="spellEnd"/>
      <w:r>
        <w:t>-ként megtartjuk, hogy ISE kiesés esetén is működőképes maradjon a forgalomszűrés.</w:t>
      </w:r>
    </w:p>
    <w:p w14:paraId="546E6896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Támogatási módok: </w:t>
      </w:r>
      <w:r>
        <w:t>A VPN mind telephely-összekötő (site-</w:t>
      </w:r>
      <w:proofErr w:type="spellStart"/>
      <w:r>
        <w:t>to</w:t>
      </w:r>
      <w:proofErr w:type="spellEnd"/>
      <w:r>
        <w:t>-site), mind távmunka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) üzemmódot kiszolgál, egységes Palo Alto policy-kezeléssel.</w:t>
      </w:r>
    </w:p>
    <w:p w14:paraId="2AAF2ADE" w14:textId="77777777" w:rsidR="005038EB" w:rsidRDefault="005038EB" w:rsidP="005038EB">
      <w:pPr>
        <w:pStyle w:val="Cmsor2"/>
      </w:pPr>
      <w:r>
        <w:t>3.4. InterConnect réteg és redundancia-architektúra</w:t>
      </w:r>
    </w:p>
    <w:p w14:paraId="1D0C6177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0AE9870D" wp14:editId="3BEEB745">
            <wp:extent cx="5667375" cy="4010025"/>
            <wp:effectExtent l="0" t="0" r="0" b="0"/>
            <wp:docPr id="851272792" name="Ábra: Tervezett Redundancia topológia – InterConnect elhelyezés (Forrás: SOTE Hálózatfejlesztés Visio – Tervezett Redundancia fül)" descr="Ábra: Tervezett Redundancia topológia – InterConnect elhelyezés (Forrás: SOTE Hálózatfejlesztés Visio – Tervezett Redundancia fül)" title="Ábra: Tervezett Redundancia topológia – InterConnect elhelyezés (Forrás: SOTE Hálózatfejlesztés Visio – Tervezett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B66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Redundancia topológia – InterConnect elhelyezés (Forrás: SOTE Hálózatfejlesztés Visio – Tervezett Redundancia fül)</w:t>
      </w:r>
    </w:p>
    <w:p w14:paraId="4F9EF899" w14:textId="77777777" w:rsidR="005038EB" w:rsidRDefault="005038EB" w:rsidP="005038EB">
      <w:pPr>
        <w:spacing w:after="120" w:line="276" w:lineRule="auto"/>
        <w:jc w:val="both"/>
      </w:pPr>
      <w:r>
        <w:t xml:space="preserve">Az InterConnect réteg a tervezett hálózat fizikai gerincének egyik legkritikusabb eleme. Feladata, hogy </w:t>
      </w:r>
      <w:proofErr w:type="spellStart"/>
      <w:r>
        <w:t>Layer</w:t>
      </w:r>
      <w:proofErr w:type="spellEnd"/>
      <w:r>
        <w:t xml:space="preserve"> 2 és </w:t>
      </w:r>
      <w:proofErr w:type="spellStart"/>
      <w:r>
        <w:t>Layer</w:t>
      </w:r>
      <w:proofErr w:type="spellEnd"/>
      <w:r>
        <w:t xml:space="preserve"> 3 szolgáltatást nyújtson a BKT és KKT szerverterem között, az összes zóna eszközeinek. A részletes fizikai topológiát a „SOTE Hálózatfejlesztés” Visio fájl „Tervezett Redundancia” füle ábrázolja.</w:t>
      </w:r>
    </w:p>
    <w:p w14:paraId="20B3D8D4" w14:textId="77777777" w:rsidR="005038EB" w:rsidRDefault="005038EB" w:rsidP="005038EB">
      <w:pPr>
        <w:pStyle w:val="Cmsor3"/>
      </w:pPr>
      <w:r>
        <w:t>3.4.1. Az InterConnect elhelyezésének indoklása</w:t>
      </w:r>
    </w:p>
    <w:p w14:paraId="2E920F4A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Alapvető </w:t>
      </w:r>
      <w:proofErr w:type="spellStart"/>
      <w:r>
        <w:rPr>
          <w:b/>
          <w:bCs/>
        </w:rPr>
        <w:t>architekturális</w:t>
      </w:r>
      <w:proofErr w:type="spellEnd"/>
      <w:r>
        <w:rPr>
          <w:b/>
          <w:bCs/>
        </w:rPr>
        <w:t xml:space="preserve"> döntés: </w:t>
      </w:r>
      <w:r>
        <w:t xml:space="preserve">Az InterConnect hálózati eszközök tudatosan </w:t>
      </w:r>
      <w:r>
        <w:rPr>
          <w:b/>
          <w:bCs/>
          <w:i/>
          <w:iCs/>
        </w:rPr>
        <w:t>nem a BKT és KKT szervertermekben</w:t>
      </w:r>
      <w:r>
        <w:t xml:space="preserve"> kerülnek elhelyezésre, hanem </w:t>
      </w:r>
      <w:proofErr w:type="spellStart"/>
      <w:r>
        <w:t>földrajzilag</w:t>
      </w:r>
      <w:proofErr w:type="spellEnd"/>
      <w:r>
        <w:t xml:space="preserve"> független helyszíneken: a B52 és KBE épületek rendezőhelységeiben. Ennek indoka a következő </w:t>
      </w:r>
      <w:proofErr w:type="spellStart"/>
      <w:r>
        <w:t>redundáncia</w:t>
      </w:r>
      <w:proofErr w:type="spellEnd"/>
      <w:r>
        <w:t>-elv:</w:t>
      </w:r>
    </w:p>
    <w:p w14:paraId="34614E4B" w14:textId="77777777" w:rsidR="005038EB" w:rsidRDefault="005038EB" w:rsidP="005038EB">
      <w:pPr>
        <w:spacing w:after="120" w:line="276" w:lineRule="auto"/>
        <w:jc w:val="both"/>
      </w:pPr>
      <w:r>
        <w:t xml:space="preserve">Amennyiben bármelyik szerverterem (BKT vagy KKT) tápellátása megszűnik, az ott elhelyezett </w:t>
      </w:r>
      <w:proofErr w:type="spellStart"/>
      <w:r>
        <w:t>Core</w:t>
      </w:r>
      <w:proofErr w:type="spellEnd"/>
      <w:r>
        <w:t xml:space="preserve"> eszközök kiesnek. Ha az InterConnect eszközök is ugyanabban a szerverteremben működnének, egyetlen tápellátási esemény egyidejűleg a </w:t>
      </w:r>
      <w:proofErr w:type="spellStart"/>
      <w:r>
        <w:t>Core</w:t>
      </w:r>
      <w:proofErr w:type="spellEnd"/>
      <w:r>
        <w:t xml:space="preserve"> réteget, az InterConnect összeköttetést és így a teljes campus-hálózatot érintené. </w:t>
      </w:r>
      <w:proofErr w:type="spellStart"/>
      <w:r>
        <w:t>Azzál</w:t>
      </w:r>
      <w:proofErr w:type="spellEnd"/>
      <w:r>
        <w:t xml:space="preserve">, hogy az InterConnect eszközök független helyszíneken (B52, KBE) működnek, ezek az egyetlen, </w:t>
      </w:r>
      <w:r>
        <w:lastRenderedPageBreak/>
        <w:t>megmaradó útvonalat biztosítják a még üzemképes szerverterem felé – a teljes hálózat számára.</w:t>
      </w:r>
    </w:p>
    <w:p w14:paraId="140566DE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Optikai útvonalvezetés: </w:t>
      </w:r>
      <w:r>
        <w:t xml:space="preserve">A disztribúciós réteg optikai kapcsolatai továbbra is a BKT, illetve KKT szerverterembe érkeznek be, azonban onnan </w:t>
      </w:r>
      <w:r>
        <w:rPr>
          <w:b/>
          <w:bCs/>
          <w:i/>
          <w:iCs/>
        </w:rPr>
        <w:t>passzív optikai összeköttetéssel</w:t>
      </w:r>
      <w:r>
        <w:t xml:space="preserve"> továbbmennek a B52 (BKT oldal), illetve a KBE (KKT oldal) elosztóhelységekbe, ahol az InterConnect aktív eszközök találhatók. Ennek következménye, hogy új optikai kábelezést szükséges kihúzni a BKT–B52 és a KKT–KBE között. A szükséges optikai szálak részletes specifikációját a 3.4.3. alfejezet tartalmazza.</w:t>
      </w:r>
    </w:p>
    <w:p w14:paraId="2E482166" w14:textId="77777777" w:rsidR="005038EB" w:rsidRDefault="005038EB" w:rsidP="005038EB">
      <w:pPr>
        <w:pStyle w:val="Cmsor3"/>
      </w:pPr>
      <w:r>
        <w:t>3.4.2. Az InterConnect által biztosított redundancia</w:t>
      </w:r>
    </w:p>
    <w:p w14:paraId="20361C39" w14:textId="77777777" w:rsidR="005038EB" w:rsidRDefault="005038EB" w:rsidP="005038EB">
      <w:pPr>
        <w:spacing w:after="120" w:line="276" w:lineRule="auto"/>
        <w:jc w:val="both"/>
      </w:pPr>
      <w:r>
        <w:t>Az InterConnect réteg nem csupán a két szerverterem közötti tranzitforgalmat biztosítja, hanem az alábbi rétegeknek és elemeknek is redundanciát nyújt:</w:t>
      </w:r>
    </w:p>
    <w:p w14:paraId="56E58C33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réteg redundanciája: </w:t>
      </w:r>
      <w:r>
        <w:t xml:space="preserve">A BKT és KKT szerverteremben elhelyezett </w:t>
      </w:r>
      <w:proofErr w:type="spellStart"/>
      <w:r>
        <w:t>Core</w:t>
      </w:r>
      <w:proofErr w:type="spellEnd"/>
      <w:r>
        <w:t xml:space="preserve"> eszközök (Szerver </w:t>
      </w:r>
      <w:proofErr w:type="spellStart"/>
      <w:r>
        <w:t>Core</w:t>
      </w:r>
      <w:proofErr w:type="spellEnd"/>
      <w:r>
        <w:t xml:space="preserve"> és Enterprise </w:t>
      </w:r>
      <w:proofErr w:type="spellStart"/>
      <w:r>
        <w:t>Core</w:t>
      </w:r>
      <w:proofErr w:type="spellEnd"/>
      <w:r>
        <w:t xml:space="preserve">) az InterConnect-en keresztül tartják a kapcsolatot. Ha az egyik </w:t>
      </w:r>
      <w:proofErr w:type="spellStart"/>
      <w:r>
        <w:t>Core</w:t>
      </w:r>
      <w:proofErr w:type="spellEnd"/>
      <w:r>
        <w:t xml:space="preserve"> helyszín kiesik, az InterConnect biztosítja, hogy a disztribúciós réteg és a kliensek a másik </w:t>
      </w:r>
      <w:proofErr w:type="spellStart"/>
      <w:r>
        <w:t>Core</w:t>
      </w:r>
      <w:proofErr w:type="spellEnd"/>
      <w:r>
        <w:t xml:space="preserve"> helyszínen keresztül továbbra is elérjék a szerver-szolgáltatásokat és az internetet.</w:t>
      </w:r>
    </w:p>
    <w:p w14:paraId="3F40640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Disztribúciós réteg redundanciája: </w:t>
      </w:r>
      <w:r>
        <w:t xml:space="preserve">Az egyes épületek disztribúciós eszközei jellemzően két redundáns </w:t>
      </w:r>
      <w:proofErr w:type="spellStart"/>
      <w:r>
        <w:t>uplinkkel</w:t>
      </w:r>
      <w:proofErr w:type="spellEnd"/>
      <w:r>
        <w:t xml:space="preserve"> rendelkeznek: egy-egy a két </w:t>
      </w:r>
      <w:proofErr w:type="spellStart"/>
      <w:r>
        <w:t>Core</w:t>
      </w:r>
      <w:proofErr w:type="spellEnd"/>
      <w:r>
        <w:t xml:space="preserve"> helyszín (BKT és KKT) felé. Az InterConnect fizikai függetlensége garantálja, hogy egy szerverterem kiesése esetén a disztribúciós réteg eszközei a másik szerverteremben lévő </w:t>
      </w:r>
      <w:proofErr w:type="spellStart"/>
      <w:r>
        <w:t>Core-on</w:t>
      </w:r>
      <w:proofErr w:type="spellEnd"/>
      <w:r>
        <w:t xml:space="preserve"> keresztül tovább működhetnek. Ha az InterConnect is a kieső szerverteremben lenne, ez az alternatív útvonal megsemmisülne, és a disztribúciós eszközök elvesztenék kapcsolatukat a hálózat gerincével.</w:t>
      </w:r>
    </w:p>
    <w:p w14:paraId="244A6924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 BKT és KKT szervertermek további elemeinek redundanciája: </w:t>
      </w:r>
      <w:r>
        <w:t xml:space="preserve">A szervertermekben nem csak </w:t>
      </w:r>
      <w:proofErr w:type="spellStart"/>
      <w:r>
        <w:t>Core</w:t>
      </w:r>
      <w:proofErr w:type="spellEnd"/>
      <w:r>
        <w:t xml:space="preserve"> eszközök találhatók, hanem a </w:t>
      </w:r>
      <w:proofErr w:type="spellStart"/>
      <w:r>
        <w:t>Fortigate</w:t>
      </w:r>
      <w:proofErr w:type="spellEnd"/>
      <w:r>
        <w:t xml:space="preserve"> tűzfalpár aktív és passzív tagjai, az Internet Edge </w:t>
      </w:r>
      <w:proofErr w:type="spellStart"/>
      <w:r>
        <w:t>switch</w:t>
      </w:r>
      <w:proofErr w:type="spellEnd"/>
      <w:r>
        <w:t xml:space="preserve">-ek, a Palo Alto VPN eszközök és a Szerver Zóna Nexus </w:t>
      </w:r>
      <w:proofErr w:type="spellStart"/>
      <w:r>
        <w:t>leaf</w:t>
      </w:r>
      <w:proofErr w:type="spellEnd"/>
      <w:r>
        <w:t>/</w:t>
      </w:r>
      <w:proofErr w:type="spellStart"/>
      <w:r>
        <w:t>spine</w:t>
      </w:r>
      <w:proofErr w:type="spellEnd"/>
      <w:r>
        <w:t xml:space="preserve"> eszközei is. Az InterConnect szervertermen kívüli elhelyezése biztosítja, hogy bármely szerverterem kiesése esetén a másik helyszín passzív/tartalék eszközei át tudják venni a szolgáltatást, és az InterConnect tranzitútvonal rendelkezésre áll az útvonalváltáshoz.</w:t>
      </w:r>
    </w:p>
    <w:p w14:paraId="55B04293" w14:textId="77777777" w:rsidR="005038EB" w:rsidRDefault="005038EB" w:rsidP="005038EB">
      <w:pPr>
        <w:pStyle w:val="Cmsor3"/>
      </w:pPr>
      <w:r>
        <w:t>3.4.3. Az InterConnect fizikai topológiája és optikai kábelezési igény</w:t>
      </w:r>
    </w:p>
    <w:p w14:paraId="65F6D997" w14:textId="77777777" w:rsidR="005038EB" w:rsidRDefault="005038EB" w:rsidP="005038EB">
      <w:pPr>
        <w:spacing w:after="120" w:line="276" w:lineRule="auto"/>
        <w:jc w:val="both"/>
      </w:pPr>
      <w:r>
        <w:t>Az InterConnect réteg a következő fizikai összeköttetési modellt követi:</w:t>
      </w:r>
    </w:p>
    <w:p w14:paraId="4A066E0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B52 és KBE rendezőhelységek: </w:t>
      </w:r>
      <w:r>
        <w:t>Az InterConnect eszközök e két, a szervertermektől független épületben kerülnek elhelyezésre. Mindkettő optikai összeköttetéssel elérhető a BKT és a KKT szerverteremből egyaránt.</w:t>
      </w:r>
    </w:p>
    <w:p w14:paraId="73B85CF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és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3 szolgáltatás: </w:t>
      </w:r>
      <w:r>
        <w:t xml:space="preserve">Az InterConnect réteg mind </w:t>
      </w:r>
      <w:proofErr w:type="spellStart"/>
      <w:r>
        <w:t>Layer</w:t>
      </w:r>
      <w:proofErr w:type="spellEnd"/>
      <w:r>
        <w:t xml:space="preserve"> 2 (VLAN-kiterjedés a szervertermek között), mind </w:t>
      </w:r>
      <w:proofErr w:type="spellStart"/>
      <w:r>
        <w:t>Layer</w:t>
      </w:r>
      <w:proofErr w:type="spellEnd"/>
      <w:r>
        <w:t xml:space="preserve"> 3 (</w:t>
      </w:r>
      <w:proofErr w:type="spellStart"/>
      <w:r>
        <w:t>routolt</w:t>
      </w:r>
      <w:proofErr w:type="spellEnd"/>
      <w:r>
        <w:t xml:space="preserve"> forgalom) szolgáltatást nyújt, így az összes zóna (</w:t>
      </w:r>
      <w:proofErr w:type="spellStart"/>
      <w:r>
        <w:t>Core</w:t>
      </w:r>
      <w:proofErr w:type="spellEnd"/>
      <w:r>
        <w:t>, Management, Szerver, Campus, Internet Edge) eszközei számára transzparens átvitelt biztosít.</w:t>
      </w:r>
    </w:p>
    <w:p w14:paraId="02D30F5B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Független tápellátás: </w:t>
      </w:r>
      <w:r>
        <w:t>A B52 és KBE helyszínek tápellátása független a BKT és KKT szervertermekétől, így elektromos szünet, UPS-meghibásodás vagy tűzeset esetén az InterConnect réteg továbbra is működőképes.</w:t>
      </w:r>
    </w:p>
    <w:p w14:paraId="7600BC58" w14:textId="77777777" w:rsidR="005038EB" w:rsidRDefault="005038EB" w:rsidP="005038EB">
      <w:pPr>
        <w:spacing w:after="120" w:line="276" w:lineRule="auto"/>
        <w:jc w:val="both"/>
      </w:pPr>
      <w:r>
        <w:t>A BKT–B52 és KKT–KBE között kihúzandó optikai kábelezés részletes specifikációja:</w:t>
      </w:r>
    </w:p>
    <w:p w14:paraId="15467535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lastRenderedPageBreak/>
        <w:t>BKT – B52 optikai igény: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5038EB" w14:paraId="25B7A3C2" w14:textId="77777777" w:rsidTr="009E02CD"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38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Csatlakozási pont</w:t>
            </w:r>
          </w:p>
        </w:tc>
        <w:tc>
          <w:tcPr>
            <w:tcW w:w="22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67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Szálszám</w:t>
            </w:r>
          </w:p>
        </w:tc>
        <w:tc>
          <w:tcPr>
            <w:tcW w:w="22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4BE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</w:tr>
      <w:tr w:rsidR="005038EB" w14:paraId="3C8C8D4A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0918" w14:textId="77777777" w:rsidR="005038EB" w:rsidRDefault="005038EB" w:rsidP="009E02CD">
            <w:r>
              <w:rPr>
                <w:sz w:val="18"/>
                <w:szCs w:val="18"/>
              </w:rPr>
              <w:t xml:space="preserve">DC (Datacenter / 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995C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4EBD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62085E34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278C" w14:textId="77777777" w:rsidR="005038EB" w:rsidRDefault="005038EB" w:rsidP="009E02CD">
            <w:r>
              <w:rPr>
                <w:sz w:val="18"/>
                <w:szCs w:val="18"/>
              </w:rPr>
              <w:t xml:space="preserve">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13A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E560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D176887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DD6C" w14:textId="77777777" w:rsidR="005038EB" w:rsidRDefault="005038EB" w:rsidP="009E02CD">
            <w:r>
              <w:rPr>
                <w:sz w:val="18"/>
                <w:szCs w:val="18"/>
              </w:rPr>
              <w:t>Internet Edge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696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6C81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CA871F3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F0D0" w14:textId="77777777" w:rsidR="005038EB" w:rsidRDefault="005038EB" w:rsidP="009E02CD">
            <w:r>
              <w:rPr>
                <w:sz w:val="18"/>
                <w:szCs w:val="18"/>
              </w:rPr>
              <w:t>Tűzfal (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395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DB3C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647357E5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5982" w14:textId="77777777" w:rsidR="005038EB" w:rsidRDefault="005038EB" w:rsidP="009E02CD">
            <w:r>
              <w:rPr>
                <w:sz w:val="18"/>
                <w:szCs w:val="18"/>
              </w:rPr>
              <w:t>VPN (Palo Alto)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AF16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B72F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B22BE55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D385" w14:textId="77777777" w:rsidR="005038EB" w:rsidRDefault="005038EB" w:rsidP="009E02CD">
            <w:r>
              <w:rPr>
                <w:sz w:val="18"/>
                <w:szCs w:val="18"/>
              </w:rPr>
              <w:t>OOB Tűzfal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5B4C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657A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9B1317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8184" w14:textId="77777777" w:rsidR="005038EB" w:rsidRDefault="005038EB" w:rsidP="009E02CD">
            <w:r>
              <w:rPr>
                <w:sz w:val="18"/>
                <w:szCs w:val="18"/>
              </w:rPr>
              <w:t xml:space="preserve">OOB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9F7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4B1B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9660EB9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66DE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  <w:r>
              <w:rPr>
                <w:sz w:val="18"/>
                <w:szCs w:val="18"/>
              </w:rPr>
              <w:t xml:space="preserve"> (11 kapcsolat)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14C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11×2 = 22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31F4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C334E41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81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SZUMMA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E6EE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62 szál MMF + 8 szál SMF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FAC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MMF + SMF</w:t>
            </w:r>
          </w:p>
        </w:tc>
      </w:tr>
    </w:tbl>
    <w:p w14:paraId="774DE2A9" w14:textId="77777777" w:rsidR="005038EB" w:rsidRDefault="005038EB" w:rsidP="005038EB">
      <w:pPr>
        <w:spacing w:after="60"/>
      </w:pPr>
    </w:p>
    <w:p w14:paraId="01FD5F71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>KKT – KBE optikai igény: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5038EB" w14:paraId="34424F71" w14:textId="77777777" w:rsidTr="009E02CD"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10D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Csatlakozási pont</w:t>
            </w:r>
          </w:p>
        </w:tc>
        <w:tc>
          <w:tcPr>
            <w:tcW w:w="22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216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Szálszám</w:t>
            </w:r>
          </w:p>
        </w:tc>
        <w:tc>
          <w:tcPr>
            <w:tcW w:w="22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9C2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</w:tr>
      <w:tr w:rsidR="005038EB" w14:paraId="58AEBAA1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7764" w14:textId="77777777" w:rsidR="005038EB" w:rsidRDefault="005038EB" w:rsidP="009E02CD">
            <w:r>
              <w:rPr>
                <w:sz w:val="18"/>
                <w:szCs w:val="18"/>
              </w:rPr>
              <w:t xml:space="preserve">DC (Datacenter / 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334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559A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ADBB188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897B" w14:textId="77777777" w:rsidR="005038EB" w:rsidRDefault="005038EB" w:rsidP="009E02CD">
            <w:r>
              <w:rPr>
                <w:sz w:val="18"/>
                <w:szCs w:val="18"/>
              </w:rPr>
              <w:t xml:space="preserve">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091A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06FC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41FE5B1C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B341" w14:textId="77777777" w:rsidR="005038EB" w:rsidRDefault="005038EB" w:rsidP="009E02CD">
            <w:r>
              <w:rPr>
                <w:sz w:val="18"/>
                <w:szCs w:val="18"/>
              </w:rPr>
              <w:t>Internet Edge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A06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5673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E2F459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1923" w14:textId="77777777" w:rsidR="005038EB" w:rsidRDefault="005038EB" w:rsidP="009E02CD">
            <w:r>
              <w:rPr>
                <w:sz w:val="18"/>
                <w:szCs w:val="18"/>
              </w:rPr>
              <w:t>Tűzfal (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36F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A1F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F58088A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88FE" w14:textId="77777777" w:rsidR="005038EB" w:rsidRDefault="005038EB" w:rsidP="009E02CD">
            <w:r>
              <w:rPr>
                <w:sz w:val="18"/>
                <w:szCs w:val="18"/>
              </w:rPr>
              <w:t>VPN (Palo Alto)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821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A184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1EF42D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9D3" w14:textId="77777777" w:rsidR="005038EB" w:rsidRDefault="005038EB" w:rsidP="009E02CD">
            <w:r>
              <w:rPr>
                <w:sz w:val="18"/>
                <w:szCs w:val="18"/>
              </w:rPr>
              <w:t>OOB Tűzfal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FBD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6158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43DD024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EBB9" w14:textId="77777777" w:rsidR="005038EB" w:rsidRDefault="005038EB" w:rsidP="009E02CD">
            <w:r>
              <w:rPr>
                <w:sz w:val="18"/>
                <w:szCs w:val="18"/>
              </w:rPr>
              <w:t xml:space="preserve">OOB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0C3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BAE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D006152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AC9A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  <w:r>
              <w:rPr>
                <w:sz w:val="18"/>
                <w:szCs w:val="18"/>
              </w:rPr>
              <w:t xml:space="preserve"> (14 kapcsolat)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5A46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14×2 = 28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107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98D5759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7A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SZUMMA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253A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68 szál MMF + 8 szál SMF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1A1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MMF + SMF</w:t>
            </w:r>
          </w:p>
        </w:tc>
      </w:tr>
    </w:tbl>
    <w:p w14:paraId="2E5CCD92" w14:textId="77777777" w:rsidR="005038EB" w:rsidRDefault="005038EB" w:rsidP="005038EB">
      <w:pPr>
        <w:spacing w:after="60"/>
      </w:pPr>
    </w:p>
    <w:p w14:paraId="39472485" w14:textId="77777777" w:rsidR="005038EB" w:rsidRDefault="005038EB" w:rsidP="005038EB">
      <w:pPr>
        <w:spacing w:after="120" w:line="276" w:lineRule="auto"/>
        <w:jc w:val="both"/>
      </w:pPr>
      <w:r>
        <w:t>Az InterConnect redundancia-topológia részletes ábráját a „SOTE Hálózatfejlesztés” Visio fájl „Tervezett Redundancia” füle tartalmazza.</w:t>
      </w:r>
    </w:p>
    <w:p w14:paraId="7950CAEB" w14:textId="77777777" w:rsidR="005038EB" w:rsidRDefault="005038EB" w:rsidP="005038EB">
      <w:pPr>
        <w:pStyle w:val="Cmsor2"/>
      </w:pPr>
      <w:r>
        <w:t>3.5. Zónaelválasztás és biztonsági architektúra</w:t>
      </w:r>
    </w:p>
    <w:p w14:paraId="2B8599F3" w14:textId="77777777" w:rsidR="005038EB" w:rsidRDefault="005038EB" w:rsidP="005038EB">
      <w:pPr>
        <w:spacing w:after="120" w:line="276" w:lineRule="auto"/>
        <w:jc w:val="both"/>
      </w:pPr>
      <w:r>
        <w:t xml:space="preserve">A zónák közötti forgalomszűrésért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felel. A </w:t>
      </w:r>
      <w:proofErr w:type="spellStart"/>
      <w:r>
        <w:t>Fortigate</w:t>
      </w:r>
      <w:proofErr w:type="spellEnd"/>
      <w:r>
        <w:t xml:space="preserve"> a jelenlegi hálózatban is betölti ezt a szerepet (OSPF </w:t>
      </w:r>
      <w:proofErr w:type="spellStart"/>
      <w:r>
        <w:t>Process</w:t>
      </w:r>
      <w:proofErr w:type="spellEnd"/>
      <w:r>
        <w:t xml:space="preserve"> 1-en keresztül integrálva a BKATA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-csel), az új architektúrában azonban a tűzfal feladatköre és szabályrendszere lényegesen bővül:</w:t>
      </w:r>
    </w:p>
    <w:p w14:paraId="3F6FCD6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Zónák közötti forgalom: </w:t>
      </w:r>
      <w:r>
        <w:t xml:space="preserve">Szerver Zóna – Campus Zóna, Internet Edge – belső hálózat, OOB – </w:t>
      </w:r>
      <w:proofErr w:type="spellStart"/>
      <w:r>
        <w:t>Production</w:t>
      </w:r>
      <w:proofErr w:type="spellEnd"/>
      <w:r>
        <w:t xml:space="preserve"> közötti forgalom teljes ellenőrzése.</w:t>
      </w:r>
    </w:p>
    <w:p w14:paraId="3F28B9B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Szegmensek közötti </w:t>
      </w:r>
      <w:proofErr w:type="spellStart"/>
      <w:proofErr w:type="gramStart"/>
      <w:r>
        <w:rPr>
          <w:b/>
          <w:bCs/>
        </w:rPr>
        <w:t>mikro</w:t>
      </w:r>
      <w:proofErr w:type="spellEnd"/>
      <w:r>
        <w:rPr>
          <w:b/>
          <w:bCs/>
        </w:rPr>
        <w:t>-szegmentáció</w:t>
      </w:r>
      <w:proofErr w:type="gramEnd"/>
      <w:r>
        <w:rPr>
          <w:b/>
          <w:bCs/>
        </w:rPr>
        <w:t xml:space="preserve">: </w:t>
      </w:r>
      <w:r>
        <w:t xml:space="preserve">A Szerver Zónán belül a Medikai szegmens nem látja a Gazdasági </w:t>
      </w:r>
      <w:proofErr w:type="spellStart"/>
      <w:r>
        <w:t>szegmenst</w:t>
      </w:r>
      <w:proofErr w:type="spellEnd"/>
      <w:r>
        <w:t xml:space="preserve"> közvetlenül; a Biztonságtechnikai szegmens teljesen izolált – a jogosultsági mátrixban definiált explicit szabályrendszer szerint.</w:t>
      </w:r>
    </w:p>
    <w:p w14:paraId="186AA4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 xml:space="preserve">VPN-forgalom: </w:t>
      </w:r>
      <w:r>
        <w:t xml:space="preserve">A Palo </w:t>
      </w:r>
      <w:proofErr w:type="gramStart"/>
      <w:r>
        <w:t>Alto</w:t>
      </w:r>
      <w:proofErr w:type="gramEnd"/>
      <w:r>
        <w:t xml:space="preserve"> HA pár kezeli, amely logikailag a </w:t>
      </w:r>
      <w:proofErr w:type="spellStart"/>
      <w:r>
        <w:t>Fortigate</w:t>
      </w:r>
      <w:proofErr w:type="spellEnd"/>
      <w:r>
        <w:t xml:space="preserve"> mögött helyezkedik el.</w:t>
      </w:r>
    </w:p>
    <w:p w14:paraId="4E35098E" w14:textId="77777777" w:rsidR="005038EB" w:rsidRDefault="005038EB" w:rsidP="005038EB">
      <w:pPr>
        <w:pStyle w:val="Cmsor3"/>
      </w:pPr>
      <w:r>
        <w:t>3.5.1. Átállás IP-alapú szabályozásról SGT-alapúra</w:t>
      </w:r>
    </w:p>
    <w:p w14:paraId="63BC64A0" w14:textId="77777777" w:rsidR="005038EB" w:rsidRDefault="005038EB" w:rsidP="005038EB">
      <w:pPr>
        <w:spacing w:after="120" w:line="276" w:lineRule="auto"/>
        <w:jc w:val="both"/>
      </w:pPr>
      <w:r>
        <w:t xml:space="preserve">Jelenleg a </w:t>
      </w:r>
      <w:proofErr w:type="spellStart"/>
      <w:r>
        <w:t>Fortigate</w:t>
      </w:r>
      <w:proofErr w:type="spellEnd"/>
      <w:r>
        <w:t xml:space="preserve"> tűzfal IP-cím és IP-tartomány alapú szűrést végez: a kliensek csoportbesorolása az IP-címük alapján történik, és ennek megfelelően érvényesülnek a hozzáférési szabályok. Ez a módszer működőképes, de korántsem ideális: az IP-cím változása (például DHCP </w:t>
      </w:r>
      <w:proofErr w:type="spellStart"/>
      <w:r>
        <w:t>újraosztás</w:t>
      </w:r>
      <w:proofErr w:type="spellEnd"/>
      <w:r>
        <w:t xml:space="preserve">, kliens-migráció) esetén a szabályok aktualizálást igényelhetnek, és a tartomány-alapú szűrés kevesebb </w:t>
      </w:r>
      <w:proofErr w:type="spellStart"/>
      <w:r>
        <w:t>granularitást</w:t>
      </w:r>
      <w:proofErr w:type="spellEnd"/>
      <w:r>
        <w:t xml:space="preserve"> tesz lehetővé, mint az identitás-alapú.</w:t>
      </w:r>
    </w:p>
    <w:p w14:paraId="4D6D385F" w14:textId="77777777" w:rsidR="005038EB" w:rsidRDefault="005038EB" w:rsidP="005038EB">
      <w:pPr>
        <w:spacing w:after="120" w:line="276" w:lineRule="auto"/>
        <w:jc w:val="both"/>
      </w:pPr>
      <w:r>
        <w:t>A célállapot az SGT (</w:t>
      </w:r>
      <w:proofErr w:type="spellStart"/>
      <w:r>
        <w:t>Security</w:t>
      </w:r>
      <w:proofErr w:type="spellEnd"/>
      <w:r>
        <w:t xml:space="preserve"> Group Tag) alapú szabályrendszerre való átállás, amelyben a </w:t>
      </w:r>
      <w:proofErr w:type="spellStart"/>
      <w:r>
        <w:t>Fortigate</w:t>
      </w:r>
      <w:proofErr w:type="spellEnd"/>
      <w:r>
        <w:t xml:space="preserve"> és Palo Alto eszközök közvetlenül értelmezik az ISE által kiosztott SGT-címkéket. Ez IP-címtől független, valóban identitás-alapú forgalomszűrést tesz lehetővé.</w:t>
      </w:r>
    </w:p>
    <w:p w14:paraId="72188414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Fontos: </w:t>
      </w:r>
      <w:r>
        <w:t xml:space="preserve">Az IP-alapú szabályrendszert az SGT bevezetése után is meg kell tartani </w:t>
      </w:r>
      <w:proofErr w:type="spellStart"/>
      <w:r>
        <w:t>fallback</w:t>
      </w:r>
      <w:proofErr w:type="spellEnd"/>
      <w:r>
        <w:t>-ként. Ennek oka, hogy ha az ISE kiesik (például kétoldali ISE meghibásodás vagy hozzáférési probléma), az SGT-címkék nem kerülnek kiosztásra, és az SGT-alapú szabályok nem érvényesülhetnek. Ilyenkor az IP-alapú szabályrendszer automatikusan átveszi a szűrést. A gyakorlati megvalósításban ez úgy valósul meg, hogy az IP-alapú szabályok a tűzfal szabályrendszerében hátrébb kerülnek (alacsonyabb prioritás), így normál működés esetén az SGT-alapú szabályok érvényesülnek először, de ISE kiesés esetén az IP-alapú szabályok automatikusan átveszik a forgalomszűrést.</w:t>
      </w:r>
    </w:p>
    <w:p w14:paraId="318FDEDD" w14:textId="77777777" w:rsidR="005038EB" w:rsidRDefault="005038EB" w:rsidP="005038EB">
      <w:pPr>
        <w:pStyle w:val="Cmsor2"/>
      </w:pPr>
      <w:r>
        <w:t>3.6. Dinamikus hálózat-hozzáférés és ISE policy-rendszer</w:t>
      </w:r>
    </w:p>
    <w:p w14:paraId="776597D4" w14:textId="77777777" w:rsidR="005038EB" w:rsidRDefault="005038EB" w:rsidP="005038EB">
      <w:pPr>
        <w:spacing w:after="120" w:line="276" w:lineRule="auto"/>
        <w:jc w:val="both"/>
      </w:pPr>
      <w:r>
        <w:t xml:space="preserve">A tervezett hálózat egyik legmélyrehatóbb változása a statikus, </w:t>
      </w:r>
      <w:proofErr w:type="spellStart"/>
      <w:r>
        <w:t>porthoz</w:t>
      </w:r>
      <w:proofErr w:type="spellEnd"/>
      <w:r>
        <w:t xml:space="preserve"> kötött VLAN-kiosztásról az identitás-alapú, dinamikus hálózat-hozzáférésre történő átállás. A jelenlegi hálózatban a kliensek rendszertelenül, a hálózat különböző pontjain eltérő VLAN-okban helyezkednek el: egyes VLAN-ok a teljes campusra kiterjedő </w:t>
      </w:r>
      <w:proofErr w:type="spellStart"/>
      <w:r>
        <w:t>broadcast</w:t>
      </w:r>
      <w:proofErr w:type="spellEnd"/>
      <w:r>
        <w:t>-doméneket alkotnak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kockázat), mások kizárólag lokális jelentőségűek, de hasonló funkciót töltenek be más helyszíneken is. Nincs egységes módszertan – a struktúra eseti döntések eredményeként jött létre.</w:t>
      </w:r>
    </w:p>
    <w:p w14:paraId="0F7E8E2A" w14:textId="77777777" w:rsidR="005038EB" w:rsidRDefault="005038EB" w:rsidP="005038EB">
      <w:pPr>
        <w:pStyle w:val="Cmsor3"/>
      </w:pPr>
      <w:r>
        <w:t>3.6.1. A kliens-migráció kérdése</w:t>
      </w:r>
    </w:p>
    <w:p w14:paraId="05209556" w14:textId="77777777" w:rsidR="005038EB" w:rsidRDefault="005038EB" w:rsidP="005038EB">
      <w:pPr>
        <w:spacing w:after="120" w:line="276" w:lineRule="auto"/>
        <w:jc w:val="both"/>
      </w:pPr>
      <w:r>
        <w:t xml:space="preserve">A vezetékes kliensek új hálózatra való átállítása során az egyik legfontosabb döntés, hogy a kliensek megtarthatják-e jelenlegi IP-címüket, vagy új címet kell kapniuk. Ez a döntés közvetlenül összefügg az új VLAN-struktúra kialakításával, és a választott Access-megoldással (SDA vagy </w:t>
      </w:r>
      <w:proofErr w:type="spellStart"/>
      <w:r>
        <w:t>Routed</w:t>
      </w:r>
      <w:proofErr w:type="spellEnd"/>
      <w:r>
        <w:t xml:space="preserve"> Access).</w:t>
      </w:r>
    </w:p>
    <w:p w14:paraId="4E0DC0EF" w14:textId="77777777" w:rsidR="005038EB" w:rsidRDefault="005038EB" w:rsidP="005038EB">
      <w:pPr>
        <w:spacing w:after="120" w:line="276" w:lineRule="auto"/>
        <w:jc w:val="both"/>
      </w:pPr>
      <w:r>
        <w:t xml:space="preserve">A kliensek egy része – különösen a statikus IP-címmel konfigurált medikai berendezések (PACS munkaállomások, labor-műszerek, Andromeda kliensek), illetve egyes szerver-alapú szolgáltatások – érzékenyen reagálhat az IP-cím megváltozására. Ezek az eszközök gyakran </w:t>
      </w:r>
      <w:proofErr w:type="spellStart"/>
      <w:r>
        <w:t>hardcoded</w:t>
      </w:r>
      <w:proofErr w:type="spellEnd"/>
      <w:r>
        <w:t xml:space="preserve"> IP-címmel hivatkoznak szerverekre, vagy a szerveroldali engedélyezési szabályok IP-cím alapján működnek.</w:t>
      </w:r>
    </w:p>
    <w:p w14:paraId="00AF6F9D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A javasolt megközelítés </w:t>
      </w:r>
      <w:r>
        <w:t xml:space="preserve">az új, egységes VLAN-struktúra bevezetése ISE policy-alapú dinamikus hozzárendeléssel. Ez a WiFi hálózatfejlesztés során már sikeresen bevezetést nyert módszertan. Lényege, hogy minden vezetékes klienst – a felhasználója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csoporttagssága</w:t>
      </w:r>
      <w:proofErr w:type="spellEnd"/>
      <w:r>
        <w:t xml:space="preserve">, illetve eszköztípusonként a MAC-cím alapján – egy előre kidolgozott, </w:t>
      </w:r>
      <w:r>
        <w:lastRenderedPageBreak/>
        <w:t>egységes VLAN- és IP-tartomány struktúrába sorolunk, dinamikus DHCP címkiosztással. Ez a kliensek túlnyomó többségénél IP-címváltást jelent.</w:t>
      </w:r>
    </w:p>
    <w:p w14:paraId="655984E4" w14:textId="77777777" w:rsidR="005038EB" w:rsidRDefault="005038EB" w:rsidP="005038EB">
      <w:pPr>
        <w:spacing w:after="120" w:line="276" w:lineRule="auto"/>
        <w:jc w:val="both"/>
      </w:pPr>
      <w:r>
        <w:t xml:space="preserve">Fontos kiemelni, hogy a Cisco SDA megoldás választása esetén is célszerű az új VLAN-struktúrára való átállás (lásd 3.8. alfejezet) – noha az SDA VXLAN </w:t>
      </w:r>
      <w:proofErr w:type="spellStart"/>
      <w:r>
        <w:t>overlay</w:t>
      </w:r>
      <w:proofErr w:type="spellEnd"/>
      <w:r>
        <w:t>-je elméletileg lehetővé tenné a régi VLAN-ok átmeneti megtartását, a régi, rendszertelen struktúra megöröklése nem kívánatos. A migráció részletes ütemtervét, a szenzitív rendszerek kezelésének stratégiáját és az átállítás tesztelési tervét a 9. fejezet tartalmazza.</w:t>
      </w:r>
    </w:p>
    <w:p w14:paraId="364C1B23" w14:textId="77777777" w:rsidR="005038EB" w:rsidRDefault="005038EB" w:rsidP="005038EB">
      <w:pPr>
        <w:pStyle w:val="Cmsor3"/>
      </w:pPr>
      <w:r>
        <w:t>3.6.2. Az ISE policy-rendszer működési logikája</w:t>
      </w:r>
    </w:p>
    <w:p w14:paraId="20B9D9C5" w14:textId="77777777" w:rsidR="005038EB" w:rsidRDefault="005038EB" w:rsidP="005038EB">
      <w:pPr>
        <w:spacing w:after="120" w:line="276" w:lineRule="auto"/>
        <w:jc w:val="both"/>
      </w:pPr>
      <w:r>
        <w:t>Az ISE-alapú dinamikus hálózat a következő lépések mentén működik:</w:t>
      </w:r>
    </w:p>
    <w:p w14:paraId="14E41C0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1. Eszköz-/felhasználó-azonosítás: </w:t>
      </w:r>
      <w:r>
        <w:t>A kliens 802.1X protokollon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hitelesítéssel) vagy MAB (MAC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Bypass</w:t>
      </w:r>
      <w:proofErr w:type="spellEnd"/>
      <w:r>
        <w:t xml:space="preserve">) módszerrel azonosítja magát a hálózaton. Az ISE az AD </w:t>
      </w:r>
      <w:proofErr w:type="spellStart"/>
      <w:r>
        <w:t>csoporttagsság</w:t>
      </w:r>
      <w:proofErr w:type="spellEnd"/>
      <w:r>
        <w:t xml:space="preserve"> (például DOLG, MEDI, TANU, GAZD, INFADMIN) vagy a MAC-cím (például MEDMOB, Camera, TV) alapján határozza meg az eszköz kategóriáját.</w:t>
      </w:r>
    </w:p>
    <w:p w14:paraId="0E1515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2. Dinamikus VLAN-hozzárendelés: </w:t>
      </w:r>
      <w:r>
        <w:t>Az ISE policy az azonosítás eredménye alapján kijelöli a megfelelő VLAN-t és IP-tartományt. Például: az INFADMIN csoport az INFADMIN VLAN-</w:t>
      </w:r>
      <w:proofErr w:type="spellStart"/>
      <w:r>
        <w:t>ba</w:t>
      </w:r>
      <w:proofErr w:type="spellEnd"/>
      <w:r>
        <w:t xml:space="preserve"> (ID: 422) kerül, a DOLG csoport a DOLG VLAN-</w:t>
      </w:r>
      <w:proofErr w:type="spellStart"/>
      <w:r>
        <w:t>ba</w:t>
      </w:r>
      <w:proofErr w:type="spellEnd"/>
      <w:r>
        <w:t xml:space="preserve"> (ID: 2000), a MEDMOB MAC-csoporttal rendelkező orvosi eszközök pedig a MEDMOB VLAN-</w:t>
      </w:r>
      <w:proofErr w:type="spellStart"/>
      <w:r>
        <w:t>ba</w:t>
      </w:r>
      <w:proofErr w:type="spellEnd"/>
      <w:r>
        <w:t xml:space="preserve"> (ID: 220), amely az </w:t>
      </w:r>
      <w:proofErr w:type="spellStart"/>
      <w:r>
        <w:t>IoT</w:t>
      </w:r>
      <w:proofErr w:type="spellEnd"/>
      <w:r>
        <w:t xml:space="preserve"> SSID-re kerül átvezetésre.</w:t>
      </w:r>
    </w:p>
    <w:p w14:paraId="59E60C1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3. SGT (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Group Tag) hozzárendelés: </w:t>
      </w:r>
      <w:r>
        <w:t xml:space="preserve">Az ISE a VLAN-kiosztással egyidejűleg SGT-címkét rendel az eszközhöz. Ez a címke a Cisco </w:t>
      </w:r>
      <w:proofErr w:type="spellStart"/>
      <w:r>
        <w:t>TrustSec</w:t>
      </w:r>
      <w:proofErr w:type="spellEnd"/>
      <w:r>
        <w:t xml:space="preserve"> keretrendszerben a hálózat egészén kíséri a forgalmat, lehetővé téve IP-címtől független hozzáférés-szabályozást.</w:t>
      </w:r>
    </w:p>
    <w:p w14:paraId="6969AFBB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4. Jogosultsági mátrix alkalmazása: </w:t>
      </w:r>
      <w:r>
        <w:t>A klienscsoportok és szerver-szegmensek közötti engedélyezési/tiltási szabályokat a jogosultsági mátrix (lásd 3.7. alfejezet) határozza meg. A szabályozás jelenleg IP-tartomány alapon működik a tűzfalakon; a célállapot az SGT-alapú natív forgalomszűrés.</w:t>
      </w:r>
    </w:p>
    <w:p w14:paraId="168784AF" w14:textId="77777777" w:rsidR="005038EB" w:rsidRDefault="005038EB" w:rsidP="005038EB">
      <w:pPr>
        <w:pStyle w:val="Cmsor2"/>
      </w:pPr>
      <w:r>
        <w:t>3.7. Jogosultsági mátrix</w:t>
      </w:r>
    </w:p>
    <w:p w14:paraId="67F9E8B1" w14:textId="77777777" w:rsidR="005038EB" w:rsidRDefault="005038EB" w:rsidP="005038EB">
      <w:pPr>
        <w:spacing w:after="120" w:line="276" w:lineRule="auto"/>
        <w:jc w:val="both"/>
      </w:pPr>
      <w:r>
        <w:t>A jogosultsági mátrix a tervezett hálózat hozzáférés-szabályozásának központi dokumentációja. A mátrix a kliens oldali csoportok (AD-csoportok és MAC-alapú eszközcsoportok) és a szerver oldali szegmensek metszetét definiálja: meghatározza, melyik klienscsoport melyik szerver-</w:t>
      </w:r>
      <w:proofErr w:type="spellStart"/>
      <w:r>
        <w:t>szegmenst</w:t>
      </w:r>
      <w:proofErr w:type="spellEnd"/>
      <w:r>
        <w:t xml:space="preserve"> érheti el, és melyikhez nincs hozzáférése. A mátrix jelenlegi verziója (V2) a WiFi kliensekre már élesítve van; a vezetékes infrastruktúra migrációjával azonos elv érvényesül.</w:t>
      </w:r>
    </w:p>
    <w:p w14:paraId="7960B433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  <w:i/>
          <w:iCs/>
        </w:rPr>
        <w:t xml:space="preserve">Fontos megjegyzés: </w:t>
      </w:r>
      <w:r>
        <w:t xml:space="preserve">A jogosultsági mátrix jelenlegi V2 verziója elsősorban a WiFi hálózat igényeire lett kidolgozva. A vezetékes hálózat migrációja során a mátrix továbbfejlesztésére lehet szükség: elképzelhető, hogy a vezetékes rendszerben újabb klienscsoportok (AD csoportok vagy MAC-csoportok) jelennek meg, amelyek a WiFi környezetben nem léteztek. Emellett egyes meglévő csoportok jogosultságai is finomhangolhatók lehetnek a vezetékes környezet sajátosságaihoz. Az alapelv – identitás-alapú, </w:t>
      </w:r>
      <w:proofErr w:type="spellStart"/>
      <w:r>
        <w:t>deny-by-default</w:t>
      </w:r>
      <w:proofErr w:type="spellEnd"/>
      <w:r>
        <w:t xml:space="preserve"> hozzáférés-szabályozás és a jogosultsági mátrix központi vezérlő szerepe – változatlan marad.</w:t>
      </w:r>
    </w:p>
    <w:p w14:paraId="0DEE09EF" w14:textId="77777777" w:rsidR="005038EB" w:rsidRDefault="005038EB" w:rsidP="005038EB">
      <w:pPr>
        <w:pStyle w:val="Cmsor3"/>
      </w:pPr>
      <w:r>
        <w:t>3.7.1. Kliens oldali csoportok</w:t>
      </w:r>
    </w:p>
    <w:p w14:paraId="7FFFBD9C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jogosultsági mátrix a kliens oldali hozzáférést két dimenzió mentén határozza meg: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</w:t>
      </w:r>
      <w:proofErr w:type="spellEnd"/>
      <w:r>
        <w:t xml:space="preserve"> (felhasználó-alapú) és MAC-cím csoport (eszköz-alapú). Az alábbi táblázat összefoglalja az összes definiált klienscsoportot: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881"/>
        <w:gridCol w:w="843"/>
        <w:gridCol w:w="804"/>
        <w:gridCol w:w="1261"/>
        <w:gridCol w:w="2466"/>
      </w:tblGrid>
      <w:tr w:rsidR="005038EB" w14:paraId="17C9999C" w14:textId="77777777" w:rsidTr="009E02CD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F4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 csoport(ok)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EC8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ISE szabály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323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37C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SGT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B84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D76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038EB" w14:paraId="56A63051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ADA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SG.ISE.INFADMIN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60B7" w14:textId="77777777" w:rsidR="005038EB" w:rsidRDefault="005038EB" w:rsidP="009E02CD">
            <w:r>
              <w:rPr>
                <w:sz w:val="18"/>
                <w:szCs w:val="18"/>
              </w:rPr>
              <w:t>INFADMIN-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3B2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059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0ACF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6D55" w14:textId="77777777" w:rsidR="005038EB" w:rsidRDefault="005038EB" w:rsidP="009E02CD">
            <w:r>
              <w:rPr>
                <w:sz w:val="18"/>
                <w:szCs w:val="18"/>
              </w:rPr>
              <w:t xml:space="preserve">Informatikai adminisztrátorok – teljes hálózati hozzáférés (Management </w:t>
            </w:r>
            <w:proofErr w:type="spellStart"/>
            <w:r>
              <w:rPr>
                <w:sz w:val="18"/>
                <w:szCs w:val="18"/>
              </w:rPr>
              <w:t>szegmenst</w:t>
            </w:r>
            <w:proofErr w:type="spellEnd"/>
            <w:r>
              <w:rPr>
                <w:sz w:val="18"/>
                <w:szCs w:val="18"/>
              </w:rPr>
              <w:t xml:space="preserve"> is beleértve)</w:t>
            </w:r>
          </w:p>
        </w:tc>
      </w:tr>
      <w:tr w:rsidR="005038EB" w14:paraId="590FC7C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767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SG.ISE.DOLG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2B78" w14:textId="77777777" w:rsidR="005038EB" w:rsidRDefault="005038EB" w:rsidP="009E02CD">
            <w:r>
              <w:rPr>
                <w:sz w:val="18"/>
                <w:szCs w:val="18"/>
              </w:rPr>
              <w:t>DOLG-Auth-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6BD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06D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59AE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1252" w14:textId="77777777" w:rsidR="005038EB" w:rsidRDefault="005038EB" w:rsidP="009E02CD">
            <w:r>
              <w:rPr>
                <w:sz w:val="18"/>
                <w:szCs w:val="18"/>
              </w:rPr>
              <w:t>Általános dolgozók – alapszintű hozzáférés (Intranet, TV, Internet)</w:t>
            </w:r>
          </w:p>
        </w:tc>
      </w:tr>
      <w:tr w:rsidR="005038EB" w14:paraId="7B4F7B47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A22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F7AE" w14:textId="77777777" w:rsidR="005038EB" w:rsidRDefault="005038EB" w:rsidP="009E02CD">
            <w:r>
              <w:rPr>
                <w:sz w:val="18"/>
                <w:szCs w:val="18"/>
              </w:rPr>
              <w:t>MEDI-Auth-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A08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595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BB04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57A7" w14:textId="77777777" w:rsidR="005038EB" w:rsidRDefault="005038EB" w:rsidP="009E02CD">
            <w:r>
              <w:rPr>
                <w:sz w:val="18"/>
                <w:szCs w:val="18"/>
              </w:rPr>
              <w:t>Orvosi/klinikai dolgozók – Intranet + Medikai szegmens</w:t>
            </w:r>
          </w:p>
        </w:tc>
      </w:tr>
      <w:tr w:rsidR="005038EB" w14:paraId="78C9C03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5C4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259" w14:textId="77777777" w:rsidR="005038EB" w:rsidRDefault="005038EB" w:rsidP="009E02CD">
            <w:r>
              <w:rPr>
                <w:sz w:val="18"/>
                <w:szCs w:val="18"/>
              </w:rPr>
              <w:t>TANU-Auth-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246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559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4BD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4EDA" w14:textId="77777777" w:rsidR="005038EB" w:rsidRDefault="005038EB" w:rsidP="009E02CD">
            <w:r>
              <w:rPr>
                <w:sz w:val="18"/>
                <w:szCs w:val="18"/>
              </w:rPr>
              <w:t>Hallgatók/tanulók – Intranet + E-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</w:p>
        </w:tc>
      </w:tr>
      <w:tr w:rsidR="005038EB" w14:paraId="6E53980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7A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SG.ISE.GAZD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26A4" w14:textId="77777777" w:rsidR="005038EB" w:rsidRDefault="005038EB" w:rsidP="009E02CD">
            <w:r>
              <w:rPr>
                <w:sz w:val="18"/>
                <w:szCs w:val="18"/>
              </w:rPr>
              <w:t>GAZD-Auth-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292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E91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4590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8B37" w14:textId="77777777" w:rsidR="005038EB" w:rsidRDefault="005038EB" w:rsidP="009E02CD">
            <w:r>
              <w:rPr>
                <w:sz w:val="18"/>
                <w:szCs w:val="18"/>
              </w:rPr>
              <w:t>Gazdasági dolgozók – Intranet + Iktató + Gazdasági szegmens</w:t>
            </w:r>
          </w:p>
        </w:tc>
      </w:tr>
      <w:tr w:rsidR="005038EB" w14:paraId="7F1DAF36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C5E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A029" w14:textId="77777777" w:rsidR="005038EB" w:rsidRDefault="005038EB" w:rsidP="009E02CD">
            <w:r>
              <w:rPr>
                <w:sz w:val="18"/>
                <w:szCs w:val="18"/>
              </w:rPr>
              <w:t>MEDI_TANU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00B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37D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9C54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13F6" w14:textId="77777777" w:rsidR="005038EB" w:rsidRDefault="005038EB" w:rsidP="009E02CD">
            <w:r>
              <w:rPr>
                <w:sz w:val="18"/>
                <w:szCs w:val="18"/>
              </w:rPr>
              <w:t>Klinikai + oktatási kettős szerepű felhasználók</w:t>
            </w:r>
          </w:p>
        </w:tc>
      </w:tr>
      <w:tr w:rsidR="005038EB" w14:paraId="5A02DB05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AB9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SG.ISE.GAZD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CABE" w14:textId="77777777" w:rsidR="005038EB" w:rsidRDefault="005038EB" w:rsidP="009E02CD">
            <w:r>
              <w:rPr>
                <w:sz w:val="18"/>
                <w:szCs w:val="18"/>
              </w:rPr>
              <w:t>MEDI_GAZD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B88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2D9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FC0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C601" w14:textId="77777777" w:rsidR="005038EB" w:rsidRDefault="005038EB" w:rsidP="009E02CD">
            <w:r>
              <w:rPr>
                <w:sz w:val="18"/>
                <w:szCs w:val="18"/>
              </w:rPr>
              <w:t>Klinikai + gazdasági kettős szerepű felhasználók</w:t>
            </w:r>
          </w:p>
        </w:tc>
      </w:tr>
      <w:tr w:rsidR="005038EB" w14:paraId="0202D75C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33A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SG.ISE.GAZD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3B2" w14:textId="77777777" w:rsidR="005038EB" w:rsidRDefault="005038EB" w:rsidP="009E02CD">
            <w:r>
              <w:rPr>
                <w:sz w:val="18"/>
                <w:szCs w:val="18"/>
              </w:rPr>
              <w:t>MEDI_GAZD_TANU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4EB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54B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C31A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63C8" w14:textId="77777777" w:rsidR="005038EB" w:rsidRDefault="005038EB" w:rsidP="009E02CD">
            <w:r>
              <w:rPr>
                <w:sz w:val="18"/>
                <w:szCs w:val="18"/>
              </w:rPr>
              <w:t>Hármas szerepű felhasználók (klinikai + gazdasági + oktatási)</w:t>
            </w:r>
          </w:p>
        </w:tc>
      </w:tr>
      <w:tr w:rsidR="005038EB" w14:paraId="16558CC6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A6E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SG.ISE.GAZD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0A5C" w14:textId="77777777" w:rsidR="005038EB" w:rsidRDefault="005038EB" w:rsidP="009E02CD">
            <w:r>
              <w:rPr>
                <w:sz w:val="18"/>
                <w:szCs w:val="18"/>
              </w:rPr>
              <w:t>GAZD_TANU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6F98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03F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19C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D057" w14:textId="77777777" w:rsidR="005038EB" w:rsidRDefault="005038EB" w:rsidP="009E02CD">
            <w:r>
              <w:rPr>
                <w:sz w:val="18"/>
                <w:szCs w:val="18"/>
              </w:rPr>
              <w:t>Gazdasági + oktatási kettős szerepű felhasználók</w:t>
            </w:r>
          </w:p>
        </w:tc>
      </w:tr>
      <w:tr w:rsidR="005038EB" w14:paraId="1E59E3EC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427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SG.ISE.INFI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0A4B" w14:textId="77777777" w:rsidR="005038EB" w:rsidRDefault="005038EB" w:rsidP="009E02CD">
            <w:r>
              <w:rPr>
                <w:sz w:val="18"/>
                <w:szCs w:val="18"/>
              </w:rPr>
              <w:t>INFI-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DB4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17B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BB4A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E57D" w14:textId="77777777" w:rsidR="005038EB" w:rsidRDefault="005038EB" w:rsidP="009E02CD">
            <w:r>
              <w:rPr>
                <w:sz w:val="18"/>
                <w:szCs w:val="18"/>
              </w:rPr>
              <w:t>Informatikai munkatársak – szinte teljes hozzáférés, de Management tiltott</w:t>
            </w:r>
          </w:p>
        </w:tc>
      </w:tr>
      <w:tr w:rsidR="005038EB" w14:paraId="0E5B859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A3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SG.ISE.BIZT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1D4" w14:textId="77777777" w:rsidR="005038EB" w:rsidRDefault="005038EB" w:rsidP="009E02CD">
            <w:r>
              <w:rPr>
                <w:sz w:val="18"/>
                <w:szCs w:val="18"/>
              </w:rPr>
              <w:t>BIZT-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2B3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EEF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671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F1DC" w14:textId="77777777" w:rsidR="005038EB" w:rsidRDefault="005038EB" w:rsidP="009E02CD">
            <w:r>
              <w:rPr>
                <w:sz w:val="18"/>
                <w:szCs w:val="18"/>
              </w:rPr>
              <w:t>Biztonságtechnikai munkatársak – Intranet + Biztonságtechnika</w:t>
            </w:r>
          </w:p>
        </w:tc>
      </w:tr>
      <w:tr w:rsidR="005038EB" w14:paraId="32F9C6BA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2D9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SG.ISE.MEDMOB (eszköz EP)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0E37" w14:textId="77777777" w:rsidR="005038EB" w:rsidRDefault="005038EB" w:rsidP="009E02CD">
            <w:r>
              <w:rPr>
                <w:sz w:val="18"/>
                <w:szCs w:val="18"/>
              </w:rPr>
              <w:t>MEDMOB-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205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3A3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1C70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CC34" w14:textId="77777777" w:rsidR="005038EB" w:rsidRDefault="005038EB" w:rsidP="009E02CD">
            <w:r>
              <w:rPr>
                <w:sz w:val="18"/>
                <w:szCs w:val="18"/>
              </w:rPr>
              <w:t>Mobil medikai eszközök (MAC-alapú azonosítás)</w:t>
            </w:r>
          </w:p>
        </w:tc>
      </w:tr>
      <w:tr w:rsidR="005038EB" w14:paraId="604CBB98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8D4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05F4" w14:textId="77777777" w:rsidR="005038EB" w:rsidRDefault="005038EB" w:rsidP="009E02CD"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277A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31E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9EA5" w14:textId="77777777" w:rsidR="005038EB" w:rsidRDefault="005038EB" w:rsidP="009E02CD">
            <w:r>
              <w:rPr>
                <w:sz w:val="18"/>
                <w:szCs w:val="18"/>
              </w:rPr>
              <w:t>SE-</w:t>
            </w:r>
            <w:proofErr w:type="spellStart"/>
            <w:r>
              <w:rPr>
                <w:sz w:val="18"/>
                <w:szCs w:val="18"/>
              </w:rPr>
              <w:t>Vendeg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D6DE" w14:textId="77777777" w:rsidR="005038EB" w:rsidRDefault="005038EB" w:rsidP="009E02CD">
            <w:r>
              <w:rPr>
                <w:sz w:val="18"/>
                <w:szCs w:val="18"/>
              </w:rPr>
              <w:t>Vendégek – kizárólag internet, belső erőforrás tiltott</w:t>
            </w:r>
          </w:p>
        </w:tc>
      </w:tr>
    </w:tbl>
    <w:p w14:paraId="7AC591DA" w14:textId="77777777" w:rsidR="005038EB" w:rsidRDefault="005038EB" w:rsidP="005038EB">
      <w:pPr>
        <w:spacing w:after="60"/>
      </w:pPr>
    </w:p>
    <w:p w14:paraId="08795E05" w14:textId="77777777" w:rsidR="005038EB" w:rsidRDefault="005038EB" w:rsidP="005038EB">
      <w:pPr>
        <w:spacing w:after="120" w:line="276" w:lineRule="auto"/>
        <w:jc w:val="both"/>
      </w:pPr>
      <w:r>
        <w:t>Az AD csoportok kombinálhatók is: a MEDI &amp; TANU, MEDI &amp; GAZD, GAZD &amp; TANU, valamint MEDI &amp; GAZD &amp; TANU összevont csoportok az egyes csoportok jogosultságainak unióját kapják. Ezzel a több szerepkörben dolgozó felhasználók (például klinikai és oktatási tevékenységet egyaránt végzők) mindegyik szükséges szegmenshez hozzáférnek egyetlen hálózati munkamenet keretében.</w:t>
      </w:r>
    </w:p>
    <w:p w14:paraId="3318A92E" w14:textId="77777777" w:rsidR="005038EB" w:rsidRDefault="005038EB" w:rsidP="005038EB">
      <w:pPr>
        <w:spacing w:after="120" w:line="276" w:lineRule="auto"/>
        <w:jc w:val="both"/>
      </w:pPr>
      <w:r>
        <w:t>Az eszköz-alapú (MAC) csoportok: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026"/>
      </w:tblGrid>
      <w:tr w:rsidR="005038EB" w14:paraId="1128FC29" w14:textId="77777777" w:rsidTr="009E02CD"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088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Csoport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F89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3D0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 és hozzáférés</w:t>
            </w:r>
          </w:p>
        </w:tc>
      </w:tr>
      <w:tr w:rsidR="005038EB" w14:paraId="5EDEA1AD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5B9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lastRenderedPageBreak/>
              <w:t>MEDMOB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1150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954" w14:textId="77777777" w:rsidR="005038EB" w:rsidRDefault="005038EB" w:rsidP="009E02CD">
            <w:r>
              <w:rPr>
                <w:sz w:val="18"/>
                <w:szCs w:val="18"/>
              </w:rPr>
              <w:t>Mobil medikai eszközök (jelenleg a MEDMOB SSID-</w:t>
            </w:r>
            <w:proofErr w:type="spellStart"/>
            <w:r>
              <w:rPr>
                <w:sz w:val="18"/>
                <w:szCs w:val="18"/>
              </w:rPr>
              <w:t>ről</w:t>
            </w:r>
            <w:proofErr w:type="spellEnd"/>
            <w:r>
              <w:rPr>
                <w:sz w:val="18"/>
                <w:szCs w:val="18"/>
              </w:rPr>
              <w:t xml:space="preserve"> / VLAN 220-ról az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SSID-re kerülnek átvezetésre). Hozzáférés: Intranet, Medikai, Internet.</w:t>
            </w:r>
          </w:p>
        </w:tc>
      </w:tr>
      <w:tr w:rsidR="005038EB" w14:paraId="49511CAC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54E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AADE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C4EB" w14:textId="77777777" w:rsidR="005038EB" w:rsidRDefault="005038EB" w:rsidP="009E02CD">
            <w:r>
              <w:rPr>
                <w:sz w:val="18"/>
                <w:szCs w:val="18"/>
              </w:rPr>
              <w:t>IP TV eszközök. Hozzáférés: Kliens VLAN-ok és Internet. Szerver szegmensekhez nincs hozzáférés.</w:t>
            </w:r>
          </w:p>
        </w:tc>
      </w:tr>
      <w:tr w:rsidR="005038EB" w14:paraId="7E5F6727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E04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FB6D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47F5" w14:textId="77777777" w:rsidR="005038EB" w:rsidRDefault="005038EB" w:rsidP="009E02CD">
            <w:r>
              <w:rPr>
                <w:sz w:val="18"/>
                <w:szCs w:val="18"/>
              </w:rPr>
              <w:t>IP kamerák (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>). Hozzáférés: kizárólag a Biztonságtechnika szegmens. Minden más tiltott, beleértve az internetet is.</w:t>
            </w:r>
          </w:p>
        </w:tc>
      </w:tr>
    </w:tbl>
    <w:p w14:paraId="2D054B9D" w14:textId="77777777" w:rsidR="005038EB" w:rsidRDefault="005038EB" w:rsidP="005038EB">
      <w:pPr>
        <w:spacing w:after="60"/>
      </w:pPr>
    </w:p>
    <w:p w14:paraId="3F329708" w14:textId="77777777" w:rsidR="005038EB" w:rsidRDefault="005038EB" w:rsidP="005038EB">
      <w:pPr>
        <w:pStyle w:val="Cmsor3"/>
      </w:pPr>
      <w:r>
        <w:t>3.7.2. Hozzáférési mátrix – Kliens × Szerver szegmensek</w:t>
      </w:r>
    </w:p>
    <w:p w14:paraId="12D8F54F" w14:textId="77777777" w:rsidR="005038EB" w:rsidRDefault="005038EB" w:rsidP="005038EB">
      <w:pPr>
        <w:spacing w:after="120" w:line="276" w:lineRule="auto"/>
        <w:jc w:val="both"/>
      </w:pPr>
      <w:r>
        <w:t>Az alábbi mátrix szemlélteti az egyes klienscsoportok és szerver-szegmensek közötti engedélyezési (✓) és tiltási (✗) szabályokat. A zöld háttér engedélyezett forgalmat, a piros háttér tiltott forgalmat jelent.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655"/>
        <w:gridCol w:w="657"/>
        <w:gridCol w:w="643"/>
        <w:gridCol w:w="645"/>
        <w:gridCol w:w="656"/>
        <w:gridCol w:w="681"/>
        <w:gridCol w:w="652"/>
        <w:gridCol w:w="720"/>
        <w:gridCol w:w="646"/>
        <w:gridCol w:w="646"/>
        <w:gridCol w:w="650"/>
      </w:tblGrid>
      <w:tr w:rsidR="005038EB" w14:paraId="23B7ED38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A4A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Kliens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630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Intra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AF07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A06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E-l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12E5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Ikt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B5DA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Nept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6427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Gazd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24F4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Bizt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76F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934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TV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4D62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Kli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77B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</w:t>
            </w:r>
          </w:p>
        </w:tc>
      </w:tr>
      <w:tr w:rsidR="005038EB" w14:paraId="0B72E4B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3E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INFADMIN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442D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3F62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853F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B3F3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427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2C86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EE5D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5566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FB43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04CF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543B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7B2B143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633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DOLG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6498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FD47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71FA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5AFD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6CB9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CC0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EBC42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087F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D2EB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581A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C1B2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1CC60D1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5D4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6B1C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7CEF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AF94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ABB3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BD085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4F56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6379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EB1C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631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6B78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C55D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A2CC34C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327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2952B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57613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A5F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9A12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8F83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6362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8976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423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6655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B8F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9995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71AAB808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1DE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0812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7A06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10A6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8BE6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C421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1393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BBA6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BFF8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7AC2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4052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73AE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229107D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F32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62C4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E74B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07C2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7BEA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B033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7EF7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A537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0CEA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AF0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AF7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275E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C946D45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7BE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MEDI&amp;GAZD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A40B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E16B7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5B7C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7786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2C2B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3A76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A604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D5F2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8850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4554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868A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D999E37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C14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M&amp;G&amp;T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409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9CAA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145B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B278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98E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3019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1F87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5E6E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878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9EF8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7552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ACFAA5C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8BE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F1AA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E243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FA6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FAE8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6CA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00E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44B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4D77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B9D9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9991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4305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65125E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781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INFI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60C8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C581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D10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582E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BD1C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A99E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FF78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70AF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CB6B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A76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1F00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829090A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627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BIZT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9A24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48F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5D9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0DA7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92CD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B183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DC30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0192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26BD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4CE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25DE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1BA7F3C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A61E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MEDMOB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D8C7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17FB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DD0A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A2E4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DEF3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F359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80AF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9A48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8F5F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06C9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33D6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2BBEF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200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 (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729A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5B57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FB9A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1F53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905A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A231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02FB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493D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D9918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1A94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73D6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AE6FBBB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72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A69A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47A5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5744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AB57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153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3AC1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DF98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962B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EDD23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559F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A6E5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</w:tr>
      <w:tr w:rsidR="005038EB" w14:paraId="1BFEA54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1AC4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37EE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882D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4055E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CA36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4DB5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F724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0915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4BE9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0E77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DCCE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A849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</w:tbl>
    <w:p w14:paraId="13173C49" w14:textId="77777777" w:rsidR="005038EB" w:rsidRDefault="005038EB" w:rsidP="005038EB">
      <w:pPr>
        <w:spacing w:after="60"/>
      </w:pPr>
    </w:p>
    <w:p w14:paraId="7D70656D" w14:textId="77777777" w:rsidR="005038EB" w:rsidRDefault="005038EB" w:rsidP="005038EB">
      <w:pPr>
        <w:spacing w:after="120" w:line="276" w:lineRule="auto"/>
        <w:jc w:val="both"/>
      </w:pPr>
      <w:r>
        <w:rPr>
          <w:i/>
          <w:iCs/>
          <w:color w:val="666666"/>
          <w:sz w:val="18"/>
          <w:szCs w:val="18"/>
        </w:rPr>
        <w:t xml:space="preserve">A mátrix oszlop-rövidítései: </w:t>
      </w:r>
      <w:proofErr w:type="spellStart"/>
      <w:r>
        <w:rPr>
          <w:i/>
          <w:iCs/>
          <w:color w:val="666666"/>
          <w:sz w:val="18"/>
          <w:szCs w:val="18"/>
        </w:rPr>
        <w:t>Intra</w:t>
      </w:r>
      <w:proofErr w:type="spellEnd"/>
      <w:r>
        <w:rPr>
          <w:i/>
          <w:iCs/>
          <w:color w:val="666666"/>
          <w:sz w:val="18"/>
          <w:szCs w:val="18"/>
        </w:rPr>
        <w:t xml:space="preserve"> = Intranet, </w:t>
      </w:r>
      <w:proofErr w:type="spellStart"/>
      <w:r>
        <w:rPr>
          <w:i/>
          <w:iCs/>
          <w:color w:val="666666"/>
          <w:sz w:val="18"/>
          <w:szCs w:val="18"/>
        </w:rPr>
        <w:t>Medi</w:t>
      </w:r>
      <w:proofErr w:type="spellEnd"/>
      <w:r>
        <w:rPr>
          <w:i/>
          <w:iCs/>
          <w:color w:val="666666"/>
          <w:sz w:val="18"/>
          <w:szCs w:val="18"/>
        </w:rPr>
        <w:t xml:space="preserve"> = Medikai, E-l = E-</w:t>
      </w:r>
      <w:proofErr w:type="spellStart"/>
      <w:r>
        <w:rPr>
          <w:i/>
          <w:iCs/>
          <w:color w:val="666666"/>
          <w:sz w:val="18"/>
          <w:szCs w:val="18"/>
        </w:rPr>
        <w:t>learning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Ikt</w:t>
      </w:r>
      <w:proofErr w:type="spellEnd"/>
      <w:r>
        <w:rPr>
          <w:i/>
          <w:iCs/>
          <w:color w:val="666666"/>
          <w:sz w:val="18"/>
          <w:szCs w:val="18"/>
        </w:rPr>
        <w:t xml:space="preserve"> = Iktató, </w:t>
      </w:r>
      <w:proofErr w:type="spellStart"/>
      <w:r>
        <w:rPr>
          <w:i/>
          <w:iCs/>
          <w:color w:val="666666"/>
          <w:sz w:val="18"/>
          <w:szCs w:val="18"/>
        </w:rPr>
        <w:t>Nept</w:t>
      </w:r>
      <w:proofErr w:type="spellEnd"/>
      <w:r>
        <w:rPr>
          <w:i/>
          <w:iCs/>
          <w:color w:val="666666"/>
          <w:sz w:val="18"/>
          <w:szCs w:val="18"/>
        </w:rPr>
        <w:t xml:space="preserve"> = </w:t>
      </w:r>
      <w:proofErr w:type="spellStart"/>
      <w:r>
        <w:rPr>
          <w:i/>
          <w:iCs/>
          <w:color w:val="666666"/>
          <w:sz w:val="18"/>
          <w:szCs w:val="18"/>
        </w:rPr>
        <w:t>Neptun</w:t>
      </w:r>
      <w:proofErr w:type="spellEnd"/>
      <w:r>
        <w:rPr>
          <w:i/>
          <w:iCs/>
          <w:color w:val="666666"/>
          <w:sz w:val="18"/>
          <w:szCs w:val="18"/>
        </w:rPr>
        <w:t xml:space="preserve"> Vastag Kliens, </w:t>
      </w:r>
      <w:proofErr w:type="spellStart"/>
      <w:r>
        <w:rPr>
          <w:i/>
          <w:iCs/>
          <w:color w:val="666666"/>
          <w:sz w:val="18"/>
          <w:szCs w:val="18"/>
        </w:rPr>
        <w:t>Gazd</w:t>
      </w:r>
      <w:proofErr w:type="spellEnd"/>
      <w:r>
        <w:rPr>
          <w:i/>
          <w:iCs/>
          <w:color w:val="666666"/>
          <w:sz w:val="18"/>
          <w:szCs w:val="18"/>
        </w:rPr>
        <w:t xml:space="preserve"> = Gazdasági, </w:t>
      </w:r>
      <w:proofErr w:type="spellStart"/>
      <w:r>
        <w:rPr>
          <w:i/>
          <w:iCs/>
          <w:color w:val="666666"/>
          <w:sz w:val="18"/>
          <w:szCs w:val="18"/>
        </w:rPr>
        <w:t>Bizt</w:t>
      </w:r>
      <w:proofErr w:type="spellEnd"/>
      <w:r>
        <w:rPr>
          <w:i/>
          <w:iCs/>
          <w:color w:val="666666"/>
          <w:sz w:val="18"/>
          <w:szCs w:val="18"/>
        </w:rPr>
        <w:t xml:space="preserve"> = Biztonságtechnika, </w:t>
      </w:r>
      <w:proofErr w:type="spellStart"/>
      <w:r>
        <w:rPr>
          <w:i/>
          <w:iCs/>
          <w:color w:val="666666"/>
          <w:sz w:val="18"/>
          <w:szCs w:val="18"/>
        </w:rPr>
        <w:t>Mgmt</w:t>
      </w:r>
      <w:proofErr w:type="spellEnd"/>
      <w:r>
        <w:rPr>
          <w:i/>
          <w:iCs/>
          <w:color w:val="666666"/>
          <w:sz w:val="18"/>
          <w:szCs w:val="18"/>
        </w:rPr>
        <w:t xml:space="preserve"> = Management, TV = TV, </w:t>
      </w:r>
      <w:proofErr w:type="spellStart"/>
      <w:r>
        <w:rPr>
          <w:i/>
          <w:iCs/>
          <w:color w:val="666666"/>
          <w:sz w:val="18"/>
          <w:szCs w:val="18"/>
        </w:rPr>
        <w:t>Kli</w:t>
      </w:r>
      <w:proofErr w:type="spellEnd"/>
      <w:r>
        <w:rPr>
          <w:i/>
          <w:iCs/>
          <w:color w:val="666666"/>
          <w:sz w:val="18"/>
          <w:szCs w:val="18"/>
        </w:rPr>
        <w:t xml:space="preserve"> = Kliens VLAN-ok, Net = Internet.</w:t>
      </w:r>
    </w:p>
    <w:p w14:paraId="5BF00D8B" w14:textId="77777777" w:rsidR="005038EB" w:rsidRDefault="005038EB" w:rsidP="005038EB">
      <w:pPr>
        <w:spacing w:after="60"/>
      </w:pPr>
    </w:p>
    <w:p w14:paraId="23446C95" w14:textId="77777777" w:rsidR="005038EB" w:rsidRDefault="005038EB" w:rsidP="005038EB">
      <w:pPr>
        <w:spacing w:after="120" w:line="276" w:lineRule="auto"/>
        <w:jc w:val="both"/>
      </w:pPr>
      <w:r>
        <w:t>A mátrix legfontosabb logikái:</w:t>
      </w:r>
    </w:p>
    <w:p w14:paraId="130656D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Legkevesebb jogosultság (</w:t>
      </w: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privilege</w:t>
      </w:r>
      <w:proofErr w:type="spellEnd"/>
      <w:r>
        <w:rPr>
          <w:b/>
          <w:bCs/>
        </w:rPr>
        <w:t xml:space="preserve">): </w:t>
      </w:r>
      <w:r>
        <w:t>Minden csoport kizárólag a munkájához szükséges szegmenseket éri el. A DOLG (</w:t>
      </w:r>
      <w:proofErr w:type="spellStart"/>
      <w:r>
        <w:t>generalísta</w:t>
      </w:r>
      <w:proofErr w:type="spellEnd"/>
      <w:r>
        <w:t xml:space="preserve"> dolgozó) például csak az Intranet-</w:t>
      </w:r>
      <w:proofErr w:type="spellStart"/>
      <w:r>
        <w:t>et</w:t>
      </w:r>
      <w:proofErr w:type="spellEnd"/>
      <w:r>
        <w:t>, TV-t és az internetet látja.</w:t>
      </w:r>
    </w:p>
    <w:p w14:paraId="753F21B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Teljes Management-izoláció: </w:t>
      </w:r>
      <w:r>
        <w:t xml:space="preserve">A Management </w:t>
      </w:r>
      <w:proofErr w:type="spellStart"/>
      <w:r>
        <w:t>szegmenst</w:t>
      </w:r>
      <w:proofErr w:type="spellEnd"/>
      <w:r>
        <w:t xml:space="preserve"> kizárólag az INFADMIN csoport éri el. Még az INFI (informatikai) csoport is ki van zárva.</w:t>
      </w:r>
    </w:p>
    <w:p w14:paraId="11FE5E7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lastRenderedPageBreak/>
        <w:t>IoT</w:t>
      </w:r>
      <w:proofErr w:type="spellEnd"/>
      <w:r>
        <w:rPr>
          <w:b/>
          <w:bCs/>
        </w:rPr>
        <w:t xml:space="preserve">-eszközök maximális korlátozása: </w:t>
      </w:r>
      <w:r>
        <w:t xml:space="preserve">A kamerák kizárólag a Biztonságtechnika </w:t>
      </w:r>
      <w:proofErr w:type="spellStart"/>
      <w:r>
        <w:t>szegmenst</w:t>
      </w:r>
      <w:proofErr w:type="spellEnd"/>
      <w:r>
        <w:t xml:space="preserve"> érik el – még az internet is tiltott számukra. A TV eszközök csak a Kliens VLAN-okkal és az internettel kommunikálhatnak.</w:t>
      </w:r>
    </w:p>
    <w:p w14:paraId="667B29E3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Vendég-izoláció: </w:t>
      </w:r>
      <w:r>
        <w:t>A VEND csoport kizárólag internetet ér el; semmilyen belső erőforráshoz nincs hozzáférése.</w:t>
      </w:r>
    </w:p>
    <w:p w14:paraId="1E02D2D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Kombinált csoportok unió-logikája: </w:t>
      </w:r>
      <w:r>
        <w:t>A MEDI &amp; GAZD &amp; TANU hármas csoport például a Medikai, E-</w:t>
      </w:r>
      <w:proofErr w:type="spellStart"/>
      <w:r>
        <w:t>learning</w:t>
      </w:r>
      <w:proofErr w:type="spellEnd"/>
      <w:r>
        <w:t xml:space="preserve">, Iktató, </w:t>
      </w:r>
      <w:proofErr w:type="spellStart"/>
      <w:r>
        <w:t>Neptun</w:t>
      </w:r>
      <w:proofErr w:type="spellEnd"/>
      <w:r>
        <w:t xml:space="preserve"> és Gazdasági szegmenseket egyaránt eléri – de a Biztonságtechnika és Management továbbra is tiltott.</w:t>
      </w:r>
    </w:p>
    <w:p w14:paraId="6D5E5E3C" w14:textId="77777777" w:rsidR="005038EB" w:rsidRDefault="005038EB" w:rsidP="005038EB">
      <w:pPr>
        <w:pStyle w:val="Cmsor2"/>
      </w:pPr>
      <w:r>
        <w:t xml:space="preserve">3.8. Cisco SDA és </w:t>
      </w:r>
      <w:proofErr w:type="spellStart"/>
      <w:r>
        <w:t>Routed</w:t>
      </w:r>
      <w:proofErr w:type="spellEnd"/>
      <w:r>
        <w:t xml:space="preserve"> Access – </w:t>
      </w:r>
      <w:proofErr w:type="spellStart"/>
      <w:r>
        <w:t>megoldásváriánsok</w:t>
      </w:r>
      <w:proofErr w:type="spellEnd"/>
      <w:r>
        <w:t xml:space="preserve"> összehasonlítása</w:t>
      </w:r>
    </w:p>
    <w:p w14:paraId="58521A7B" w14:textId="77777777" w:rsidR="005038EB" w:rsidRDefault="005038EB" w:rsidP="005038EB">
      <w:pPr>
        <w:spacing w:after="120" w:line="276" w:lineRule="auto"/>
        <w:jc w:val="both"/>
      </w:pPr>
      <w:r>
        <w:t xml:space="preserve">A Campus Zóna Access rétegének implementációjára három lehetséges </w:t>
      </w:r>
      <w:proofErr w:type="spellStart"/>
      <w:r>
        <w:t>váriánst</w:t>
      </w:r>
      <w:proofErr w:type="spellEnd"/>
      <w:r>
        <w:t xml:space="preserve"> vizsgálunk: két Cisco SDA (Software-</w:t>
      </w:r>
      <w:proofErr w:type="spellStart"/>
      <w:r>
        <w:t>Defined</w:t>
      </w:r>
      <w:proofErr w:type="spellEnd"/>
      <w:r>
        <w:t xml:space="preserve"> Access) változatot és egy hagyományos </w:t>
      </w:r>
      <w:proofErr w:type="spellStart"/>
      <w:r>
        <w:t>Routed</w:t>
      </w:r>
      <w:proofErr w:type="spellEnd"/>
      <w:r>
        <w:t xml:space="preserve"> Access modellt. A részletes topológiákat a „SOTE Hálózatfejlesztés” Visio fájl „Tervezett SDA #1”, „Tervezett SDA #2” és „Tervezett </w:t>
      </w:r>
      <w:proofErr w:type="spellStart"/>
      <w:r>
        <w:t>Routed</w:t>
      </w:r>
      <w:proofErr w:type="spellEnd"/>
      <w:r>
        <w:t xml:space="preserve"> Access” fülei ábrázolják.</w:t>
      </w:r>
    </w:p>
    <w:p w14:paraId="60CED618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Fontos kiemelés: </w:t>
      </w:r>
      <w:r>
        <w:t xml:space="preserve">Mindkét SDA </w:t>
      </w:r>
      <w:proofErr w:type="spellStart"/>
      <w:r>
        <w:t>váriáns</w:t>
      </w:r>
      <w:proofErr w:type="spellEnd"/>
      <w:r>
        <w:t xml:space="preserve"> esetén az új, ISE policy-alapú VLAN-struktúra bevezetését javasoljuk – a régi, rendszertelen VLAN-kiosztást tehát nem tartjuk meg, még akkor sem, ha az SDA VXLAN </w:t>
      </w:r>
      <w:proofErr w:type="spellStart"/>
      <w:r>
        <w:t>overlay</w:t>
      </w:r>
      <w:proofErr w:type="spellEnd"/>
      <w:r>
        <w:t xml:space="preserve"> elméletileg lehetővé tenné a régi VLAN-ok ideiglenes megtartását. A régi struktúra megöröklése nem kívánatos, mivel az önmagában is a jelenlegi problémák forrása.</w:t>
      </w:r>
    </w:p>
    <w:p w14:paraId="79F848C2" w14:textId="77777777" w:rsidR="005038EB" w:rsidRDefault="005038EB" w:rsidP="005038EB">
      <w:pPr>
        <w:pStyle w:val="Cmsor3"/>
      </w:pPr>
      <w:r>
        <w:t xml:space="preserve">3.8.1. SDA </w:t>
      </w:r>
      <w:proofErr w:type="spellStart"/>
      <w:r>
        <w:t>Váriáns</w:t>
      </w:r>
      <w:proofErr w:type="spellEnd"/>
      <w:r>
        <w:t xml:space="preserve"> #1 – </w:t>
      </w:r>
      <w:proofErr w:type="spellStart"/>
      <w:r>
        <w:t>Full</w:t>
      </w:r>
      <w:proofErr w:type="spellEnd"/>
      <w:r>
        <w:t xml:space="preserve"> Edge a Disztribúcióban</w:t>
      </w:r>
    </w:p>
    <w:p w14:paraId="450C25D9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4FF998B9" wp14:editId="3564D610">
            <wp:extent cx="5667375" cy="4010025"/>
            <wp:effectExtent l="0" t="0" r="0" b="0"/>
            <wp:docPr id="372944203" name="Ábra: Tervezett SDA #1 – Edge Node a disztribúciós rétegben (Forrás: SOTE Hálózatfejlesztés Visio – Tervezett SDA #1 fül)" descr="Ábra: Tervezett SDA #1 – Edge Node a disztribúciós rétegben (Forrás: SOTE Hálózatfejlesztés Visio – Tervezett SDA #1 fül)" title="Ábra: Tervezett SDA #1 – Edge Node a disztribúciós rétegben (Forrás: SOTE Hálózatfejlesztés Visio – Tervezett SDA #1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DAE8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#1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 disztribúciós rétegben (Forrás: SOTE Hálózatfejlesztés Visio – Tervezett SDA #1 fül)</w:t>
      </w:r>
    </w:p>
    <w:p w14:paraId="011EF7C3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Ebben a </w:t>
      </w:r>
      <w:proofErr w:type="spellStart"/>
      <w:r>
        <w:t>váriánsban</w:t>
      </w:r>
      <w:proofErr w:type="spellEnd"/>
      <w:r>
        <w:t xml:space="preserve"> a disztribúciós rétegbe egy magasabb kategóriájú (drágább) Cisco eszköz kerül, amely teljes SDA Edge </w:t>
      </w:r>
      <w:proofErr w:type="spellStart"/>
      <w:r>
        <w:t>Node</w:t>
      </w:r>
      <w:proofErr w:type="spellEnd"/>
      <w:r>
        <w:t xml:space="preserve"> funkcionalitással rendelkezik. Ebből adódóan az Access rétegben lévő Cisco </w:t>
      </w:r>
      <w:proofErr w:type="spellStart"/>
      <w:r>
        <w:t>Catalyst</w:t>
      </w:r>
      <w:proofErr w:type="spellEnd"/>
      <w:r>
        <w:t xml:space="preserve"> 9200L típusú eszközök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szerepben működhetnek.</w:t>
      </w:r>
    </w:p>
    <w:p w14:paraId="1C13A286" w14:textId="77777777" w:rsidR="005038EB" w:rsidRDefault="005038EB" w:rsidP="005038EB">
      <w:pPr>
        <w:spacing w:after="120" w:line="276" w:lineRule="auto"/>
        <w:jc w:val="both"/>
      </w:pPr>
      <w:r>
        <w:t>Ennek a megoldásnak a legfőbb előnyei:</w:t>
      </w:r>
    </w:p>
    <w:p w14:paraId="384EA86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 xml:space="preserve">-szegmentáció támogatása: </w:t>
      </w:r>
      <w:r>
        <w:t xml:space="preserve">Mivel az Edge </w:t>
      </w:r>
      <w:proofErr w:type="spellStart"/>
      <w:r>
        <w:t>Node</w:t>
      </w:r>
      <w:proofErr w:type="spellEnd"/>
      <w:r>
        <w:t xml:space="preserve"> funkció a disztribúciós rétegben valósul meg, több </w:t>
      </w:r>
      <w:proofErr w:type="spellStart"/>
      <w:r>
        <w:t>Virtual</w:t>
      </w:r>
      <w:proofErr w:type="spellEnd"/>
      <w:r>
        <w:t xml:space="preserve"> Network (VN) is létrehozható, amelyek között a forgalom teljes mértékben </w:t>
      </w:r>
      <w:proofErr w:type="spellStart"/>
      <w:r>
        <w:t>szeparalható</w:t>
      </w:r>
      <w:proofErr w:type="spellEnd"/>
      <w:r>
        <w:t xml:space="preserve">. Ez lehetővé teszi például a klinikai, oktatási és adminisztrációs kliensek hálózati szintű elkülönítését már a </w:t>
      </w:r>
      <w:proofErr w:type="spellStart"/>
      <w:r>
        <w:t>fabric-on</w:t>
      </w:r>
      <w:proofErr w:type="spellEnd"/>
      <w:r>
        <w:t xml:space="preserve"> belül.</w:t>
      </w:r>
    </w:p>
    <w:p w14:paraId="3C9E4AF9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Access réteg egyszerűsége: </w:t>
      </w:r>
      <w:r>
        <w:t xml:space="preserve">A </w:t>
      </w:r>
      <w:proofErr w:type="spellStart"/>
      <w:r>
        <w:t>Catalyst</w:t>
      </w:r>
      <w:proofErr w:type="spellEnd"/>
      <w:r>
        <w:t xml:space="preserve"> 9200L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-ként mindenféle önálló konfiguráció nélkül működik – a teljes policy-végrehajtást a disztribúciós Edge </w:t>
      </w:r>
      <w:proofErr w:type="spellStart"/>
      <w:r>
        <w:t>Node</w:t>
      </w:r>
      <w:proofErr w:type="spellEnd"/>
      <w:r>
        <w:t xml:space="preserve"> végzi. Ez csökkenti a konfigurációs komplexitást és a hibalehetőségeket az Access szinten.</w:t>
      </w:r>
    </w:p>
    <w:p w14:paraId="1FAEF76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Költséghatás: </w:t>
      </w:r>
      <w:r>
        <w:t xml:space="preserve">A disztribúciós rétegben szükséges magasabb kategóriájú eszköz jelentősen drágább, mint a #2 </w:t>
      </w:r>
      <w:proofErr w:type="spellStart"/>
      <w:r>
        <w:t>váriánsban</w:t>
      </w:r>
      <w:proofErr w:type="spellEnd"/>
      <w:r>
        <w:t xml:space="preserve"> használt egyszerűbb L3 </w:t>
      </w:r>
      <w:proofErr w:type="spellStart"/>
      <w:r>
        <w:t>switch</w:t>
      </w:r>
      <w:proofErr w:type="spellEnd"/>
      <w:r>
        <w:t>.</w:t>
      </w:r>
    </w:p>
    <w:p w14:paraId="1655955E" w14:textId="77777777" w:rsidR="005038EB" w:rsidRDefault="005038EB" w:rsidP="005038EB">
      <w:pPr>
        <w:pStyle w:val="Cmsor3"/>
      </w:pPr>
      <w:r>
        <w:t xml:space="preserve">3.8.2. SDA </w:t>
      </w:r>
      <w:proofErr w:type="spellStart"/>
      <w:r>
        <w:t>Váriáns</w:t>
      </w:r>
      <w:proofErr w:type="spellEnd"/>
      <w:r>
        <w:t xml:space="preserve"> #2 – </w:t>
      </w:r>
      <w:proofErr w:type="spellStart"/>
      <w:r>
        <w:t>Routing</w:t>
      </w:r>
      <w:proofErr w:type="spellEnd"/>
      <w:r>
        <w:t xml:space="preserve"> a Disztribúcióban, Edge az Accessben</w:t>
      </w:r>
    </w:p>
    <w:p w14:paraId="6C4FE90C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7874EA04" wp14:editId="3842A339">
            <wp:extent cx="5667375" cy="4010025"/>
            <wp:effectExtent l="0" t="0" r="0" b="0"/>
            <wp:docPr id="1791486722" name="Ábra: Tervezett Fizikai topológia – SDA variáns (L2 Border eszközökkel) (Forrás: SOTE Hálózatfejlesztés Visio – Tervezett SDA #2 fül)" descr="Ábra: Tervezett SDA #2 – Edge Node az Access rétegben (Forrás: SOTE Hálózatfejlesztés Visio – Tervezett SDA #2 fül)" title="Ábra: Tervezett SDA #2 – Edge Node az Access rétegben (Forrás: SOTE Hálózatfejlesztés Visio – Tervezett SDA #2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7083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#2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az Access rétegben (Forrás: SOTE Hálózatfejlesztés Visio – Tervezett SDA #2 fül)</w:t>
      </w:r>
    </w:p>
    <w:p w14:paraId="026534E0" w14:textId="77777777" w:rsidR="005038EB" w:rsidRDefault="005038EB" w:rsidP="005038EB">
      <w:pPr>
        <w:spacing w:after="120" w:line="276" w:lineRule="auto"/>
        <w:jc w:val="both"/>
      </w:pPr>
      <w:r>
        <w:t xml:space="preserve">Ebben a </w:t>
      </w:r>
      <w:proofErr w:type="spellStart"/>
      <w:r>
        <w:t>váriánsban</w:t>
      </w:r>
      <w:proofErr w:type="spellEnd"/>
      <w:r>
        <w:t xml:space="preserve"> a disztribúciós rétegben egy bármilyen OSPF </w:t>
      </w:r>
      <w:proofErr w:type="spellStart"/>
      <w:r>
        <w:t>routing-ra</w:t>
      </w:r>
      <w:proofErr w:type="spellEnd"/>
      <w:r>
        <w:t xml:space="preserve"> képes, de Edge </w:t>
      </w:r>
      <w:proofErr w:type="spellStart"/>
      <w:r>
        <w:t>Node</w:t>
      </w:r>
      <w:proofErr w:type="spellEnd"/>
      <w:r>
        <w:t xml:space="preserve"> funkcióval nem rendelkező eszköz kerül telepítésre. Ennek következtében az Access réteg eszközeinek kell SDA Edge </w:t>
      </w:r>
      <w:proofErr w:type="spellStart"/>
      <w:r>
        <w:t>Node</w:t>
      </w:r>
      <w:proofErr w:type="spellEnd"/>
      <w:r>
        <w:t xml:space="preserve"> szerepet betölteniük.</w:t>
      </w:r>
    </w:p>
    <w:p w14:paraId="7FAA1C56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Cisco </w:t>
      </w:r>
      <w:proofErr w:type="spellStart"/>
      <w:r>
        <w:t>Catalyst</w:t>
      </w:r>
      <w:proofErr w:type="spellEnd"/>
      <w:r>
        <w:t xml:space="preserve"> 9200L képes Edge </w:t>
      </w:r>
      <w:proofErr w:type="spellStart"/>
      <w:r>
        <w:t>Node</w:t>
      </w:r>
      <w:proofErr w:type="spellEnd"/>
      <w:r>
        <w:t xml:space="preserve">-ként működni, azonban a platformnak van egy lényeges korlátozása: maximálisan 1 VRF engedélyezett rajta. Ez azt jelenti, hogy kizárólag 1 </w:t>
      </w:r>
      <w:proofErr w:type="spellStart"/>
      <w:r>
        <w:t>Virtual</w:t>
      </w:r>
      <w:proofErr w:type="spellEnd"/>
      <w:r>
        <w:t xml:space="preserve"> Network (VN) támogatható az Access szinten, tehát</w:t>
      </w:r>
    </w:p>
    <w:p w14:paraId="3C0DFA78" w14:textId="77777777" w:rsidR="005038EB" w:rsidRDefault="005038EB" w:rsidP="005038EB">
      <w:pPr>
        <w:spacing w:after="120" w:line="276" w:lineRule="auto"/>
        <w:jc w:val="both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>-szegmentáció nem valósítható meg</w:t>
      </w:r>
      <w:r>
        <w:t xml:space="preserve"> ezen a szinten. A különböző típusú kliensek (klinikai, oktatási, adminisztrációs) tehát ugyanabban a VN-ben helyezkednek el.</w:t>
      </w:r>
    </w:p>
    <w:p w14:paraId="7F4E954C" w14:textId="77777777" w:rsidR="005038EB" w:rsidRDefault="005038EB" w:rsidP="005038EB">
      <w:pPr>
        <w:spacing w:after="120" w:line="276" w:lineRule="auto"/>
        <w:jc w:val="both"/>
      </w:pPr>
      <w:r>
        <w:t>Ez a korlátozás azonban a gyakorlatban elfogadható, mivel a különböző típusú kliensek elkülönítése megvalósítható SGT-alapú (</w:t>
      </w:r>
      <w:proofErr w:type="spellStart"/>
      <w:r>
        <w:t>Security</w:t>
      </w:r>
      <w:proofErr w:type="spellEnd"/>
      <w:r>
        <w:t xml:space="preserve"> Group Tag)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is: az ISE a kliensek azonosítása során különböző SGT-címkéket rendel hozzájuk, és a Cisco </w:t>
      </w:r>
      <w:proofErr w:type="spellStart"/>
      <w:r>
        <w:t>TrustSec</w:t>
      </w:r>
      <w:proofErr w:type="spellEnd"/>
      <w:r>
        <w:t xml:space="preserve"> keretrendszerben a forgalomszűrés SGT-párok alapján történik – függetlenül attól, hogy ugyanabban a VN-ben vannak-e. Az esetünkben ez a megközelítés élhető, mert a jogosultsági mátrix már most is SGT-kompatibilis struktúrát követ.</w:t>
      </w:r>
    </w:p>
    <w:p w14:paraId="04C27E4C" w14:textId="77777777" w:rsidR="005038EB" w:rsidRDefault="005038EB" w:rsidP="005038EB">
      <w:pPr>
        <w:spacing w:after="120" w:line="276" w:lineRule="auto"/>
        <w:jc w:val="both"/>
      </w:pPr>
      <w:r>
        <w:t xml:space="preserve">Ennek a </w:t>
      </w:r>
      <w:proofErr w:type="spellStart"/>
      <w:r>
        <w:t>váriánsnak</w:t>
      </w:r>
      <w:proofErr w:type="spellEnd"/>
      <w:r>
        <w:t xml:space="preserve"> az előnyei:</w:t>
      </w:r>
    </w:p>
    <w:p w14:paraId="3473DC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Alacsonyabb költség: </w:t>
      </w:r>
      <w:r>
        <w:t xml:space="preserve">A disztribúciós rétegben lényegesen olcsóbb, standard L3 </w:t>
      </w:r>
      <w:proofErr w:type="spellStart"/>
      <w:r>
        <w:t>routing</w:t>
      </w:r>
      <w:proofErr w:type="spellEnd"/>
      <w:r>
        <w:t xml:space="preserve"> képességű eszköz is elegendő.</w:t>
      </w:r>
    </w:p>
    <w:p w14:paraId="5BDE67B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Hátrány: </w:t>
      </w:r>
      <w:r>
        <w:t xml:space="preserve">Nincs natív </w:t>
      </w:r>
      <w:proofErr w:type="spellStart"/>
      <w:r>
        <w:t>makro</w:t>
      </w:r>
      <w:proofErr w:type="spellEnd"/>
      <w:r>
        <w:t xml:space="preserve">-szegmentáció (több VN) az Access rétegben, de az SGT-alapú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kompenzálható.</w:t>
      </w:r>
    </w:p>
    <w:p w14:paraId="7E3D1205" w14:textId="77777777" w:rsidR="005038EB" w:rsidRDefault="005038EB" w:rsidP="005038EB">
      <w:pPr>
        <w:pStyle w:val="Cmsor3"/>
      </w:pPr>
      <w:r>
        <w:t xml:space="preserve">3.8.3. </w:t>
      </w:r>
      <w:proofErr w:type="spellStart"/>
      <w:r>
        <w:t>Routed</w:t>
      </w:r>
      <w:proofErr w:type="spellEnd"/>
      <w:r>
        <w:t xml:space="preserve"> Access </w:t>
      </w:r>
      <w:proofErr w:type="spellStart"/>
      <w:r>
        <w:t>váriáns</w:t>
      </w:r>
      <w:proofErr w:type="spellEnd"/>
    </w:p>
    <w:p w14:paraId="07E93B69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6F7CA0A3" wp14:editId="1B2B92BD">
            <wp:extent cx="5667375" cy="4010025"/>
            <wp:effectExtent l="0" t="0" r="0" b="0"/>
            <wp:docPr id="1694723115" name="Ábra: Tervezett Routed Access topológia (Forrás: SOTE Hálózatfejlesztés Visio – Tervezett Routed Access fül)" descr="Ábra: Tervezett Routed Access topológia (Forrás: SOTE Hálózatfejlesztés Visio – Tervezett Routed Access fül)" title="Ábra: Tervezett Routed Access topológia (Forrás: SOTE Hálózatfejlesztés Visio – Tervezett Routed Access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ECB6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topológia (Forrás: SOTE Hálózatfejlesztés Visio –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fül)</w:t>
      </w:r>
    </w:p>
    <w:p w14:paraId="1ABDB31F" w14:textId="77777777" w:rsidR="005038EB" w:rsidRDefault="005038EB" w:rsidP="005038EB">
      <w:pPr>
        <w:spacing w:after="120" w:line="276" w:lineRule="auto"/>
        <w:jc w:val="both"/>
      </w:pPr>
      <w:r>
        <w:t xml:space="preserve">A </w:t>
      </w:r>
      <w:proofErr w:type="spellStart"/>
      <w:r>
        <w:t>Routed</w:t>
      </w:r>
      <w:proofErr w:type="spellEnd"/>
      <w:r>
        <w:t xml:space="preserve"> Access modellben nincs SDA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: a disztribúciós réteg és az Access réteg között hagyományos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(OSPF vagy EIGRP) valósul meg. Ez a legegyszerűbb architektúra, amely nem igényel </w:t>
      </w:r>
      <w:proofErr w:type="spellStart"/>
      <w:r>
        <w:t>Catalyst</w:t>
      </w:r>
      <w:proofErr w:type="spellEnd"/>
      <w:r>
        <w:t xml:space="preserve"> Center licencet, VXLAN konfigurációt vagy LISP-</w:t>
      </w:r>
      <w:proofErr w:type="spellStart"/>
      <w:r>
        <w:t>et</w:t>
      </w:r>
      <w:proofErr w:type="spellEnd"/>
      <w:r>
        <w:t>.</w:t>
      </w:r>
    </w:p>
    <w:p w14:paraId="7A8D7E28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lastRenderedPageBreak/>
        <w:t xml:space="preserve">Konfigurációs megközelítés: </w:t>
      </w:r>
      <w:r>
        <w:t xml:space="preserve">Ebben a </w:t>
      </w:r>
      <w:proofErr w:type="spellStart"/>
      <w:r>
        <w:t>váriánsban</w:t>
      </w:r>
      <w:proofErr w:type="spellEnd"/>
      <w:r>
        <w:t xml:space="preserve"> az eszközök konfigurációja manuálisan, CLI-n keresztül történik (vagy </w:t>
      </w:r>
      <w:proofErr w:type="spellStart"/>
      <w:r>
        <w:t>template</w:t>
      </w:r>
      <w:proofErr w:type="spellEnd"/>
      <w:r>
        <w:t xml:space="preserve">-alapú </w:t>
      </w:r>
      <w:proofErr w:type="spellStart"/>
      <w:r>
        <w:t>automatizációval</w:t>
      </w:r>
      <w:proofErr w:type="spellEnd"/>
      <w:r>
        <w:t xml:space="preserve">). Ez azonban nem jelenti, hogy a kliens-kezelés statikus lenne: az ISE policy-alapú dinamikus VLAN/SGT hozzárendelés </w:t>
      </w:r>
      <w:proofErr w:type="spellStart"/>
      <w:r>
        <w:t>Routed</w:t>
      </w:r>
      <w:proofErr w:type="spellEnd"/>
      <w:r>
        <w:t xml:space="preserve"> Access környezetben is teljes mértékben működik. A különbség kizárólag az infrastruktúra-konfiguráció szintjén van (CLI </w:t>
      </w:r>
      <w:proofErr w:type="spellStart"/>
      <w:r>
        <w:t>vs</w:t>
      </w:r>
      <w:proofErr w:type="spellEnd"/>
      <w:r>
        <w:t xml:space="preserve">. </w:t>
      </w:r>
      <w:proofErr w:type="spellStart"/>
      <w:r>
        <w:t>Catalyst</w:t>
      </w:r>
      <w:proofErr w:type="spellEnd"/>
      <w:r>
        <w:t xml:space="preserve"> Center), a kliensélmény és a policy-érvényesülés azonos.</w:t>
      </w:r>
    </w:p>
    <w:p w14:paraId="212DB2D4" w14:textId="77777777" w:rsidR="005038EB" w:rsidRDefault="005038EB" w:rsidP="005038EB">
      <w:pPr>
        <w:spacing w:after="120" w:line="276" w:lineRule="auto"/>
        <w:jc w:val="both"/>
      </w:pPr>
      <w:r>
        <w:t xml:space="preserve">Ez a </w:t>
      </w:r>
      <w:proofErr w:type="spellStart"/>
      <w:r>
        <w:t>váriáns</w:t>
      </w:r>
      <w:proofErr w:type="spellEnd"/>
      <w:r>
        <w:t xml:space="preserve"> is teljes mértékben járható út, különösen figyelembe véve, hogy a kliens VLAN-ok közötti forgalomszűrést ebben az esetben egyértelműen az SGT-alapú szabályozás (Cisco </w:t>
      </w:r>
      <w:proofErr w:type="spellStart"/>
      <w:r>
        <w:t>TrustSec</w:t>
      </w:r>
      <w:proofErr w:type="spellEnd"/>
      <w:r>
        <w:t xml:space="preserve">) végzi, nem pedig </w:t>
      </w:r>
      <w:proofErr w:type="spellStart"/>
      <w:r>
        <w:t>fabric</w:t>
      </w:r>
      <w:proofErr w:type="spellEnd"/>
      <w:r>
        <w:t xml:space="preserve">-szintű VN-szeparáció. Az SGT integráció manuális konfigurációval valósítható meg az Access </w:t>
      </w:r>
      <w:proofErr w:type="spellStart"/>
      <w:r>
        <w:t>switch-eken</w:t>
      </w:r>
      <w:proofErr w:type="spellEnd"/>
      <w:r>
        <w:t>.</w:t>
      </w:r>
    </w:p>
    <w:p w14:paraId="713230E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Szegmentáció: </w:t>
      </w:r>
      <w:r>
        <w:t>VLAN + ACL/tűzfal alapú zónaelválasztás, kiegészítve SGT-alapú kliens VLAN-ok közötti szűréssel.</w:t>
      </w:r>
    </w:p>
    <w:p w14:paraId="2D89F49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Költség: </w:t>
      </w:r>
      <w:r>
        <w:t xml:space="preserve">A legalacsonyabb, standard Cisco </w:t>
      </w:r>
      <w:proofErr w:type="spellStart"/>
      <w:r>
        <w:t>Catalyst</w:t>
      </w:r>
      <w:proofErr w:type="spellEnd"/>
      <w:r>
        <w:t xml:space="preserve"> eszközökkel megvalósítható.</w:t>
      </w:r>
    </w:p>
    <w:p w14:paraId="207A12F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Komplexitás: </w:t>
      </w:r>
      <w:r>
        <w:t xml:space="preserve">Alacsony: standard </w:t>
      </w:r>
      <w:proofErr w:type="spellStart"/>
      <w:r>
        <w:t>routing</w:t>
      </w:r>
      <w:proofErr w:type="spellEnd"/>
      <w:r>
        <w:t xml:space="preserve"> protokollok, nincs </w:t>
      </w:r>
      <w:proofErr w:type="spellStart"/>
      <w:r>
        <w:t>overlay-overhead</w:t>
      </w:r>
      <w:proofErr w:type="spellEnd"/>
      <w:r>
        <w:t>.</w:t>
      </w:r>
    </w:p>
    <w:p w14:paraId="06363EB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Skálázhatóság: </w:t>
      </w:r>
      <w:r>
        <w:t xml:space="preserve">Megfelelő, de nagyobb méretnél a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tartományi </w:t>
      </w:r>
      <w:proofErr w:type="spellStart"/>
      <w:r>
        <w:t>korlátai</w:t>
      </w:r>
      <w:proofErr w:type="spellEnd"/>
      <w:r>
        <w:t xml:space="preserve"> érezhetőek.</w:t>
      </w:r>
    </w:p>
    <w:p w14:paraId="6A118431" w14:textId="77777777" w:rsidR="005038EB" w:rsidRDefault="005038EB" w:rsidP="005038EB">
      <w:pPr>
        <w:pStyle w:val="Cmsor3"/>
      </w:pPr>
      <w:r>
        <w:t>3.8.4. Összehasonlító táblázat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75"/>
        <w:gridCol w:w="2476"/>
        <w:gridCol w:w="2475"/>
      </w:tblGrid>
      <w:tr w:rsidR="005038EB" w14:paraId="1AF6B154" w14:textId="77777777" w:rsidTr="009E02CD"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3A1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Szempont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92F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SDA #1 (Edge a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.-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ban)</w:t>
            </w:r>
          </w:p>
        </w:tc>
        <w:tc>
          <w:tcPr>
            <w:tcW w:w="24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1A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SDA #2 (Edge az Accessben)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9F28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Access</w:t>
            </w:r>
          </w:p>
        </w:tc>
      </w:tr>
      <w:tr w:rsidR="005038EB" w14:paraId="0460238C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974C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sz w:val="18"/>
                <w:szCs w:val="18"/>
              </w:rPr>
              <w:t>.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DF6E" w14:textId="77777777" w:rsidR="005038EB" w:rsidRDefault="005038EB" w:rsidP="009E02CD">
            <w:r>
              <w:rPr>
                <w:sz w:val="18"/>
                <w:szCs w:val="18"/>
              </w:rPr>
              <w:t xml:space="preserve">Drágább, teljes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funkcionalitású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47DE" w14:textId="77777777" w:rsidR="005038EB" w:rsidRDefault="005038EB" w:rsidP="009E02CD">
            <w:r>
              <w:rPr>
                <w:sz w:val="18"/>
                <w:szCs w:val="18"/>
              </w:rPr>
              <w:t xml:space="preserve">Olcsóbb, OSPF-képes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DF5F" w14:textId="77777777" w:rsidR="005038EB" w:rsidRDefault="005038EB" w:rsidP="009E02CD">
            <w:r>
              <w:rPr>
                <w:sz w:val="18"/>
                <w:szCs w:val="18"/>
              </w:rPr>
              <w:t xml:space="preserve">Standard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5038EB" w14:paraId="6BA19B9F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51D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Access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0789" w14:textId="77777777" w:rsidR="005038EB" w:rsidRDefault="005038EB" w:rsidP="009E02CD">
            <w:r>
              <w:rPr>
                <w:sz w:val="18"/>
                <w:szCs w:val="18"/>
              </w:rPr>
              <w:t xml:space="preserve">9200L mint </w:t>
            </w:r>
            <w:proofErr w:type="spellStart"/>
            <w:r>
              <w:rPr>
                <w:sz w:val="18"/>
                <w:szCs w:val="18"/>
              </w:rPr>
              <w:t>Extended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(egyszerűbb szerep)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0FF9" w14:textId="77777777" w:rsidR="005038EB" w:rsidRDefault="005038EB" w:rsidP="009E02CD">
            <w:r>
              <w:rPr>
                <w:sz w:val="18"/>
                <w:szCs w:val="18"/>
              </w:rPr>
              <w:t xml:space="preserve">9200L mint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(1 VRF korlát)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B161" w14:textId="77777777" w:rsidR="005038EB" w:rsidRDefault="005038EB" w:rsidP="009E02CD">
            <w:r>
              <w:rPr>
                <w:sz w:val="18"/>
                <w:szCs w:val="18"/>
              </w:rPr>
              <w:t xml:space="preserve">9200L/9200 standard L2/L3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5038EB" w14:paraId="4F319E44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043F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Makro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A480" w14:textId="77777777" w:rsidR="005038EB" w:rsidRDefault="005038EB" w:rsidP="009E02CD">
            <w:r>
              <w:rPr>
                <w:sz w:val="18"/>
                <w:szCs w:val="18"/>
              </w:rPr>
              <w:t>Támogatott (több VN lehetséges)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A481" w14:textId="77777777" w:rsidR="005038EB" w:rsidRDefault="005038EB" w:rsidP="009E02CD">
            <w:r>
              <w:rPr>
                <w:sz w:val="18"/>
                <w:szCs w:val="18"/>
              </w:rPr>
              <w:t>Nem támogatott (1 VN / 1 VRF korlát a 9200L-en)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D92E" w14:textId="77777777" w:rsidR="005038EB" w:rsidRDefault="005038EB" w:rsidP="009E02CD">
            <w:r>
              <w:rPr>
                <w:sz w:val="18"/>
                <w:szCs w:val="18"/>
              </w:rPr>
              <w:t xml:space="preserve">Nem releváns (nincs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VN)</w:t>
            </w:r>
          </w:p>
        </w:tc>
      </w:tr>
      <w:tr w:rsidR="005038EB" w14:paraId="1E927A2A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6767" w14:textId="77777777" w:rsidR="005038EB" w:rsidRDefault="005038EB" w:rsidP="009E02CD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Mikro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</w:t>
            </w:r>
            <w:proofErr w:type="gram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A5F3" w14:textId="77777777" w:rsidR="005038EB" w:rsidRDefault="005038EB" w:rsidP="009E02CD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125A" w14:textId="77777777" w:rsidR="005038EB" w:rsidRDefault="005038EB" w:rsidP="009E02CD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CD93" w14:textId="77777777" w:rsidR="005038EB" w:rsidRDefault="005038EB" w:rsidP="009E02CD">
            <w:r>
              <w:rPr>
                <w:sz w:val="18"/>
                <w:szCs w:val="18"/>
              </w:rPr>
              <w:t>SGT manuális konfigurációval</w:t>
            </w:r>
          </w:p>
        </w:tc>
      </w:tr>
      <w:tr w:rsidR="005038EB" w14:paraId="21B7A84F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571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Költség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62F9" w14:textId="77777777" w:rsidR="005038EB" w:rsidRDefault="005038EB" w:rsidP="009E02CD">
            <w:r>
              <w:rPr>
                <w:sz w:val="18"/>
                <w:szCs w:val="18"/>
              </w:rPr>
              <w:t xml:space="preserve">Legmagasabb (drága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E545" w14:textId="77777777" w:rsidR="005038EB" w:rsidRDefault="005038EB" w:rsidP="009E02CD">
            <w:r>
              <w:rPr>
                <w:sz w:val="18"/>
                <w:szCs w:val="18"/>
              </w:rPr>
              <w:t xml:space="preserve">Közepes (olcsóbb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3074" w14:textId="77777777" w:rsidR="005038EB" w:rsidRDefault="005038EB" w:rsidP="009E02CD">
            <w:r>
              <w:rPr>
                <w:sz w:val="18"/>
                <w:szCs w:val="18"/>
              </w:rPr>
              <w:t xml:space="preserve">Legalacsonyabb (nincs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követelmény)</w:t>
            </w:r>
          </w:p>
        </w:tc>
      </w:tr>
      <w:tr w:rsidR="005038EB" w14:paraId="3AB9B1F6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B432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Automatizáció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9F4F" w14:textId="77777777" w:rsidR="005038EB" w:rsidRDefault="005038EB" w:rsidP="009E02CD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5591" w14:textId="77777777" w:rsidR="005038EB" w:rsidRDefault="005038EB" w:rsidP="009E02CD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7A89" w14:textId="77777777" w:rsidR="005038EB" w:rsidRDefault="005038EB" w:rsidP="009E02CD">
            <w:r>
              <w:rPr>
                <w:sz w:val="18"/>
                <w:szCs w:val="18"/>
              </w:rPr>
              <w:t xml:space="preserve">Manuális / részleges (CLI,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0ECFC31" w14:textId="77777777" w:rsidR="005038EB" w:rsidRDefault="005038EB" w:rsidP="005038EB">
      <w:pPr>
        <w:spacing w:after="60"/>
      </w:pPr>
    </w:p>
    <w:p w14:paraId="1E93A4C4" w14:textId="77777777" w:rsidR="005038EB" w:rsidRDefault="005038EB" w:rsidP="005038EB">
      <w:pPr>
        <w:spacing w:after="120" w:line="276" w:lineRule="auto"/>
        <w:jc w:val="both"/>
      </w:pPr>
      <w:r>
        <w:t xml:space="preserve">Mindhárom </w:t>
      </w:r>
      <w:proofErr w:type="spellStart"/>
      <w:r>
        <w:t>váriáns</w:t>
      </w:r>
      <w:proofErr w:type="spellEnd"/>
      <w:r>
        <w:t xml:space="preserve"> esetén a dinamikus ISE policy-alapú kliens-kezelés és a jogosultsági mátrix maradéktalanul érvényesíthető. A választás elsősorban a teljes életciklus-költség, a </w:t>
      </w:r>
      <w:proofErr w:type="spellStart"/>
      <w:r>
        <w:t>makro</w:t>
      </w:r>
      <w:proofErr w:type="spellEnd"/>
      <w:r>
        <w:t xml:space="preserve">-szegmentáció iránti igény, a szervezeten belüli kompetenciák és a hosszú távú stratégiai irány függvénye. A részletes SDA- és </w:t>
      </w:r>
      <w:proofErr w:type="spellStart"/>
      <w:r>
        <w:t>Routed</w:t>
      </w:r>
      <w:proofErr w:type="spellEnd"/>
      <w:r>
        <w:t xml:space="preserve"> Access topológiákat a 6. fejezet tartalmazza (forrás: „Tervezett SDA #1”, „Tervezett SDA #2” és „Tervezett </w:t>
      </w:r>
      <w:proofErr w:type="spellStart"/>
      <w:r>
        <w:t>Routed</w:t>
      </w:r>
      <w:proofErr w:type="spellEnd"/>
      <w:r>
        <w:t xml:space="preserve"> Access” fülek a Visio fájlban).</w:t>
      </w:r>
    </w:p>
    <w:p w14:paraId="2124B931" w14:textId="77777777" w:rsidR="005038EB" w:rsidRDefault="005038EB" w:rsidP="005038EB">
      <w:pPr>
        <w:pStyle w:val="Cmsor3"/>
      </w:pPr>
      <w:r>
        <w:t>3.8.5. SGT-alapú kliens VLAN-ok közötti szűrés és licenckövetelmény</w:t>
      </w:r>
    </w:p>
    <w:p w14:paraId="18E13E72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Mindhárom </w:t>
      </w:r>
      <w:proofErr w:type="spellStart"/>
      <w:r>
        <w:rPr>
          <w:b/>
          <w:bCs/>
        </w:rPr>
        <w:t>váriánsra</w:t>
      </w:r>
      <w:proofErr w:type="spellEnd"/>
      <w:r>
        <w:rPr>
          <w:b/>
          <w:bCs/>
        </w:rPr>
        <w:t xml:space="preserve"> érvényes alapelv: </w:t>
      </w:r>
      <w:r>
        <w:t xml:space="preserve">A kliens VLAN-ok közötti forgalomszűrést minden esetben SGT-alapú (Cisco </w:t>
      </w:r>
      <w:proofErr w:type="spellStart"/>
      <w:r>
        <w:t>TrustSec</w:t>
      </w:r>
      <w:proofErr w:type="spellEnd"/>
      <w:r>
        <w:t xml:space="preserve">) szabályozással oldjuk meg. Az ISE a kliensek azonosítása során SGT-címkét rendel hozzájuk, és a </w:t>
      </w:r>
      <w:proofErr w:type="spellStart"/>
      <w:r>
        <w:t>switch-eken</w:t>
      </w:r>
      <w:proofErr w:type="spellEnd"/>
      <w:r>
        <w:t xml:space="preserve"> történik az SGT-párok alapú forgalomszűrés (SGACL). Ez független attól, hogy az infrastruktúra SDA </w:t>
      </w:r>
      <w:proofErr w:type="spellStart"/>
      <w:r>
        <w:t>fabric</w:t>
      </w:r>
      <w:proofErr w:type="spellEnd"/>
      <w:r>
        <w:t xml:space="preserve">-ben vagy </w:t>
      </w:r>
      <w:proofErr w:type="spellStart"/>
      <w:r>
        <w:t>Routed</w:t>
      </w:r>
      <w:proofErr w:type="spellEnd"/>
      <w:r>
        <w:t xml:space="preserve"> Access-ben működik.</w:t>
      </w:r>
    </w:p>
    <w:p w14:paraId="142548A3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  <w:color w:val="C62828"/>
        </w:rPr>
        <w:lastRenderedPageBreak/>
        <w:t xml:space="preserve">Licenckövetelmény: </w:t>
      </w:r>
      <w:r>
        <w:t>Az SGT-alapú forgalomszűrés (</w:t>
      </w:r>
      <w:proofErr w:type="spellStart"/>
      <w:r>
        <w:t>TrustSec</w:t>
      </w:r>
      <w:proofErr w:type="spellEnd"/>
      <w:r>
        <w:t xml:space="preserve"> SGACL) a Cisco </w:t>
      </w:r>
      <w:proofErr w:type="spellStart"/>
      <w:r>
        <w:t>Catalyst</w:t>
      </w:r>
      <w:proofErr w:type="spellEnd"/>
      <w:r>
        <w:t xml:space="preserve"> 9200L és 9200-as sorozatú eszközökön kizárólag </w:t>
      </w:r>
      <w:r>
        <w:rPr>
          <w:b/>
          <w:bCs/>
        </w:rPr>
        <w:t xml:space="preserve">Cisco DNA </w:t>
      </w:r>
      <w:proofErr w:type="spellStart"/>
      <w:r>
        <w:rPr>
          <w:b/>
          <w:bCs/>
        </w:rPr>
        <w:t>Advantage</w:t>
      </w:r>
      <w:proofErr w:type="spellEnd"/>
      <w:r>
        <w:rPr>
          <w:b/>
          <w:bCs/>
        </w:rPr>
        <w:t xml:space="preserve"> licenccel</w:t>
      </w:r>
      <w:r>
        <w:t xml:space="preserve"> működik. A jelenlegi Network Essentials licencek upgrade-je további költséget jelent, amelyet mindhárom </w:t>
      </w:r>
      <w:proofErr w:type="spellStart"/>
      <w:r>
        <w:t>váriáns</w:t>
      </w:r>
      <w:proofErr w:type="spellEnd"/>
      <w:r>
        <w:t xml:space="preserve"> költségvetésében figyelembe kell venni. Ez a licencigény az SDA #1, SDA #2 és a </w:t>
      </w:r>
      <w:proofErr w:type="spellStart"/>
      <w:r>
        <w:t>Routed</w:t>
      </w:r>
      <w:proofErr w:type="spellEnd"/>
      <w:r>
        <w:t xml:space="preserve"> Access megoldásra egyaránt vonatkozik.</w:t>
      </w:r>
    </w:p>
    <w:p w14:paraId="75604D4C" w14:textId="77777777" w:rsidR="005038EB" w:rsidRDefault="005038EB" w:rsidP="005038EB">
      <w:pPr>
        <w:pStyle w:val="Cmsor2"/>
      </w:pPr>
      <w:r>
        <w:t>3.9. Kliensek és migrációs érzékenység</w:t>
      </w:r>
    </w:p>
    <w:p w14:paraId="0A824806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71A92A82" wp14:editId="01D0B2DE">
            <wp:extent cx="5667375" cy="4010025"/>
            <wp:effectExtent l="0" t="0" r="0" b="0"/>
            <wp:docPr id="374686398" name="Ábra: Migrációs terv SDA #1 vagy SDA #2 megoldással (Forrás: SOTE Hálózatfejlesztés Visio – Migráció SDA fül)" descr="Ábra: Migrációs terv SDA #1 vagy SDA #2 megoldással (Forrás: SOTE Hálózatfejlesztés Visio – Migráció SDA fül)" title="Ábra: Migrációs terv SDA #1 vagy SDA #2 megoldással (Forrás: SOTE Hálózatfejlesztés Visio – Migráció SD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BD29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Migrációs terv SDA #1 vagy SDA #2 megoldással (Forrás: SOTE Hálózatfejlesztés Visio – Migráció SDA fül)</w:t>
      </w:r>
    </w:p>
    <w:p w14:paraId="1A92A377" w14:textId="77777777" w:rsidR="005038EB" w:rsidRDefault="005038EB" w:rsidP="005038EB">
      <w:pPr>
        <w:spacing w:after="120" w:line="276" w:lineRule="auto"/>
        <w:jc w:val="both"/>
      </w:pPr>
      <w:r>
        <w:t>A hálózati átállás során kiemelt figyelmet igényelnek azok a kliensek és a hozzájuk tartozó szerver-szolgáltatások, amelyek érzékenyen reagálnak az IP-cím megváltozására (például: statikus IP-címmel konfigurált medikai berendezések, PACS-munkaállomások, labor-műszerek). A jelenlegi rendszertelen VLAN-kiosztás a következő problémákat okozza:</w:t>
      </w:r>
    </w:p>
    <w:p w14:paraId="0695D05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Campusra kiterjedő (</w:t>
      </w:r>
      <w:proofErr w:type="spellStart"/>
      <w:r>
        <w:rPr>
          <w:b/>
          <w:bCs/>
        </w:rPr>
        <w:t>stretched</w:t>
      </w:r>
      <w:proofErr w:type="spellEnd"/>
      <w:r>
        <w:rPr>
          <w:b/>
          <w:bCs/>
        </w:rPr>
        <w:t xml:space="preserve">) VLAN-ok: </w:t>
      </w:r>
      <w:r>
        <w:t xml:space="preserve">Ezek nagyméretű </w:t>
      </w:r>
      <w:proofErr w:type="spellStart"/>
      <w:r>
        <w:t>broadcast</w:t>
      </w:r>
      <w:proofErr w:type="spellEnd"/>
      <w:r>
        <w:t xml:space="preserve">-doméneket eredményeznek, amelyek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instabilitást és teljesítményromlást okozhatnak.</w:t>
      </w:r>
    </w:p>
    <w:p w14:paraId="3C6677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Párhuzamos, inkonzisztens VLAN-ok: </w:t>
      </w:r>
      <w:r>
        <w:t>Különböző telephelyeken hasonló funkciójú, de eltérő számú és konfigurációjú VLAN-ok léteznek.</w:t>
      </w:r>
    </w:p>
    <w:p w14:paraId="420B86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Tervezési módszertan hiánya: </w:t>
      </w:r>
      <w:r>
        <w:t>A struktúra organikusan, eseti igényekre reagálva jött létre, ami dokumentálatlan függőségeket és kockázatokat rejt.</w:t>
      </w:r>
    </w:p>
    <w:p w14:paraId="4F3BEF26" w14:textId="77777777" w:rsidR="005038EB" w:rsidRDefault="005038EB" w:rsidP="005038EB">
      <w:pPr>
        <w:spacing w:after="120" w:line="276" w:lineRule="auto"/>
        <w:jc w:val="both"/>
      </w:pPr>
      <w:r>
        <w:t xml:space="preserve">Az új, ISE policy-alapú megközelítés – amelyben a jogosultsági mátrix határozza meg a VLAN-besorolást – gyökeresen megoldja ezeket a problémákat, mivel egységes, jól dokumentált és automatizált keretrendszert teremt. A migráció részletes stratégiáját – a </w:t>
      </w:r>
      <w:r>
        <w:lastRenderedPageBreak/>
        <w:t>szenzitív rendszerek kezelését, az IP-címváltás ütemezését és a tesztelési tervet – a 9. fejezet tárgyalja.</w:t>
      </w:r>
    </w:p>
    <w:p w14:paraId="49526862" w14:textId="77777777" w:rsidR="005038EB" w:rsidRDefault="005038EB" w:rsidP="005038EB">
      <w:pPr>
        <w:pStyle w:val="Cmsor2"/>
      </w:pPr>
      <w:r>
        <w:t>3.10. Összefoglaló táblázat – Jelenlegi és tervezett állapot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8"/>
        <w:gridCol w:w="2410"/>
        <w:gridCol w:w="2408"/>
      </w:tblGrid>
      <w:tr w:rsidR="005038EB" w14:paraId="2779237D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60C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733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Jelenlegi állapot</w:t>
            </w:r>
          </w:p>
        </w:tc>
        <w:tc>
          <w:tcPr>
            <w:tcW w:w="24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B74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megoldás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343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Beszerzési státusz</w:t>
            </w:r>
          </w:p>
        </w:tc>
      </w:tr>
      <w:tr w:rsidR="005038EB" w14:paraId="65A4051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3AA3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8351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6500/4500 +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76E5" w14:textId="77777777" w:rsidR="005038EB" w:rsidRDefault="005038EB" w:rsidP="009E02CD">
            <w:r>
              <w:rPr>
                <w:sz w:val="18"/>
                <w:szCs w:val="18"/>
              </w:rPr>
              <w:t xml:space="preserve">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(Nexus) + 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(új)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912" w14:textId="1C9CCDE2" w:rsidR="005038EB" w:rsidRDefault="005038EB" w:rsidP="009E02CD">
            <w:r>
              <w:rPr>
                <w:sz w:val="18"/>
                <w:szCs w:val="18"/>
              </w:rPr>
              <w:t xml:space="preserve">Részben meglévő + </w:t>
            </w:r>
            <w:r w:rsidR="00F6022F">
              <w:rPr>
                <w:sz w:val="18"/>
                <w:szCs w:val="18"/>
              </w:rPr>
              <w:t>Beszerzendő</w:t>
            </w:r>
          </w:p>
        </w:tc>
      </w:tr>
      <w:tr w:rsidR="005038EB" w14:paraId="1C1B8921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717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ED92" w14:textId="77777777" w:rsidR="005038EB" w:rsidRDefault="005038EB" w:rsidP="009E02CD">
            <w:r>
              <w:rPr>
                <w:sz w:val="18"/>
                <w:szCs w:val="18"/>
              </w:rPr>
              <w:t xml:space="preserve">Nem definiált (épületi </w:t>
            </w:r>
            <w:proofErr w:type="spellStart"/>
            <w:r>
              <w:rPr>
                <w:sz w:val="18"/>
                <w:szCs w:val="18"/>
              </w:rPr>
              <w:t>switchek</w:t>
            </w:r>
            <w:proofErr w:type="spellEnd"/>
            <w:r>
              <w:rPr>
                <w:sz w:val="18"/>
                <w:szCs w:val="18"/>
              </w:rPr>
              <w:t xml:space="preserve"> közvetlenül </w:t>
            </w:r>
            <w:proofErr w:type="spellStart"/>
            <w:r>
              <w:rPr>
                <w:sz w:val="18"/>
                <w:szCs w:val="18"/>
              </w:rPr>
              <w:t>core-ra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B4A2" w14:textId="77777777" w:rsidR="005038EB" w:rsidRDefault="005038EB" w:rsidP="009E02CD">
            <w:r>
              <w:rPr>
                <w:sz w:val="18"/>
                <w:szCs w:val="18"/>
              </w:rPr>
              <w:t xml:space="preserve">Redundáns optikai L3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-párok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8656" w14:textId="124BBE77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0AD650E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8270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Access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FF85" w14:textId="77777777" w:rsidR="005038EB" w:rsidRDefault="005038EB" w:rsidP="009E02CD">
            <w:r>
              <w:rPr>
                <w:sz w:val="18"/>
                <w:szCs w:val="18"/>
              </w:rPr>
              <w:t>Heterogén, részben elavult eszközök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5C52" w14:textId="77777777" w:rsidR="005038EB" w:rsidRDefault="005038EB" w:rsidP="009E02CD">
            <w:r>
              <w:rPr>
                <w:sz w:val="18"/>
                <w:szCs w:val="18"/>
              </w:rPr>
              <w:t xml:space="preserve">Cisco 9200L/9200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+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88CF" w14:textId="0B274528" w:rsidR="005038EB" w:rsidRDefault="005038EB" w:rsidP="009E02CD">
            <w:r>
              <w:rPr>
                <w:sz w:val="18"/>
                <w:szCs w:val="18"/>
              </w:rPr>
              <w:t xml:space="preserve">Részben meglévő + </w:t>
            </w:r>
            <w:r w:rsidR="00F6022F">
              <w:rPr>
                <w:sz w:val="18"/>
                <w:szCs w:val="18"/>
              </w:rPr>
              <w:t>Beszerzendő</w:t>
            </w:r>
          </w:p>
        </w:tc>
      </w:tr>
      <w:tr w:rsidR="005038EB" w14:paraId="696D90E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8B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Zónaelválasztás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4F4C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 (részleges szegmentáció)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C990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(teljes zóna-szabályozás)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6091" w14:textId="77777777" w:rsidR="005038EB" w:rsidRDefault="005038EB" w:rsidP="009E02CD">
            <w:r>
              <w:rPr>
                <w:sz w:val="18"/>
                <w:szCs w:val="18"/>
              </w:rPr>
              <w:t>Meglévő (szabálybővítés)</w:t>
            </w:r>
          </w:p>
        </w:tc>
      </w:tr>
      <w:tr w:rsidR="005038EB" w14:paraId="4BA07F7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2CC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VPN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00D2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32CE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(változatlan)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03B8" w14:textId="77777777" w:rsidR="005038EB" w:rsidRDefault="005038EB" w:rsidP="009E02CD">
            <w:r>
              <w:rPr>
                <w:sz w:val="18"/>
                <w:szCs w:val="18"/>
              </w:rPr>
              <w:t>Meglévő</w:t>
            </w:r>
          </w:p>
        </w:tc>
      </w:tr>
      <w:tr w:rsidR="005038EB" w14:paraId="5B3DBF41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A97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OOB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FA66" w14:textId="77777777" w:rsidR="005038EB" w:rsidRDefault="005038EB" w:rsidP="009E02CD">
            <w:r>
              <w:rPr>
                <w:sz w:val="18"/>
                <w:szCs w:val="18"/>
              </w:rPr>
              <w:t>Nem létezik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FAAA" w14:textId="77777777" w:rsidR="005038EB" w:rsidRDefault="005038EB" w:rsidP="009E02CD">
            <w:r>
              <w:rPr>
                <w:sz w:val="18"/>
                <w:szCs w:val="18"/>
              </w:rPr>
              <w:t>Cisco C1100TG + OOB tűzfal + mobilnet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1CE8" w14:textId="750C52BC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7424F244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0BA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Internet Edge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2812" w14:textId="77777777" w:rsidR="005038EB" w:rsidRDefault="005038EB" w:rsidP="009E02CD">
            <w:r>
              <w:rPr>
                <w:sz w:val="18"/>
                <w:szCs w:val="18"/>
              </w:rPr>
              <w:t xml:space="preserve">BKATA BGP (HBONE) + NKATA BGP (KIFU) – nem működő </w:t>
            </w:r>
            <w:proofErr w:type="spellStart"/>
            <w:r>
              <w:rPr>
                <w:sz w:val="18"/>
                <w:szCs w:val="18"/>
              </w:rPr>
              <w:t>failover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F8CF" w14:textId="77777777" w:rsidR="005038EB" w:rsidRDefault="005038EB" w:rsidP="009E02CD">
            <w:r>
              <w:rPr>
                <w:sz w:val="18"/>
                <w:szCs w:val="18"/>
              </w:rPr>
              <w:t xml:space="preserve">Dedikált Edge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>-pár + valós BGP redundancia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CE80" w14:textId="43FE50CC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71165C3B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1EF4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InterConnect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410B" w14:textId="77777777" w:rsidR="005038EB" w:rsidRDefault="005038EB" w:rsidP="009E02CD">
            <w:r>
              <w:rPr>
                <w:sz w:val="18"/>
                <w:szCs w:val="18"/>
              </w:rPr>
              <w:t xml:space="preserve">Nexus </w:t>
            </w:r>
            <w:proofErr w:type="spellStart"/>
            <w:r>
              <w:rPr>
                <w:sz w:val="18"/>
                <w:szCs w:val="18"/>
              </w:rPr>
              <w:t>cross-connect</w:t>
            </w:r>
            <w:proofErr w:type="spellEnd"/>
            <w:r>
              <w:rPr>
                <w:sz w:val="18"/>
                <w:szCs w:val="18"/>
              </w:rPr>
              <w:t xml:space="preserve"> (szervertermekben)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2B00" w14:textId="77777777" w:rsidR="005038EB" w:rsidRDefault="005038EB" w:rsidP="009E02CD">
            <w:r>
              <w:rPr>
                <w:sz w:val="18"/>
                <w:szCs w:val="18"/>
              </w:rPr>
              <w:t>Független InterConnect (B52/KBE)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56F9" w14:textId="3F95EAF3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31C907EE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321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Kliens-kezelés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F43A" w14:textId="77777777" w:rsidR="005038EB" w:rsidRDefault="005038EB" w:rsidP="009E02CD">
            <w:r>
              <w:rPr>
                <w:sz w:val="18"/>
                <w:szCs w:val="18"/>
              </w:rPr>
              <w:t>Statikus VLAN, rendszertelen struktúra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1451" w14:textId="77777777" w:rsidR="005038EB" w:rsidRDefault="005038EB" w:rsidP="009E02CD">
            <w:r>
              <w:rPr>
                <w:sz w:val="18"/>
                <w:szCs w:val="18"/>
              </w:rPr>
              <w:t>ISE policy + jogosultsági mátrix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173C" w14:textId="77777777" w:rsidR="005038EB" w:rsidRDefault="005038EB" w:rsidP="009E02CD">
            <w:r>
              <w:rPr>
                <w:sz w:val="18"/>
                <w:szCs w:val="18"/>
              </w:rPr>
              <w:t>ISE bővítése + policy-élesítés</w:t>
            </w:r>
          </w:p>
        </w:tc>
      </w:tr>
    </w:tbl>
    <w:p w14:paraId="0841FE1C" w14:textId="77777777" w:rsidR="005038EB" w:rsidRDefault="005038EB" w:rsidP="005038EB">
      <w:pPr>
        <w:spacing w:after="60"/>
      </w:pPr>
    </w:p>
    <w:p w14:paraId="66BE1C53" w14:textId="77777777" w:rsidR="005038EB" w:rsidRDefault="005038EB" w:rsidP="005038EB">
      <w:pPr>
        <w:spacing w:after="120" w:line="276" w:lineRule="auto"/>
        <w:jc w:val="both"/>
      </w:pPr>
      <w:r>
        <w:t>A következő fejezetek (4–9.) részletezik a tervezett hálózat fizikai és logikai topológiáját, az SDA/</w:t>
      </w:r>
      <w:proofErr w:type="spellStart"/>
      <w:r>
        <w:t>Routed</w:t>
      </w:r>
      <w:proofErr w:type="spellEnd"/>
      <w:r>
        <w:t xml:space="preserve"> Access konfigurációkat, a VPN- és Internet Edge redundancia megoldásait, az InterConnect redundanciát, valamint a migrációs stratégiát.</w:t>
      </w:r>
    </w:p>
    <w:p w14:paraId="04EC504F" w14:textId="77777777" w:rsidR="0051149A" w:rsidRDefault="0051149A">
      <w:pPr>
        <w:spacing w:before="80" w:after="80"/>
      </w:pPr>
    </w:p>
    <w:p w14:paraId="04EC5052" w14:textId="77777777" w:rsidR="0051149A" w:rsidRDefault="00DA1811">
      <w:pPr>
        <w:pStyle w:val="Cmsor1"/>
        <w:pageBreakBefore/>
      </w:pPr>
      <w:r>
        <w:lastRenderedPageBreak/>
        <w:t>4. Implementáció</w:t>
      </w:r>
    </w:p>
    <w:p w14:paraId="04EC505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Ez a fejezet a 3. fejezetben ismertetett tervezett hálózat megvalósítását mutatja be három variánsra bontva. A három variáns fizikai topológiája nagyrészt azonos — az egyetlen lényeges strukturális különbség az SDA variánsoknál alkalmazott 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megléte, illetve az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funkció elhelyezése. Minden variánsnál három alfejezetet tárgyalunk: fizikai felépítés, logikai felépítés, valamint a rétegek és zónák közötti kapcsolatok részletes leírása.</w:t>
      </w:r>
    </w:p>
    <w:p w14:paraId="04EC5054" w14:textId="77777777" w:rsidR="0051149A" w:rsidRDefault="0051149A">
      <w:pPr>
        <w:spacing w:before="40" w:after="40"/>
      </w:pP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2184"/>
        <w:gridCol w:w="1990"/>
        <w:gridCol w:w="1298"/>
        <w:gridCol w:w="1563"/>
        <w:gridCol w:w="1843"/>
      </w:tblGrid>
      <w:tr w:rsidR="0051149A" w14:paraId="04EC505B" w14:textId="77777777"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Variáns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Edge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elhelyezése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Disztribúciós eszköz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L2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Border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9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-szegmentáció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A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Catalyst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Center</w:t>
            </w:r>
          </w:p>
        </w:tc>
      </w:tr>
      <w:tr w:rsidR="0051149A" w14:paraId="04EC5062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SDA #1 — </w:t>
            </w:r>
            <w:proofErr w:type="spellStart"/>
            <w:r>
              <w:rPr>
                <w:color w:val="1A1A1A"/>
                <w:sz w:val="20"/>
                <w:szCs w:val="20"/>
              </w:rPr>
              <w:t>Full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Edge a Disztribúcióban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D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Disztribúciós rétegben (9300X)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Drágább, teljes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5F" w14:textId="77777777" w:rsidR="0051149A" w:rsidRDefault="00DA1811">
            <w:r>
              <w:rPr>
                <w:color w:val="1A1A1A"/>
                <w:sz w:val="20"/>
                <w:szCs w:val="20"/>
              </w:rPr>
              <w:t>Szükséges (9300X)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0" w14:textId="77777777" w:rsidR="0051149A" w:rsidRDefault="00DA1811">
            <w:r>
              <w:rPr>
                <w:color w:val="1A1A1A"/>
                <w:sz w:val="20"/>
                <w:szCs w:val="20"/>
              </w:rPr>
              <w:t>Igen — több VN/VRF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1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</w:tr>
      <w:tr w:rsidR="0051149A" w14:paraId="04EC5069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3" w14:textId="77777777" w:rsidR="0051149A" w:rsidRDefault="00DA1811">
            <w:r>
              <w:rPr>
                <w:color w:val="1A1A1A"/>
                <w:sz w:val="20"/>
                <w:szCs w:val="20"/>
              </w:rPr>
              <w:t>SDA #2 — Edge az Accessben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4" w14:textId="77777777" w:rsidR="0051149A" w:rsidRDefault="00DA1811">
            <w:r>
              <w:rPr>
                <w:color w:val="1A1A1A"/>
                <w:sz w:val="20"/>
                <w:szCs w:val="20"/>
              </w:rPr>
              <w:t>Access rétegben (9200L/9200)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Olcsóbb, OSPF </w:t>
            </w:r>
            <w:proofErr w:type="spellStart"/>
            <w:r>
              <w:rPr>
                <w:color w:val="1A1A1A"/>
                <w:sz w:val="20"/>
                <w:szCs w:val="20"/>
              </w:rPr>
              <w:t>Capable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Intermediate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6" w14:textId="77777777" w:rsidR="0051149A" w:rsidRDefault="00DA1811">
            <w:r>
              <w:rPr>
                <w:color w:val="1A1A1A"/>
                <w:sz w:val="20"/>
                <w:szCs w:val="20"/>
              </w:rPr>
              <w:t>Szükséges (9300X)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— 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1 VRF a 9200L-en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8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</w:tr>
      <w:tr w:rsidR="0051149A" w14:paraId="04EC507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Nincs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Standard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(OSPF </w:t>
            </w:r>
            <w:proofErr w:type="spellStart"/>
            <w:r>
              <w:rPr>
                <w:color w:val="1A1A1A"/>
                <w:sz w:val="20"/>
                <w:szCs w:val="20"/>
              </w:rPr>
              <w:t>Capable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D" w14:textId="77777777" w:rsidR="0051149A" w:rsidRDefault="00DA1811">
            <w:r>
              <w:rPr>
                <w:color w:val="1A1A1A"/>
                <w:sz w:val="20"/>
                <w:szCs w:val="20"/>
              </w:rPr>
              <w:t>Nem szükséges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E" w14:textId="77777777" w:rsidR="0051149A" w:rsidRDefault="00DA1811">
            <w:r>
              <w:rPr>
                <w:color w:val="1A1A1A"/>
                <w:sz w:val="20"/>
                <w:szCs w:val="20"/>
              </w:rPr>
              <w:t>Nem releváns (nincs VN)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6F" w14:textId="77777777" w:rsidR="0051149A" w:rsidRDefault="00DA1811">
            <w:r>
              <w:rPr>
                <w:color w:val="1A1A1A"/>
                <w:sz w:val="20"/>
                <w:szCs w:val="20"/>
              </w:rPr>
              <w:t>Nem kötelező</w:t>
            </w:r>
          </w:p>
        </w:tc>
      </w:tr>
    </w:tbl>
    <w:p w14:paraId="04EC5071" w14:textId="77777777" w:rsidR="0051149A" w:rsidRDefault="0051149A">
      <w:pPr>
        <w:spacing w:before="80" w:after="80"/>
      </w:pPr>
    </w:p>
    <w:p w14:paraId="04EC5072" w14:textId="77777777" w:rsidR="0051149A" w:rsidRDefault="00DA1811">
      <w:pPr>
        <w:pStyle w:val="Cmsor2"/>
      </w:pPr>
      <w:r>
        <w:t xml:space="preserve">4.1. SDA Variáns #1 — </w:t>
      </w:r>
      <w:proofErr w:type="spellStart"/>
      <w:r>
        <w:t>Full</w:t>
      </w:r>
      <w:proofErr w:type="spellEnd"/>
      <w:r>
        <w:t xml:space="preserve"> Edge a Disztribúcióban</w:t>
      </w:r>
    </w:p>
    <w:p w14:paraId="04EC5073" w14:textId="77777777" w:rsidR="0051149A" w:rsidRDefault="00DA1811">
      <w:pPr>
        <w:pStyle w:val="Cmsor3"/>
      </w:pPr>
      <w:r>
        <w:t>4.1.1. Fizikai felépítés</w:t>
      </w:r>
    </w:p>
    <w:p w14:paraId="04EC5074" w14:textId="77777777" w:rsidR="0051149A" w:rsidRDefault="00DA1811">
      <w:pPr>
        <w:spacing w:before="60" w:after="100"/>
        <w:jc w:val="both"/>
      </w:pPr>
      <w:r>
        <w:rPr>
          <w:b/>
          <w:bCs/>
          <w:color w:val="1A1A1A"/>
        </w:rPr>
        <w:t xml:space="preserve">Tervezési elv: </w:t>
      </w:r>
      <w:r>
        <w:rPr>
          <w:color w:val="1A1A1A"/>
        </w:rPr>
        <w:t xml:space="preserve">Ebben a variánsban a disztribúciós réteg eszközei teljes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funkcionalitással rendelkeznek, ami lehetővé teszi a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 xml:space="preserve">-szegmentációt (több 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 / VRF) és az Access réteg eszközeinek egyszerűbb </w:t>
      </w: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 való üzemeltetését.</w:t>
      </w:r>
    </w:p>
    <w:p w14:paraId="04EC5075" w14:textId="77777777" w:rsidR="0051149A" w:rsidRDefault="00DA1811">
      <w:pPr>
        <w:pStyle w:val="Cmsor4"/>
      </w:pPr>
      <w:proofErr w:type="spellStart"/>
      <w:r>
        <w:t>Core</w:t>
      </w:r>
      <w:proofErr w:type="spellEnd"/>
      <w:r>
        <w:t xml:space="preserve"> réteg</w:t>
      </w:r>
    </w:p>
    <w:p w14:paraId="04EC507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Datacenter Network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(Szerver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): meglévő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>), változatlan</w:t>
      </w:r>
    </w:p>
    <w:p w14:paraId="04EC5077" w14:textId="7C747F58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: </w:t>
      </w:r>
      <w:r w:rsidR="00F6022F">
        <w:rPr>
          <w:color w:val="1A1A1A"/>
        </w:rPr>
        <w:t>Beszerzendő</w:t>
      </w:r>
      <w:r>
        <w:rPr>
          <w:color w:val="1A1A1A"/>
        </w:rPr>
        <w:t xml:space="preserve"> új L3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-ek (40G/100G </w:t>
      </w: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), BKT és KKT szerverteremben 1-1 db</w:t>
      </w:r>
    </w:p>
    <w:p w14:paraId="04EC507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InterConnect hálózat: B52 és KBE épületek rendezőhelységeiben, a két szerverteremtől fizikailag függetlenül</w:t>
      </w:r>
    </w:p>
    <w:p w14:paraId="04EC5079" w14:textId="77777777" w:rsidR="0051149A" w:rsidRDefault="00DA1811">
      <w:pPr>
        <w:pStyle w:val="Cmsor4"/>
      </w:pPr>
      <w:r>
        <w:t>SDA-specifikus eszközök</w:t>
      </w:r>
    </w:p>
    <w:p w14:paraId="04EC507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9500) — 1-1 db BKT/KKT szerverteremben: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és a tűzfal/L2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közötti átjáró,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szerep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szempontjából</w:t>
      </w:r>
    </w:p>
    <w:p w14:paraId="04EC507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9300X) — 1-1 db BKT/KKT: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L2 összeköttetését biztosítja EBGP </w:t>
      </w:r>
      <w:proofErr w:type="spellStart"/>
      <w:r>
        <w:rPr>
          <w:color w:val="1A1A1A"/>
        </w:rPr>
        <w:t>VxLAN</w:t>
      </w:r>
      <w:proofErr w:type="spellEnd"/>
      <w:r>
        <w:rPr>
          <w:color w:val="1A1A1A"/>
        </w:rPr>
        <w:t xml:space="preserve"> protokollon az InterConnect-en át; a régi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(BKATA/KKATA) felé is kapcsolódik az átmeneti koegzisztencia biztosítására</w:t>
      </w:r>
    </w:p>
    <w:p w14:paraId="04EC507C" w14:textId="77777777" w:rsidR="0051149A" w:rsidRDefault="00DA1811">
      <w:pPr>
        <w:pStyle w:val="Cmsor4"/>
      </w:pPr>
      <w:r>
        <w:t>Disztribúciós réteg</w:t>
      </w:r>
    </w:p>
    <w:p w14:paraId="04EC507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25 helyszín (11 BKT oldalon + 14 KKT oldalon), helyszínenként 2 db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9300X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>-ben</w:t>
      </w:r>
    </w:p>
    <w:p w14:paraId="04EC507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Szerepkör: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— teljes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policy-végrehajtás ezen a szinten</w:t>
      </w:r>
    </w:p>
    <w:p w14:paraId="04EC507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Uplink</w:t>
      </w:r>
      <w:proofErr w:type="spellEnd"/>
      <w:r>
        <w:rPr>
          <w:color w:val="1A1A1A"/>
        </w:rPr>
        <w:t xml:space="preserve">: 10G SMF (SFP+ 10G LR) — egyik </w:t>
      </w: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 a helyi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>-hoz, másik az InterConnect-</w:t>
      </w:r>
      <w:proofErr w:type="spellStart"/>
      <w:r>
        <w:rPr>
          <w:color w:val="1A1A1A"/>
        </w:rPr>
        <w:t>hez</w:t>
      </w:r>
      <w:proofErr w:type="spellEnd"/>
      <w:r>
        <w:rPr>
          <w:color w:val="1A1A1A"/>
        </w:rPr>
        <w:t xml:space="preserve"> (diverzifikált útvonal)</w:t>
      </w:r>
    </w:p>
    <w:p w14:paraId="04EC508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MPLS telephelyek: Trefort Kert / Nagyvárad Tér SP routereken keresztül csatlakozó 9300X disztribúciós eszközök</w:t>
      </w:r>
    </w:p>
    <w:p w14:paraId="04EC5081" w14:textId="77777777" w:rsidR="0051149A" w:rsidRDefault="00DA1811">
      <w:pPr>
        <w:pStyle w:val="Cmsor4"/>
      </w:pPr>
      <w:r>
        <w:t>Access réteg</w:t>
      </w:r>
    </w:p>
    <w:p w14:paraId="04EC508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: meglévő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— önálló konfiguráció nélkül, a disztribúciós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vezérli</w:t>
      </w:r>
    </w:p>
    <w:p w14:paraId="04EC5083" w14:textId="4ED5290B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: </w:t>
      </w:r>
      <w:r w:rsidR="00F6022F">
        <w:rPr>
          <w:color w:val="1A1A1A"/>
        </w:rPr>
        <w:t>Beszerzendő</w:t>
      </w:r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 —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szerepben, ahol szükséges</w:t>
      </w:r>
    </w:p>
    <w:p w14:paraId="04EC508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: 10G MMF (SFP+ 10G SR) — a két disztribúciós eszköz felé redundáns </w:t>
      </w:r>
      <w:proofErr w:type="spellStart"/>
      <w:r>
        <w:rPr>
          <w:color w:val="1A1A1A"/>
        </w:rPr>
        <w:t>uplinkkel</w:t>
      </w:r>
      <w:proofErr w:type="spellEnd"/>
    </w:p>
    <w:p w14:paraId="04EC5085" w14:textId="77777777" w:rsidR="0051149A" w:rsidRDefault="00DA1811">
      <w:pPr>
        <w:pStyle w:val="Cmsor4"/>
      </w:pPr>
      <w:r>
        <w:t>Összeköttetési mátrix — kapcsolatsebesség és médiatípus</w:t>
      </w:r>
    </w:p>
    <w:p w14:paraId="04EC5086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960"/>
      </w:tblGrid>
      <w:tr w:rsidR="0051149A" w14:paraId="04EC508A" w14:textId="77777777"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Sebesség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Médiatípus / SFP</w:t>
            </w:r>
          </w:p>
        </w:tc>
      </w:tr>
      <w:tr w:rsidR="0051149A" w14:paraId="04EC508E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↔ 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C" w14:textId="77777777" w:rsidR="0051149A" w:rsidRDefault="00DA1811">
            <w:r>
              <w:rPr>
                <w:color w:val="1A1A1A"/>
                <w:sz w:val="20"/>
                <w:szCs w:val="20"/>
              </w:rPr>
              <w:t>40G / 100G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D" w14:textId="77777777" w:rsidR="0051149A" w:rsidRDefault="00DA1811">
            <w:r>
              <w:rPr>
                <w:color w:val="1A1A1A"/>
                <w:sz w:val="20"/>
                <w:szCs w:val="20"/>
              </w:rPr>
              <w:t>MMF (QSFP+ / QSFP28)</w:t>
            </w:r>
          </w:p>
        </w:tc>
      </w:tr>
      <w:tr w:rsidR="0051149A" w14:paraId="04EC5092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8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↔ Tűzfal / VPN / IE / WLC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0" w14:textId="77777777" w:rsidR="0051149A" w:rsidRDefault="00DA1811">
            <w:r>
              <w:rPr>
                <w:color w:val="1A1A1A"/>
                <w:sz w:val="20"/>
                <w:szCs w:val="20"/>
              </w:rPr>
              <w:t>10G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1" w14:textId="77777777" w:rsidR="0051149A" w:rsidRDefault="00DA1811">
            <w:r>
              <w:rPr>
                <w:color w:val="1A1A1A"/>
                <w:sz w:val="20"/>
                <w:szCs w:val="20"/>
              </w:rPr>
              <w:t>MMF (SFP+ 10G SR)</w:t>
            </w:r>
          </w:p>
        </w:tc>
      </w:tr>
      <w:tr w:rsidR="0051149A" w14:paraId="04EC5096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↔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InterConnect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4" w14:textId="77777777" w:rsidR="0051149A" w:rsidRDefault="00DA1811">
            <w:r>
              <w:rPr>
                <w:color w:val="1A1A1A"/>
                <w:sz w:val="20"/>
                <w:szCs w:val="20"/>
              </w:rPr>
              <w:t>10G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5" w14:textId="77777777" w:rsidR="0051149A" w:rsidRDefault="00DA1811">
            <w:r>
              <w:rPr>
                <w:color w:val="1A1A1A"/>
                <w:sz w:val="20"/>
                <w:szCs w:val="20"/>
              </w:rPr>
              <w:t>SMF (SFP+ 10G LR) — épületek között</w:t>
            </w:r>
          </w:p>
        </w:tc>
      </w:tr>
      <w:tr w:rsidR="0051149A" w14:paraId="04EC509A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7" w14:textId="77777777" w:rsidR="0051149A" w:rsidRDefault="00DA1811">
            <w:r>
              <w:rPr>
                <w:color w:val="1A1A1A"/>
                <w:sz w:val="20"/>
                <w:szCs w:val="20"/>
              </w:rPr>
              <w:t>InterConnect B52 ↔ KBE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8" w14:textId="77777777" w:rsidR="0051149A" w:rsidRDefault="00DA1811">
            <w:r>
              <w:rPr>
                <w:color w:val="1A1A1A"/>
                <w:sz w:val="20"/>
                <w:szCs w:val="20"/>
              </w:rPr>
              <w:t>100G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9" w14:textId="77777777" w:rsidR="0051149A" w:rsidRDefault="00DA1811">
            <w:r>
              <w:rPr>
                <w:color w:val="1A1A1A"/>
                <w:sz w:val="20"/>
                <w:szCs w:val="20"/>
              </w:rPr>
              <w:t>SMF (QSFP28 LR4)</w:t>
            </w:r>
          </w:p>
        </w:tc>
      </w:tr>
      <w:tr w:rsidR="0051149A" w14:paraId="04EC509E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B" w14:textId="77777777" w:rsidR="0051149A" w:rsidRDefault="00DA1811">
            <w:r>
              <w:rPr>
                <w:color w:val="1A1A1A"/>
                <w:sz w:val="20"/>
                <w:szCs w:val="20"/>
              </w:rPr>
              <w:t>Access ↔ Disztribúció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C" w14:textId="77777777" w:rsidR="0051149A" w:rsidRDefault="00DA1811">
            <w:r>
              <w:rPr>
                <w:color w:val="1A1A1A"/>
                <w:sz w:val="20"/>
                <w:szCs w:val="20"/>
              </w:rPr>
              <w:t>10G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D" w14:textId="77777777" w:rsidR="0051149A" w:rsidRDefault="00DA1811">
            <w:r>
              <w:rPr>
                <w:color w:val="1A1A1A"/>
                <w:sz w:val="20"/>
                <w:szCs w:val="20"/>
              </w:rPr>
              <w:t>MMF (SFP+ 10G SR) — épületen belül</w:t>
            </w:r>
          </w:p>
        </w:tc>
      </w:tr>
      <w:tr w:rsidR="0051149A" w14:paraId="04EC50A2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9F" w14:textId="77777777" w:rsidR="0051149A" w:rsidRDefault="00DA1811">
            <w:r>
              <w:rPr>
                <w:color w:val="1A1A1A"/>
                <w:sz w:val="20"/>
                <w:szCs w:val="20"/>
              </w:rPr>
              <w:t>OOB eszközök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A0" w14:textId="77777777" w:rsidR="0051149A" w:rsidRDefault="00DA1811">
            <w:r>
              <w:rPr>
                <w:color w:val="1A1A1A"/>
                <w:sz w:val="20"/>
                <w:szCs w:val="20"/>
              </w:rPr>
              <w:t>1G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A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(soros) + UTP</w:t>
            </w:r>
          </w:p>
        </w:tc>
      </w:tr>
    </w:tbl>
    <w:p w14:paraId="04EC50A3" w14:textId="77777777" w:rsidR="0051149A" w:rsidRDefault="0051149A">
      <w:pPr>
        <w:spacing w:before="80" w:after="80"/>
      </w:pPr>
    </w:p>
    <w:p w14:paraId="04EC50A4" w14:textId="77777777" w:rsidR="0051149A" w:rsidRDefault="00DA1811">
      <w:pPr>
        <w:pStyle w:val="Cmsor3"/>
      </w:pPr>
      <w:r>
        <w:t>4.1.2. Logikai felépítés</w:t>
      </w:r>
    </w:p>
    <w:p w14:paraId="04EC50A5" w14:textId="77777777" w:rsidR="0051149A" w:rsidRDefault="00DA1811">
      <w:pPr>
        <w:pStyle w:val="Cmsor4"/>
      </w:pPr>
      <w:r>
        <w:t>Szerver Zóna</w:t>
      </w:r>
    </w:p>
    <w:p w14:paraId="04EC50A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Szerver Zóna logikai kiszolgálása változatlan marad a meglévő Nexus </w:t>
      </w:r>
      <w:proofErr w:type="spellStart"/>
      <w:r>
        <w:rPr>
          <w:color w:val="1A1A1A"/>
        </w:rPr>
        <w:t>fabric-on</w:t>
      </w:r>
      <w:proofErr w:type="spellEnd"/>
      <w:r>
        <w:rPr>
          <w:color w:val="1A1A1A"/>
        </w:rPr>
        <w:t>:</w:t>
      </w:r>
    </w:p>
    <w:p w14:paraId="04EC50A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: L2 VLAN alapú kiszolgálás — nem VXLAN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, hanem hagyományos Nexus VLAN </w:t>
      </w:r>
      <w:proofErr w:type="spellStart"/>
      <w:r>
        <w:rPr>
          <w:color w:val="1A1A1A"/>
        </w:rPr>
        <w:t>overlay</w:t>
      </w:r>
      <w:proofErr w:type="spellEnd"/>
    </w:p>
    <w:p w14:paraId="04EC50A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tűzfal: L2 VLAN-</w:t>
      </w:r>
      <w:proofErr w:type="spellStart"/>
      <w:r>
        <w:rPr>
          <w:color w:val="1A1A1A"/>
        </w:rPr>
        <w:t>on</w:t>
      </w:r>
      <w:proofErr w:type="spellEnd"/>
      <w:r>
        <w:rPr>
          <w:color w:val="1A1A1A"/>
        </w:rPr>
        <w:t xml:space="preserve"> csatlakozik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>-hoz, L3 zónaelválasztást végez a szerver-szegmensek és a Campus Zóna között</w:t>
      </w:r>
    </w:p>
    <w:p w14:paraId="04EC50A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Szerver-szegmensek: Intranet, Medikai, E-</w:t>
      </w:r>
      <w:proofErr w:type="spellStart"/>
      <w:r>
        <w:rPr>
          <w:color w:val="1A1A1A"/>
        </w:rPr>
        <w:t>learning</w:t>
      </w:r>
      <w:proofErr w:type="spellEnd"/>
      <w:r>
        <w:rPr>
          <w:color w:val="1A1A1A"/>
        </w:rPr>
        <w:t xml:space="preserve">, Iktató, </w:t>
      </w:r>
      <w:proofErr w:type="spellStart"/>
      <w:r>
        <w:rPr>
          <w:color w:val="1A1A1A"/>
        </w:rPr>
        <w:t>Neptun</w:t>
      </w:r>
      <w:proofErr w:type="spellEnd"/>
      <w:r>
        <w:rPr>
          <w:color w:val="1A1A1A"/>
        </w:rPr>
        <w:t xml:space="preserve"> Vastag Kliens, Gazdasági, Biztonságtechnika, Management, TV — a 3. fejezetben részletezve</w:t>
      </w:r>
    </w:p>
    <w:p w14:paraId="04EC50AA" w14:textId="77777777" w:rsidR="0051149A" w:rsidRDefault="00DA1811">
      <w:pPr>
        <w:pStyle w:val="Cmsor4"/>
      </w:pPr>
      <w:r>
        <w:t xml:space="preserve">Campus Zóna — SDA </w:t>
      </w:r>
      <w:proofErr w:type="spellStart"/>
      <w:r>
        <w:t>Fabric</w:t>
      </w:r>
      <w:proofErr w:type="spellEnd"/>
    </w:p>
    <w:p w14:paraId="04EC50A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9500):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szerepben,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határán.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és a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tűzfal közötti L3 forgalomátadást kezeli.</w:t>
      </w:r>
    </w:p>
    <w:p w14:paraId="04EC50A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(9300X, disztribúciós rétegben): Több VN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Network) és VRF támogatása —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>-szegmentáció lehetséges. Épületenként / épületcsoportonként külön VN definiálható (pl. klinikai, oktatási, adminisztrációs szegmensek hálózati szintű elkülönítése).</w:t>
      </w:r>
    </w:p>
    <w:p w14:paraId="04EC50A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Nodes</w:t>
      </w:r>
      <w:proofErr w:type="spellEnd"/>
      <w:r>
        <w:rPr>
          <w:color w:val="1A1A1A"/>
        </w:rPr>
        <w:t xml:space="preserve"> (9200L, Access rétegben): Egyszerűsített üzemeltetés — a teljes policy-végrehajtás a disztribúciós Edge </w:t>
      </w:r>
      <w:proofErr w:type="spellStart"/>
      <w:r>
        <w:rPr>
          <w:color w:val="1A1A1A"/>
        </w:rPr>
        <w:t>Node-on</w:t>
      </w:r>
      <w:proofErr w:type="spellEnd"/>
      <w:r>
        <w:rPr>
          <w:color w:val="1A1A1A"/>
        </w:rPr>
        <w:t xml:space="preserve"> történik. A 9200L csak forgalomtovábbítást végez.</w:t>
      </w:r>
    </w:p>
    <w:p w14:paraId="04EC50A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SGT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</w:t>
      </w: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</w:t>
      </w:r>
      <w:proofErr w:type="gramEnd"/>
      <w:r>
        <w:rPr>
          <w:color w:val="1A1A1A"/>
        </w:rPr>
        <w:t xml:space="preserve">: A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>-szegmentáción (VN/VRF) belüli finomabb szűrés SGT-párok alapján, ISE policy-vezérelt.</w:t>
      </w:r>
    </w:p>
    <w:p w14:paraId="04EC50A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Catalyst</w:t>
      </w:r>
      <w:proofErr w:type="spellEnd"/>
      <w:r>
        <w:rPr>
          <w:color w:val="1A1A1A"/>
        </w:rPr>
        <w:t xml:space="preserve"> Center (DNA Center): A teljes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vezérlése, policy-elosztás, hálózati állapot felügyelet, automatizált </w:t>
      </w:r>
      <w:proofErr w:type="spellStart"/>
      <w:r>
        <w:rPr>
          <w:color w:val="1A1A1A"/>
        </w:rPr>
        <w:t>provisioning</w:t>
      </w:r>
      <w:proofErr w:type="spellEnd"/>
      <w:r>
        <w:rPr>
          <w:color w:val="1A1A1A"/>
        </w:rPr>
        <w:t>.</w:t>
      </w:r>
    </w:p>
    <w:p w14:paraId="04EC50B0" w14:textId="77777777" w:rsidR="0051149A" w:rsidRDefault="00DA1811">
      <w:pPr>
        <w:pStyle w:val="Cmsor4"/>
      </w:pPr>
      <w:r>
        <w:t>Management Zóna</w:t>
      </w:r>
    </w:p>
    <w:p w14:paraId="04EC50B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L2 kiszolgálás: Nexus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>-ek</w:t>
      </w:r>
    </w:p>
    <w:p w14:paraId="04EC50B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L3 elkülönítés: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külön VDOM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Domain</w:t>
      </w:r>
      <w:proofErr w:type="spellEnd"/>
      <w:r>
        <w:rPr>
          <w:color w:val="1A1A1A"/>
        </w:rPr>
        <w:t>)</w:t>
      </w:r>
    </w:p>
    <w:p w14:paraId="04EC50B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Elemek: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Center, ISE (</w:t>
      </w:r>
      <w:proofErr w:type="spellStart"/>
      <w:r>
        <w:rPr>
          <w:color w:val="1A1A1A"/>
        </w:rPr>
        <w:t>Identity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Services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Engine</w:t>
      </w:r>
      <w:proofErr w:type="spellEnd"/>
      <w:r>
        <w:rPr>
          <w:color w:val="1A1A1A"/>
        </w:rPr>
        <w:t>), WLC (</w:t>
      </w:r>
      <w:proofErr w:type="spellStart"/>
      <w:r>
        <w:rPr>
          <w:color w:val="1A1A1A"/>
        </w:rPr>
        <w:t>Wireless</w:t>
      </w:r>
      <w:proofErr w:type="spellEnd"/>
      <w:r>
        <w:rPr>
          <w:color w:val="1A1A1A"/>
        </w:rPr>
        <w:t xml:space="preserve"> LAN </w:t>
      </w:r>
      <w:proofErr w:type="spellStart"/>
      <w:r>
        <w:rPr>
          <w:color w:val="1A1A1A"/>
        </w:rPr>
        <w:t>Controller</w:t>
      </w:r>
      <w:proofErr w:type="spellEnd"/>
      <w:r>
        <w:rPr>
          <w:color w:val="1A1A1A"/>
        </w:rPr>
        <w:t>)</w:t>
      </w:r>
    </w:p>
    <w:p w14:paraId="04EC50B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Hozzáférés: kizárólag INFADMIN jogosultságú informatikai adminisztrátorok számára</w:t>
      </w:r>
    </w:p>
    <w:p w14:paraId="04EC50B5" w14:textId="77777777" w:rsidR="0051149A" w:rsidRDefault="00DA1811">
      <w:pPr>
        <w:pStyle w:val="Cmsor4"/>
      </w:pPr>
      <w:r>
        <w:t>OOB Zóna</w:t>
      </w:r>
    </w:p>
    <w:p w14:paraId="04EC50B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Független a </w:t>
      </w:r>
      <w:proofErr w:type="spellStart"/>
      <w:r>
        <w:rPr>
          <w:color w:val="1A1A1A"/>
        </w:rPr>
        <w:t>production</w:t>
      </w:r>
      <w:proofErr w:type="spellEnd"/>
      <w:r>
        <w:rPr>
          <w:color w:val="1A1A1A"/>
        </w:rPr>
        <w:t xml:space="preserve"> hálózattól — vészhelyzeti </w:t>
      </w:r>
      <w:proofErr w:type="spellStart"/>
      <w:r>
        <w:rPr>
          <w:color w:val="1A1A1A"/>
        </w:rPr>
        <w:t>Console</w:t>
      </w:r>
      <w:proofErr w:type="spellEnd"/>
      <w:r>
        <w:rPr>
          <w:color w:val="1A1A1A"/>
        </w:rPr>
        <w:t xml:space="preserve"> és MGMT port hozzáférés</w:t>
      </w:r>
    </w:p>
    <w:p w14:paraId="04EC50B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Cisco </w:t>
      </w:r>
      <w:proofErr w:type="spellStart"/>
      <w:r>
        <w:rPr>
          <w:color w:val="1A1A1A"/>
        </w:rPr>
        <w:t>Console</w:t>
      </w:r>
      <w:proofErr w:type="spellEnd"/>
      <w:r>
        <w:rPr>
          <w:color w:val="1A1A1A"/>
        </w:rPr>
        <w:t xml:space="preserve"> Router (C1100TG) + OOB dedikált tűzfal</w:t>
      </w:r>
    </w:p>
    <w:p w14:paraId="04EC50B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Mobilnet (LTE) tartalék internet bejárat — </w:t>
      </w:r>
      <w:proofErr w:type="spellStart"/>
      <w:r>
        <w:rPr>
          <w:color w:val="1A1A1A"/>
        </w:rPr>
        <w:t>production</w:t>
      </w:r>
      <w:proofErr w:type="spellEnd"/>
      <w:r>
        <w:rPr>
          <w:color w:val="1A1A1A"/>
        </w:rPr>
        <w:t xml:space="preserve"> hálózat teljes kiesése esetén is elérhető</w:t>
      </w:r>
    </w:p>
    <w:p w14:paraId="04EC50B9" w14:textId="77777777" w:rsidR="0051149A" w:rsidRDefault="00DA1811">
      <w:pPr>
        <w:pStyle w:val="Cmsor4"/>
      </w:pPr>
      <w:r>
        <w:t>Internet Edge Zóna</w:t>
      </w:r>
    </w:p>
    <w:p w14:paraId="04EC50B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Dedikált Internet Edge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>-pár — BKT és KKT szerverteremben 1-1 db</w:t>
      </w:r>
    </w:p>
    <w:p w14:paraId="04EC50B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BGP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secondary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failover</w:t>
      </w:r>
      <w:proofErr w:type="spellEnd"/>
      <w:r>
        <w:rPr>
          <w:color w:val="1A1A1A"/>
        </w:rPr>
        <w:t xml:space="preserve"> — BKT elsődleges (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>), KKT másodlagos (</w:t>
      </w:r>
      <w:proofErr w:type="spellStart"/>
      <w:r>
        <w:rPr>
          <w:color w:val="1A1A1A"/>
        </w:rPr>
        <w:t>secondary</w:t>
      </w:r>
      <w:proofErr w:type="spellEnd"/>
      <w:r>
        <w:rPr>
          <w:color w:val="1A1A1A"/>
        </w:rPr>
        <w:t>)</w:t>
      </w:r>
    </w:p>
    <w:p w14:paraId="04EC50B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A jelenlegi nem-működő BGP redundancia helyett valóban aktív tartalék útvonalak</w:t>
      </w:r>
    </w:p>
    <w:p w14:paraId="04EC50BD" w14:textId="77777777" w:rsidR="0051149A" w:rsidRDefault="00DA1811">
      <w:pPr>
        <w:pStyle w:val="Cmsor4"/>
      </w:pPr>
      <w:r>
        <w:t>Enterprise Edge Zóna</w:t>
      </w:r>
    </w:p>
    <w:p w14:paraId="04EC50B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Palo </w:t>
      </w:r>
      <w:proofErr w:type="gramStart"/>
      <w:r>
        <w:rPr>
          <w:color w:val="1A1A1A"/>
        </w:rPr>
        <w:t>Alto</w:t>
      </w:r>
      <w:proofErr w:type="gramEnd"/>
      <w:r>
        <w:rPr>
          <w:color w:val="1A1A1A"/>
        </w:rPr>
        <w:t xml:space="preserve"> HA pár (aktív–passzív): a meglévő Palo Alto tűzfal,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mögött logikailag</w:t>
      </w:r>
    </w:p>
    <w:p w14:paraId="04EC50B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Site-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-Site (S2S) VPN: távoli telephelyek integrációja</w:t>
      </w:r>
    </w:p>
    <w:p w14:paraId="04EC50C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Remote</w:t>
      </w:r>
      <w:proofErr w:type="spellEnd"/>
      <w:r>
        <w:rPr>
          <w:color w:val="1A1A1A"/>
        </w:rPr>
        <w:t xml:space="preserve"> Access (RA) VPN: </w:t>
      </w:r>
      <w:proofErr w:type="spellStart"/>
      <w:r>
        <w:rPr>
          <w:color w:val="1A1A1A"/>
        </w:rPr>
        <w:t>home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office</w:t>
      </w:r>
      <w:proofErr w:type="spellEnd"/>
      <w:r>
        <w:rPr>
          <w:color w:val="1A1A1A"/>
        </w:rPr>
        <w:t xml:space="preserve"> és mobilfelhasználók</w:t>
      </w:r>
    </w:p>
    <w:p w14:paraId="04EC50C1" w14:textId="77777777" w:rsidR="0051149A" w:rsidRDefault="00DA1811">
      <w:pPr>
        <w:pStyle w:val="Cmsor4"/>
      </w:pPr>
      <w:r>
        <w:t>WiFi</w:t>
      </w:r>
    </w:p>
    <w:p w14:paraId="04EC50C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CAPWAP Over The Top (OTT): a WiFi </w:t>
      </w:r>
      <w:proofErr w:type="spellStart"/>
      <w:r>
        <w:rPr>
          <w:color w:val="1A1A1A"/>
        </w:rPr>
        <w:t>access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point</w:t>
      </w:r>
      <w:proofErr w:type="spellEnd"/>
      <w:r>
        <w:rPr>
          <w:color w:val="1A1A1A"/>
        </w:rPr>
        <w:t xml:space="preserve">-ok a meglévő WLC-n keresztül menedzseltek, a CAPWAP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az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>-en átível</w:t>
      </w:r>
    </w:p>
    <w:p w14:paraId="04EC50C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ISE policy azonos a vezetékes hálózattal — egységes jogosultsági mátrix érvényesül</w:t>
      </w:r>
    </w:p>
    <w:p w14:paraId="04EC50C4" w14:textId="77777777" w:rsidR="0051149A" w:rsidRDefault="0051149A">
      <w:pPr>
        <w:spacing w:before="80" w:after="80"/>
      </w:pPr>
    </w:p>
    <w:p w14:paraId="04EC50C5" w14:textId="77777777" w:rsidR="0051149A" w:rsidRDefault="00DA1811">
      <w:pPr>
        <w:pStyle w:val="Cmsor3"/>
      </w:pPr>
      <w:r>
        <w:t>4.1.3. Rétegek és zónák kapcsolatai — részletes mátrix</w:t>
      </w:r>
    </w:p>
    <w:p w14:paraId="04EC50C6" w14:textId="77777777" w:rsidR="0051149A" w:rsidRDefault="0051149A">
      <w:pPr>
        <w:spacing w:before="40" w:after="4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200"/>
        <w:gridCol w:w="2960"/>
      </w:tblGrid>
      <w:tr w:rsidR="0051149A" w14:paraId="04EC50CB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Forrás elem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elem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Réteg / protokoll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51149A" w14:paraId="04EC50D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D" w14:textId="77777777" w:rsidR="0051149A" w:rsidRDefault="00DA1811">
            <w:r>
              <w:rPr>
                <w:color w:val="1A1A1A"/>
                <w:sz w:val="20"/>
                <w:szCs w:val="20"/>
              </w:rPr>
              <w:t>Szerver Zóna eszközök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E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C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, hagyományos Nexus VLAN</w:t>
            </w:r>
          </w:p>
        </w:tc>
      </w:tr>
      <w:tr w:rsidR="0051149A" w14:paraId="04EC50D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3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4" w14:textId="77777777" w:rsidR="0051149A" w:rsidRDefault="00DA1811">
            <w:r>
              <w:rPr>
                <w:color w:val="1A1A1A"/>
                <w:sz w:val="20"/>
                <w:szCs w:val="20"/>
              </w:rPr>
              <w:t>Tűzfal L2-n csatlakozik a Nexus-</w:t>
            </w:r>
            <w:proofErr w:type="spellStart"/>
            <w:r>
              <w:rPr>
                <w:color w:val="1A1A1A"/>
                <w:sz w:val="20"/>
                <w:szCs w:val="20"/>
              </w:rPr>
              <w:t>ra</w:t>
            </w:r>
            <w:proofErr w:type="spellEnd"/>
          </w:p>
        </w:tc>
      </w:tr>
      <w:tr w:rsidR="0051149A" w14:paraId="04EC50D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6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7" w14:textId="77777777" w:rsidR="0051149A" w:rsidRDefault="00DA1811">
            <w:r>
              <w:rPr>
                <w:color w:val="1A1A1A"/>
                <w:sz w:val="20"/>
                <w:szCs w:val="20"/>
              </w:rPr>
              <w:t>Palo Alto VPN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8" w14:textId="77777777" w:rsidR="0051149A" w:rsidRDefault="00DA1811">
            <w:r>
              <w:rPr>
                <w:color w:val="1A1A1A"/>
                <w:sz w:val="20"/>
                <w:szCs w:val="20"/>
              </w:rPr>
              <w:t>L3 direkt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VPN forgalom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>-en halad át</w:t>
            </w:r>
          </w:p>
        </w:tc>
      </w:tr>
      <w:tr w:rsidR="0051149A" w14:paraId="04EC50D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D" w14:textId="77777777" w:rsidR="0051149A" w:rsidRDefault="00DA1811">
            <w:r>
              <w:rPr>
                <w:color w:val="1A1A1A"/>
                <w:sz w:val="20"/>
                <w:szCs w:val="20"/>
              </w:rPr>
              <w:t>L3 zónaelválasztás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DE" w14:textId="77777777" w:rsidR="0051149A" w:rsidRDefault="00DA1811">
            <w:r>
              <w:rPr>
                <w:color w:val="1A1A1A"/>
                <w:sz w:val="20"/>
                <w:szCs w:val="20"/>
              </w:rPr>
              <w:t>Campus ↔ Szerver Zóna forgalomszűrés</w:t>
            </w:r>
          </w:p>
        </w:tc>
      </w:tr>
      <w:tr w:rsidR="0051149A" w14:paraId="04EC50E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L2/L3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határ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belépési pontja</w:t>
            </w:r>
          </w:p>
        </w:tc>
      </w:tr>
      <w:tr w:rsidR="0051149A" w14:paraId="04EC50E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5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(BKT)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(KKT)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EBGP </w:t>
            </w:r>
            <w:proofErr w:type="spellStart"/>
            <w:r>
              <w:rPr>
                <w:color w:val="1A1A1A"/>
                <w:sz w:val="20"/>
                <w:szCs w:val="20"/>
              </w:rPr>
              <w:t>VxLAN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az IC-n (B52 ↔ KBE, 100G SMF)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Georedundáns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összeköttetés</w:t>
            </w:r>
          </w:p>
        </w:tc>
      </w:tr>
      <w:tr w:rsidR="0051149A" w14:paraId="04EC50E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Régi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(BKATA/KKATA)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C" w14:textId="77777777" w:rsidR="0051149A" w:rsidRDefault="00DA1811">
            <w:r>
              <w:rPr>
                <w:color w:val="1A1A1A"/>
                <w:sz w:val="20"/>
                <w:szCs w:val="20"/>
              </w:rPr>
              <w:t>L2 átmeneti koegzisztencia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D" w14:textId="77777777" w:rsidR="0051149A" w:rsidRDefault="00DA1811">
            <w:r>
              <w:rPr>
                <w:color w:val="1A1A1A"/>
                <w:sz w:val="20"/>
                <w:szCs w:val="20"/>
              </w:rPr>
              <w:t>Migráció idején szükséges párhuzamos üzemeltetés</w:t>
            </w:r>
          </w:p>
        </w:tc>
      </w:tr>
      <w:tr w:rsidR="0051149A" w14:paraId="04EC50F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E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 </w:t>
            </w:r>
            <w:proofErr w:type="spellStart"/>
            <w:r>
              <w:rPr>
                <w:color w:val="1A1A1A"/>
                <w:sz w:val="20"/>
                <w:szCs w:val="20"/>
              </w:rPr>
              <w:t>disztr</w:t>
            </w:r>
            <w:proofErr w:type="spellEnd"/>
            <w:r>
              <w:rPr>
                <w:color w:val="1A1A1A"/>
                <w:sz w:val="20"/>
                <w:szCs w:val="20"/>
              </w:rPr>
              <w:t>.)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Access (9200L </w:t>
            </w:r>
            <w:proofErr w:type="spellStart"/>
            <w:r>
              <w:rPr>
                <w:color w:val="1A1A1A"/>
                <w:sz w:val="20"/>
                <w:szCs w:val="20"/>
              </w:rPr>
              <w:t>Extended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Policy-végrehajtás Edge </w:t>
            </w:r>
            <w:proofErr w:type="spellStart"/>
            <w:r>
              <w:rPr>
                <w:color w:val="1A1A1A"/>
                <w:sz w:val="20"/>
                <w:szCs w:val="20"/>
              </w:rPr>
              <w:t>Node-on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történik</w:t>
            </w:r>
          </w:p>
        </w:tc>
      </w:tr>
      <w:tr w:rsidR="0051149A" w14:paraId="04EC50F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Helyi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(BKT vagy KKT)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routolt</w:t>
            </w:r>
            <w:proofErr w:type="spellEnd"/>
            <w:r>
              <w:rPr>
                <w:color w:val="1A1A1A"/>
                <w:sz w:val="20"/>
                <w:szCs w:val="20"/>
              </w:rPr>
              <w:t>, 10G SMF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Elsődleges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</w:p>
        </w:tc>
      </w:tr>
      <w:tr w:rsidR="0051149A" w14:paraId="04EC50FD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A" w14:textId="77777777" w:rsidR="0051149A" w:rsidRDefault="00DA1811">
            <w:r>
              <w:rPr>
                <w:color w:val="1A1A1A"/>
                <w:sz w:val="20"/>
                <w:szCs w:val="20"/>
              </w:rPr>
              <w:t>InterConnect (B52 vagy KBE)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routolt</w:t>
            </w:r>
            <w:proofErr w:type="spellEnd"/>
            <w:r>
              <w:rPr>
                <w:color w:val="1A1A1A"/>
                <w:sz w:val="20"/>
                <w:szCs w:val="20"/>
              </w:rPr>
              <w:t>, 10G SMF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Másodlagos (redundáns)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</w:p>
        </w:tc>
      </w:tr>
      <w:tr w:rsidR="0051149A" w14:paraId="04EC5102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E" w14:textId="77777777" w:rsidR="0051149A" w:rsidRDefault="00DA1811">
            <w:r>
              <w:rPr>
                <w:color w:val="1A1A1A"/>
                <w:sz w:val="20"/>
                <w:szCs w:val="20"/>
              </w:rPr>
              <w:t>Management Zóna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F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Nexus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0" w14:textId="77777777" w:rsidR="0051149A" w:rsidRDefault="00DA1811">
            <w:r>
              <w:rPr>
                <w:color w:val="1A1A1A"/>
                <w:sz w:val="20"/>
                <w:szCs w:val="20"/>
              </w:rPr>
              <w:t>L2 VLAN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1" w14:textId="77777777" w:rsidR="0051149A" w:rsidRDefault="00DA1811">
            <w:r>
              <w:rPr>
                <w:color w:val="1A1A1A"/>
                <w:sz w:val="20"/>
                <w:szCs w:val="20"/>
              </w:rPr>
              <w:t>Menedzsment VLAN-</w:t>
            </w:r>
            <w:proofErr w:type="spellStart"/>
            <w:r>
              <w:rPr>
                <w:color w:val="1A1A1A"/>
                <w:sz w:val="20"/>
                <w:szCs w:val="20"/>
              </w:rPr>
              <w:t>on</w:t>
            </w:r>
            <w:proofErr w:type="spellEnd"/>
          </w:p>
        </w:tc>
      </w:tr>
      <w:tr w:rsidR="0051149A" w14:paraId="04EC5107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3" w14:textId="77777777" w:rsidR="0051149A" w:rsidRDefault="00DA1811">
            <w:r>
              <w:rPr>
                <w:color w:val="1A1A1A"/>
                <w:sz w:val="20"/>
                <w:szCs w:val="20"/>
              </w:rPr>
              <w:t>Management Zóna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VDOM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6" w14:textId="77777777" w:rsidR="0051149A" w:rsidRDefault="00DA1811">
            <w:r>
              <w:rPr>
                <w:color w:val="1A1A1A"/>
                <w:sz w:val="20"/>
                <w:szCs w:val="20"/>
              </w:rPr>
              <w:t>Elkülönített VDOM-ban</w:t>
            </w:r>
          </w:p>
        </w:tc>
      </w:tr>
      <w:tr w:rsidR="0051149A" w14:paraId="04EC510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8" w14:textId="77777777" w:rsidR="0051149A" w:rsidRDefault="00DA1811">
            <w:r>
              <w:rPr>
                <w:color w:val="1A1A1A"/>
                <w:sz w:val="20"/>
                <w:szCs w:val="20"/>
              </w:rPr>
              <w:t>OOB Zóna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Hálózati eszközök </w:t>
            </w:r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portjai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Független, </w:t>
            </w:r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UTP + VPN mobilnet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Production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hálózattól teljesen független</w:t>
            </w:r>
          </w:p>
        </w:tc>
      </w:tr>
      <w:tr w:rsidR="0051149A" w14:paraId="04EC511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D" w14:textId="77777777" w:rsidR="0051149A" w:rsidRDefault="00DA1811">
            <w:r>
              <w:rPr>
                <w:color w:val="1A1A1A"/>
                <w:sz w:val="20"/>
                <w:szCs w:val="20"/>
              </w:rPr>
              <w:t>Internet Edge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E" w14:textId="77777777" w:rsidR="0051149A" w:rsidRDefault="00DA1811">
            <w:r>
              <w:rPr>
                <w:color w:val="1A1A1A"/>
                <w:sz w:val="20"/>
                <w:szCs w:val="20"/>
              </w:rPr>
              <w:t>ISP / Pro M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0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L2, BGP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Primary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BKT, </w:t>
            </w:r>
            <w:proofErr w:type="spellStart"/>
            <w:r>
              <w:rPr>
                <w:color w:val="1A1A1A"/>
                <w:sz w:val="20"/>
                <w:szCs w:val="20"/>
              </w:rPr>
              <w:t>secondary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KKT</w:t>
            </w:r>
          </w:p>
        </w:tc>
      </w:tr>
      <w:tr w:rsidR="0051149A" w14:paraId="04EC511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2" w14:textId="77777777" w:rsidR="0051149A" w:rsidRDefault="00DA1811">
            <w:r>
              <w:rPr>
                <w:color w:val="1A1A1A"/>
                <w:sz w:val="20"/>
                <w:szCs w:val="20"/>
              </w:rPr>
              <w:t>Enterprise Edge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3" w14:textId="77777777" w:rsidR="0051149A" w:rsidRDefault="00DA1811">
            <w:r>
              <w:rPr>
                <w:color w:val="1A1A1A"/>
                <w:sz w:val="20"/>
                <w:szCs w:val="20"/>
              </w:rPr>
              <w:t>Távoli telephelyek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IPSec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VPN, L3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15" w14:textId="77777777" w:rsidR="0051149A" w:rsidRDefault="00DA1811">
            <w:r>
              <w:rPr>
                <w:color w:val="1A1A1A"/>
                <w:sz w:val="20"/>
                <w:szCs w:val="20"/>
              </w:rPr>
              <w:t>Site-</w:t>
            </w:r>
            <w:proofErr w:type="spellStart"/>
            <w:r>
              <w:rPr>
                <w:color w:val="1A1A1A"/>
                <w:sz w:val="20"/>
                <w:szCs w:val="20"/>
              </w:rPr>
              <w:t>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-Site + </w:t>
            </w:r>
            <w:proofErr w:type="spellStart"/>
            <w:r>
              <w:rPr>
                <w:color w:val="1A1A1A"/>
                <w:sz w:val="20"/>
                <w:szCs w:val="20"/>
              </w:rPr>
              <w:t>Remote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</w:t>
            </w:r>
          </w:p>
        </w:tc>
      </w:tr>
    </w:tbl>
    <w:p w14:paraId="04EC5117" w14:textId="77777777" w:rsidR="0051149A" w:rsidRDefault="0051149A">
      <w:pPr>
        <w:spacing w:before="80" w:after="80"/>
      </w:pPr>
    </w:p>
    <w:p w14:paraId="04EC5118" w14:textId="77777777" w:rsidR="0051149A" w:rsidRDefault="00DA1811">
      <w:pPr>
        <w:pStyle w:val="Cmsor2"/>
      </w:pPr>
      <w:r>
        <w:t>4.2. SDA Variáns #2 — Edge az Accessben</w:t>
      </w:r>
    </w:p>
    <w:p w14:paraId="04EC5119" w14:textId="77777777" w:rsidR="0051149A" w:rsidRDefault="00DA1811">
      <w:pPr>
        <w:pStyle w:val="Cmsor3"/>
      </w:pPr>
      <w:r>
        <w:t>4.2.1. Fizikai felépítés</w:t>
      </w:r>
    </w:p>
    <w:p w14:paraId="04EC511A" w14:textId="77777777" w:rsidR="0051149A" w:rsidRDefault="00DA1811">
      <w:pPr>
        <w:spacing w:before="60" w:after="100"/>
        <w:jc w:val="both"/>
      </w:pPr>
      <w:r>
        <w:rPr>
          <w:b/>
          <w:bCs/>
          <w:color w:val="1A1A1A"/>
        </w:rPr>
        <w:t xml:space="preserve">Tervezési elv: </w:t>
      </w:r>
      <w:r>
        <w:rPr>
          <w:color w:val="1A1A1A"/>
        </w:rPr>
        <w:t xml:space="preserve">Ebben a variánsban a disztribúciós rétegben olcsóbb, OSPF </w:t>
      </w:r>
      <w:proofErr w:type="spellStart"/>
      <w:r>
        <w:rPr>
          <w:color w:val="1A1A1A"/>
        </w:rPr>
        <w:t>routing-ra</w:t>
      </w:r>
      <w:proofErr w:type="spellEnd"/>
      <w:r>
        <w:rPr>
          <w:color w:val="1A1A1A"/>
        </w:rPr>
        <w:t xml:space="preserve"> képes eszköz (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) kerül telepítésre. Az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funkció az Access rétegben valósul meg — 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9200L/9200 eszközökön. Ezzel szemben a 9200L platformon fennálló 1 VRF korlát miatt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 xml:space="preserve">-szegmentáció nem valósítható meg, csak SGT-alapú </w:t>
      </w: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</w:t>
      </w:r>
      <w:proofErr w:type="gramEnd"/>
      <w:r>
        <w:rPr>
          <w:color w:val="1A1A1A"/>
        </w:rPr>
        <w:t>.</w:t>
      </w:r>
    </w:p>
    <w:p w14:paraId="04EC511B" w14:textId="77777777" w:rsidR="0051149A" w:rsidRDefault="00DA1811">
      <w:pPr>
        <w:pStyle w:val="Cmsor4"/>
      </w:pPr>
      <w:proofErr w:type="spellStart"/>
      <w:r>
        <w:t>Core</w:t>
      </w:r>
      <w:proofErr w:type="spellEnd"/>
      <w:r>
        <w:t xml:space="preserve"> réteg — azonos SDA #1-gyel</w:t>
      </w:r>
    </w:p>
    <w:p w14:paraId="04EC511C" w14:textId="7406BF3A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DC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(Nexus) +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</w:t>
      </w:r>
      <w:r w:rsidR="00F6022F">
        <w:rPr>
          <w:color w:val="1A1A1A"/>
        </w:rPr>
        <w:t>Beszerzendő</w:t>
      </w:r>
      <w:r>
        <w:rPr>
          <w:color w:val="1A1A1A"/>
        </w:rPr>
        <w:t>) — változatlan</w:t>
      </w:r>
    </w:p>
    <w:p w14:paraId="04EC511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(9500) és 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(9300X) — azonos az SDA #1 variánssal</w:t>
      </w:r>
    </w:p>
    <w:p w14:paraId="04EC511E" w14:textId="77777777" w:rsidR="0051149A" w:rsidRDefault="00DA1811">
      <w:pPr>
        <w:pStyle w:val="Cmsor4"/>
      </w:pPr>
      <w:r>
        <w:t>Disztribúciós réteg — eltérés az SDA #1-től</w:t>
      </w:r>
    </w:p>
    <w:p w14:paraId="04EC511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25 helyszín, helyszínenként 2 db önálló eszköz (nem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konfiguráció)</w:t>
      </w:r>
    </w:p>
    <w:p w14:paraId="04EC512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Szerepkör: 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, NEM Edge </w:t>
      </w:r>
      <w:proofErr w:type="spellStart"/>
      <w:r>
        <w:rPr>
          <w:color w:val="1A1A1A"/>
        </w:rPr>
        <w:t>Node</w:t>
      </w:r>
      <w:proofErr w:type="spellEnd"/>
    </w:p>
    <w:p w14:paraId="04EC512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Az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csak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közvetítést végez, a policy-végrehajtás az Access Edge </w:t>
      </w:r>
      <w:proofErr w:type="spellStart"/>
      <w:r>
        <w:rPr>
          <w:color w:val="1A1A1A"/>
        </w:rPr>
        <w:t>Node-on</w:t>
      </w:r>
      <w:proofErr w:type="spellEnd"/>
      <w:r>
        <w:rPr>
          <w:color w:val="1A1A1A"/>
        </w:rPr>
        <w:t xml:space="preserve"> történik</w:t>
      </w:r>
    </w:p>
    <w:p w14:paraId="04EC512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: 10G SMF (SFP+ 10G LR) — helyi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és InterConnect felé</w:t>
      </w:r>
    </w:p>
    <w:p w14:paraId="04EC512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MPLS telephelyek: 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disztribúciós eszközök az SP routereken keresztül</w:t>
      </w:r>
    </w:p>
    <w:p w14:paraId="04EC5124" w14:textId="77777777" w:rsidR="0051149A" w:rsidRDefault="00DA1811">
      <w:pPr>
        <w:pStyle w:val="Cmsor4"/>
      </w:pPr>
      <w:r>
        <w:t>Access réteg — eltérés az SDA #1-től</w:t>
      </w:r>
    </w:p>
    <w:p w14:paraId="04EC512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/ 9200): SDA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</w:t>
      </w:r>
    </w:p>
    <w:p w14:paraId="04EC512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Korlátozás: 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maximum 1 VRF-</w:t>
      </w:r>
      <w:proofErr w:type="spellStart"/>
      <w:r>
        <w:rPr>
          <w:color w:val="1A1A1A"/>
        </w:rPr>
        <w:t>et</w:t>
      </w:r>
      <w:proofErr w:type="spellEnd"/>
      <w:r>
        <w:rPr>
          <w:color w:val="1A1A1A"/>
        </w:rPr>
        <w:t xml:space="preserve"> támogat → csak 1 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 (VN) lehetséges az Access szinten</w:t>
      </w:r>
    </w:p>
    <w:p w14:paraId="04EC512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Makro</w:t>
      </w:r>
      <w:proofErr w:type="spellEnd"/>
      <w:r>
        <w:rPr>
          <w:color w:val="1A1A1A"/>
        </w:rPr>
        <w:t>-szegmentáció (több VN) nem valósítható meg ezen a szinten</w:t>
      </w:r>
    </w:p>
    <w:p w14:paraId="04EC512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Kompenzáció: SGT-alapú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</w:t>
      </w: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-szegmentációval</w:t>
      </w:r>
      <w:proofErr w:type="gramEnd"/>
      <w:r>
        <w:rPr>
          <w:color w:val="1A1A1A"/>
        </w:rPr>
        <w:t xml:space="preserve"> a különböző klienscsoport-típusok elkülöníthetők, annak ellenére, hogy azonos VN-ben vannak</w:t>
      </w:r>
    </w:p>
    <w:p w14:paraId="04EC512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: 10G MMF (SFP+ 10G SR)</w:t>
      </w:r>
    </w:p>
    <w:p w14:paraId="04EC512A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12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12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⚠  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9200L 1 VRF korlátja miatt ebben a variánsban </w:t>
            </w:r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-szegmentáció nem lehetséges az Access szinten. A különböző típusú kliensek (klinikai, oktatási, adminisztrációs) ugyanabban a VN-ben helyezkednek el, de SGT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mikro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-szegmentációval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elkülöníthetők. Ez a korlátozás a gyakorlatban elfogadható, mivel a jogosultsági mátrix SGT-kompatibilis struktúrát követ.</w:t>
            </w:r>
          </w:p>
        </w:tc>
      </w:tr>
    </w:tbl>
    <w:p w14:paraId="04EC512D" w14:textId="77777777" w:rsidR="0051149A" w:rsidRDefault="0051149A">
      <w:pPr>
        <w:spacing w:before="80" w:after="80"/>
      </w:pPr>
    </w:p>
    <w:p w14:paraId="04EC512E" w14:textId="77777777" w:rsidR="0051149A" w:rsidRDefault="00DA1811">
      <w:pPr>
        <w:pStyle w:val="Cmsor3"/>
      </w:pPr>
      <w:r>
        <w:t>4.2.2. Logikai felépítés</w:t>
      </w:r>
    </w:p>
    <w:p w14:paraId="04EC512F" w14:textId="77777777" w:rsidR="0051149A" w:rsidRDefault="00DA1811">
      <w:pPr>
        <w:pStyle w:val="Cmsor4"/>
      </w:pPr>
      <w:r>
        <w:t>Campus Zóna — eltérések az SDA #1-től</w:t>
      </w:r>
    </w:p>
    <w:p w14:paraId="04EC513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az Access szinten (9200L/9200): Maximum 1 VRF — az összes klienscsoport (DOLG, MEDI, TANU, GAZD, INFI, BIZT stb.) egyetlen 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Network-ben helyezkedik el</w:t>
      </w:r>
    </w:p>
    <w:p w14:paraId="04EC513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1A1A1A"/>
        </w:rPr>
        <w:t>Mikro</w:t>
      </w:r>
      <w:proofErr w:type="spellEnd"/>
      <w:r>
        <w:rPr>
          <w:color w:val="1A1A1A"/>
        </w:rPr>
        <w:t>-szegmentáció</w:t>
      </w:r>
      <w:proofErr w:type="gramEnd"/>
      <w:r>
        <w:rPr>
          <w:color w:val="1A1A1A"/>
        </w:rPr>
        <w:t xml:space="preserve"> SGT-vel: Az ISE által kiosztott SGT-címkék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alapján a </w:t>
      </w:r>
      <w:proofErr w:type="spellStart"/>
      <w:r>
        <w:rPr>
          <w:color w:val="1A1A1A"/>
        </w:rPr>
        <w:t>switch-eken</w:t>
      </w:r>
      <w:proofErr w:type="spellEnd"/>
      <w:r>
        <w:rPr>
          <w:color w:val="1A1A1A"/>
        </w:rPr>
        <w:t xml:space="preserve"> SGACL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ACL) szűrés érvényesül — ez a VN-szintű szeparáció nélkül is hatékony elkülönítést biztosít</w:t>
      </w:r>
    </w:p>
    <w:p w14:paraId="04EC513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Disztribúciós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: OSPF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közvetítése — nem végez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policy-végrehajtást, csak a VXLAN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>-ek számára nyújtja az IP elérhetőséget</w:t>
      </w:r>
    </w:p>
    <w:p w14:paraId="04EC5133" w14:textId="77777777" w:rsidR="0051149A" w:rsidRDefault="00DA1811">
      <w:pPr>
        <w:pStyle w:val="Cmsor4"/>
      </w:pPr>
      <w:r>
        <w:t>Minden egyéb zóna — azonos SDA #1-gyel</w:t>
      </w:r>
    </w:p>
    <w:p w14:paraId="04EC5134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Szerver Zóna (Nexus L2 VLAN,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L3 zónaelválasztás), Management Zóna (L2 Nexus, L3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VDOM,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Center, ISE, WLC), OOB Zóna (független </w:t>
      </w:r>
      <w:proofErr w:type="spellStart"/>
      <w:r>
        <w:rPr>
          <w:color w:val="1A1A1A"/>
        </w:rPr>
        <w:t>Console</w:t>
      </w:r>
      <w:proofErr w:type="spellEnd"/>
      <w:r>
        <w:rPr>
          <w:color w:val="1A1A1A"/>
        </w:rPr>
        <w:t xml:space="preserve"> Router + OOB Tűzfal, mobilnet), Internet Edge Zóna (Edge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-pár + BGP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secondary</w:t>
      </w:r>
      <w:proofErr w:type="spellEnd"/>
      <w:r>
        <w:rPr>
          <w:color w:val="1A1A1A"/>
        </w:rPr>
        <w:t xml:space="preserve">), Enterprise Edge Zóna (Palo </w:t>
      </w:r>
      <w:proofErr w:type="gramStart"/>
      <w:r>
        <w:rPr>
          <w:color w:val="1A1A1A"/>
        </w:rPr>
        <w:t>Alto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HA,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mögött, S2S + RA VPN) és a WiFi (CAPWAP OTT) logikai felépítése azonos az SDA #1 variánssal.</w:t>
      </w:r>
    </w:p>
    <w:p w14:paraId="04EC5135" w14:textId="77777777" w:rsidR="0051149A" w:rsidRDefault="0051149A">
      <w:pPr>
        <w:spacing w:before="80" w:after="80"/>
      </w:pPr>
    </w:p>
    <w:p w14:paraId="04EC5136" w14:textId="77777777" w:rsidR="0051149A" w:rsidRDefault="00DA1811">
      <w:pPr>
        <w:pStyle w:val="Cmsor3"/>
      </w:pPr>
      <w:r>
        <w:t>4.2.3. Rétegek és zónák kapcsolatai — eltérések az SDA #1-től</w:t>
      </w:r>
    </w:p>
    <w:p w14:paraId="04EC5137" w14:textId="77777777" w:rsidR="0051149A" w:rsidRDefault="00DA1811">
      <w:pPr>
        <w:spacing w:before="60" w:after="100"/>
        <w:jc w:val="both"/>
      </w:pPr>
      <w:r>
        <w:rPr>
          <w:color w:val="1A1A1A"/>
        </w:rPr>
        <w:t>A kapcsolati mátrix nagyrészt azonos a 4.1.3. alfejezettel. Az alábbi táblázat kizárólag az SDA #2-re specifikus eltéréseket tartalmazza:</w:t>
      </w:r>
    </w:p>
    <w:p w14:paraId="04EC5138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51149A" w14:paraId="04EC513C" w14:textId="77777777"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#1 (Edge a Disztribúcióban)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#2 (Edge az Accessben)</w:t>
            </w:r>
          </w:p>
        </w:tc>
      </w:tr>
      <w:tr w:rsidR="0051149A" w14:paraId="04EC51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D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 szerepe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policy-végrehajtás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3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Intermediate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csak OSPF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közvetítés</w:t>
            </w:r>
          </w:p>
        </w:tc>
      </w:tr>
      <w:tr w:rsidR="0051149A" w14:paraId="04EC51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1" w14:textId="77777777" w:rsidR="0051149A" w:rsidRDefault="00DA1811">
            <w:r>
              <w:rPr>
                <w:color w:val="1A1A1A"/>
                <w:sz w:val="20"/>
                <w:szCs w:val="20"/>
              </w:rPr>
              <w:t>Access szerepe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Extended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egyszerűsített, vezérelt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önálló policy-végrehajtás (1 VRF korláttal)</w:t>
            </w:r>
          </w:p>
        </w:tc>
      </w:tr>
      <w:tr w:rsidR="0051149A" w14:paraId="04EC514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5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 ↔ Access kapcsolat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(Edge vezérli </w:t>
            </w:r>
            <w:proofErr w:type="spellStart"/>
            <w:r>
              <w:rPr>
                <w:color w:val="1A1A1A"/>
                <w:sz w:val="20"/>
                <w:szCs w:val="20"/>
              </w:rPr>
              <w:t>Extended-et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VXLAN/LISP (Edge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az Access szinten)</w:t>
            </w:r>
          </w:p>
        </w:tc>
      </w:tr>
      <w:tr w:rsidR="0051149A" w14:paraId="04EC51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Disztribúció ↔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L2/L3 SDA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OSPF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nem SDA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515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D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 (VN/VRF)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E" w14:textId="77777777" w:rsidR="0051149A" w:rsidRDefault="00DA1811">
            <w:r>
              <w:rPr>
                <w:color w:val="1A1A1A"/>
                <w:sz w:val="20"/>
                <w:szCs w:val="20"/>
              </w:rPr>
              <w:t>Igen — több VN lehetséges a disztribúciós Edge-en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4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— 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1 VN/VRF a 9200L Access Edge-en</w:t>
            </w:r>
          </w:p>
        </w:tc>
      </w:tr>
      <w:tr w:rsidR="0051149A" w14:paraId="04EC515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51" w14:textId="77777777" w:rsidR="0051149A" w:rsidRDefault="00DA1811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Mikro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(SGT)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52" w14:textId="77777777" w:rsidR="0051149A" w:rsidRDefault="00DA1811">
            <w:r>
              <w:rPr>
                <w:color w:val="1A1A1A"/>
                <w:sz w:val="20"/>
                <w:szCs w:val="20"/>
              </w:rPr>
              <w:t>Natívan támogatott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53" w14:textId="77777777" w:rsidR="0051149A" w:rsidRDefault="00DA1811">
            <w:r>
              <w:rPr>
                <w:color w:val="1A1A1A"/>
                <w:sz w:val="20"/>
                <w:szCs w:val="20"/>
              </w:rPr>
              <w:t>Natívan támogatott — ez a fő szegmentációs mechanizmus</w:t>
            </w:r>
          </w:p>
        </w:tc>
      </w:tr>
    </w:tbl>
    <w:p w14:paraId="04EC5155" w14:textId="77777777" w:rsidR="0051149A" w:rsidRDefault="0051149A">
      <w:pPr>
        <w:spacing w:before="80" w:after="80"/>
      </w:pPr>
    </w:p>
    <w:p w14:paraId="04EC5156" w14:textId="77777777" w:rsidR="0051149A" w:rsidRDefault="00DA1811">
      <w:pPr>
        <w:pStyle w:val="Cmsor2"/>
      </w:pPr>
      <w:r>
        <w:t xml:space="preserve">4.3. </w:t>
      </w:r>
      <w:proofErr w:type="spellStart"/>
      <w:r>
        <w:t>Routed</w:t>
      </w:r>
      <w:proofErr w:type="spellEnd"/>
      <w:r>
        <w:t xml:space="preserve"> Access Variáns</w:t>
      </w:r>
    </w:p>
    <w:p w14:paraId="04EC5157" w14:textId="77777777" w:rsidR="0051149A" w:rsidRDefault="00DA1811">
      <w:pPr>
        <w:pStyle w:val="Cmsor3"/>
      </w:pPr>
      <w:r>
        <w:t>4.3.1. Fizikai felépítés</w:t>
      </w:r>
    </w:p>
    <w:p w14:paraId="04EC5158" w14:textId="77777777" w:rsidR="0051149A" w:rsidRDefault="00DA1811">
      <w:pPr>
        <w:spacing w:before="60" w:after="100"/>
        <w:jc w:val="both"/>
      </w:pPr>
      <w:r>
        <w:rPr>
          <w:b/>
          <w:bCs/>
          <w:color w:val="1A1A1A"/>
        </w:rPr>
        <w:t xml:space="preserve">Tervezési elv: </w:t>
      </w:r>
      <w:r>
        <w:rPr>
          <w:color w:val="1A1A1A"/>
        </w:rPr>
        <w:t xml:space="preserve">A 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Access modellben nincs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 — sem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vezérlés, sem VXLAN/LISP konfiguráció, sem </w:t>
      </w: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/Edge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szereposztás. A teljes hálózat hagyományos </w:t>
      </w:r>
      <w:proofErr w:type="spellStart"/>
      <w:r>
        <w:rPr>
          <w:color w:val="1A1A1A"/>
        </w:rPr>
        <w:t>Layer</w:t>
      </w:r>
      <w:proofErr w:type="spellEnd"/>
      <w:r>
        <w:rPr>
          <w:color w:val="1A1A1A"/>
        </w:rPr>
        <w:t xml:space="preserve"> 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protokollokkal (OSPF vagy EIGRP) működik. Ez a legegyszerűbb architektúra, legalacsonyabb implementációs komplexitással és beruházási költséggel — az ISE policy-alapú dinamikus kliens-kezelés azonban ebben a variánsban is teljes mértékben érvényesül.</w:t>
      </w:r>
    </w:p>
    <w:p w14:paraId="04EC5159" w14:textId="77777777" w:rsidR="0051149A" w:rsidRDefault="00DA1811">
      <w:pPr>
        <w:pStyle w:val="Cmsor4"/>
      </w:pPr>
      <w:proofErr w:type="spellStart"/>
      <w:r>
        <w:t>Core</w:t>
      </w:r>
      <w:proofErr w:type="spellEnd"/>
      <w:r>
        <w:t xml:space="preserve"> réteg</w:t>
      </w:r>
    </w:p>
    <w:p w14:paraId="04EC515A" w14:textId="3EFAF9B3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DC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(Nexus) +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</w:t>
      </w:r>
      <w:r w:rsidR="00F6022F">
        <w:rPr>
          <w:color w:val="1A1A1A"/>
        </w:rPr>
        <w:t>Beszerzendő</w:t>
      </w:r>
      <w:r>
        <w:rPr>
          <w:color w:val="1A1A1A"/>
        </w:rPr>
        <w:t>) — változatlan a többi variánshoz képest</w:t>
      </w:r>
    </w:p>
    <w:p w14:paraId="04EC515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9500) — 1-1 db BKT/KKT szerverteremben: standard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router, NEM SDA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szerepben</w:t>
      </w:r>
    </w:p>
    <w:p w14:paraId="04EC515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L2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</w:t>
      </w:r>
      <w:proofErr w:type="spellEnd"/>
      <w:r>
        <w:rPr>
          <w:color w:val="1A1A1A"/>
        </w:rPr>
        <w:t xml:space="preserve"> nem szükséges — ez az egyetlen lényeges fizikai különbség az SDA variánsokhoz képest</w:t>
      </w:r>
    </w:p>
    <w:p w14:paraId="04EC515D" w14:textId="77777777" w:rsidR="0051149A" w:rsidRDefault="00DA1811">
      <w:pPr>
        <w:pStyle w:val="Cmsor4"/>
      </w:pPr>
      <w:r>
        <w:t>Disztribúciós réteg</w:t>
      </w:r>
    </w:p>
    <w:p w14:paraId="04EC515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25 helyszín, helyszínenként 2 db önálló eszköz (nem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>)</w:t>
      </w:r>
    </w:p>
    <w:p w14:paraId="04EC515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Switches</w:t>
      </w:r>
      <w:proofErr w:type="spellEnd"/>
      <w:r>
        <w:rPr>
          <w:color w:val="1A1A1A"/>
        </w:rPr>
        <w:t xml:space="preserve"> — standard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eszközök</w:t>
      </w:r>
    </w:p>
    <w:p w14:paraId="04EC516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 xml:space="preserve">: 10G SMF (SFP+ 10G LR) — helyi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és InterConnect felé</w:t>
      </w:r>
    </w:p>
    <w:p w14:paraId="04EC516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MPLS telephelyek: OSPF </w:t>
      </w:r>
      <w:proofErr w:type="spellStart"/>
      <w:r>
        <w:rPr>
          <w:color w:val="1A1A1A"/>
        </w:rPr>
        <w:t>Capable</w:t>
      </w:r>
      <w:proofErr w:type="spellEnd"/>
      <w:r>
        <w:rPr>
          <w:color w:val="1A1A1A"/>
        </w:rPr>
        <w:t xml:space="preserve"> disztribúciós eszközök az SP routereken keresztül — azonos az SDA #2-vel</w:t>
      </w:r>
    </w:p>
    <w:p w14:paraId="04EC5162" w14:textId="77777777" w:rsidR="0051149A" w:rsidRDefault="00DA1811">
      <w:pPr>
        <w:pStyle w:val="Cmsor4"/>
      </w:pPr>
      <w:r>
        <w:t>Access réteg</w:t>
      </w:r>
    </w:p>
    <w:p w14:paraId="04EC516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 / 9200 standard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— sem </w:t>
      </w:r>
      <w:proofErr w:type="spellStart"/>
      <w:r>
        <w:rPr>
          <w:color w:val="1A1A1A"/>
        </w:rPr>
        <w:t>Extended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, sem Edge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 szerepben</w:t>
      </w:r>
    </w:p>
    <w:p w14:paraId="04EC516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ISE 802.1X/MAB azonosítás + dinamikus VLAN/SGT hozzárendelés — teljes mértékben működik 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Access környezetben is</w:t>
      </w:r>
    </w:p>
    <w:p w14:paraId="04EC516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: 10G MMF (SFP+ 10G SR)</w:t>
      </w:r>
    </w:p>
    <w:p w14:paraId="04EC516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WiFi: CAPWAP over </w:t>
      </w:r>
      <w:proofErr w:type="spellStart"/>
      <w:r>
        <w:rPr>
          <w:color w:val="1A1A1A"/>
        </w:rPr>
        <w:t>the</w:t>
      </w:r>
      <w:proofErr w:type="spellEnd"/>
      <w:r>
        <w:rPr>
          <w:color w:val="1A1A1A"/>
        </w:rPr>
        <w:t xml:space="preserve"> Top — változatlan, WLC-vezérelt</w:t>
      </w:r>
    </w:p>
    <w:p w14:paraId="04EC5167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16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16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ℹ  Fontos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 </w:t>
            </w:r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 variáns fizikailag csak abban különbözik az SDA variánsoktól, hogy nem szükséges 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(9300X). Az összes többi fizikai elem (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>, Disztribúció, Access, OOB, InterConnect, Internet Edge, Enterprise Edge) azonos.</w:t>
            </w:r>
          </w:p>
        </w:tc>
      </w:tr>
    </w:tbl>
    <w:p w14:paraId="04EC516A" w14:textId="77777777" w:rsidR="0051149A" w:rsidRDefault="0051149A">
      <w:pPr>
        <w:spacing w:before="80" w:after="80"/>
      </w:pPr>
    </w:p>
    <w:p w14:paraId="04EC516B" w14:textId="77777777" w:rsidR="0051149A" w:rsidRDefault="00DA1811">
      <w:pPr>
        <w:pStyle w:val="Cmsor3"/>
      </w:pPr>
      <w:r>
        <w:t>4.3.2. Logikai felépítés</w:t>
      </w:r>
    </w:p>
    <w:p w14:paraId="04EC516C" w14:textId="77777777" w:rsidR="0051149A" w:rsidRDefault="00DA1811">
      <w:pPr>
        <w:pStyle w:val="Cmsor4"/>
      </w:pPr>
      <w:r>
        <w:t>Campus Zóna — eltérések az SDA variánsoktól</w:t>
      </w:r>
    </w:p>
    <w:p w14:paraId="04EC516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Nincs SDA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: sem VXLAN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, sem LISP, sem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vezérlés</w:t>
      </w:r>
    </w:p>
    <w:p w14:paraId="04EC516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Devices</w:t>
      </w:r>
      <w:proofErr w:type="spellEnd"/>
      <w:r>
        <w:rPr>
          <w:color w:val="1A1A1A"/>
        </w:rPr>
        <w:t xml:space="preserve"> (9500): standard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eszközök — OSPF vagy EIGRP futtat az Enterprise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szinten</w:t>
      </w:r>
    </w:p>
    <w:p w14:paraId="04EC516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>VLAN-ok lokálisan zárulnak az Access szinten: az egyes épületek VLAN-</w:t>
      </w:r>
      <w:proofErr w:type="spellStart"/>
      <w:r>
        <w:rPr>
          <w:color w:val="1A1A1A"/>
        </w:rPr>
        <w:t>jai</w:t>
      </w:r>
      <w:proofErr w:type="spellEnd"/>
      <w:r>
        <w:rPr>
          <w:color w:val="1A1A1A"/>
        </w:rPr>
        <w:t xml:space="preserve"> nem terjednek ki más épületekbe (campus-szintű </w:t>
      </w:r>
      <w:proofErr w:type="spellStart"/>
      <w:r>
        <w:rPr>
          <w:color w:val="1A1A1A"/>
        </w:rPr>
        <w:t>stretched</w:t>
      </w:r>
      <w:proofErr w:type="spellEnd"/>
      <w:r>
        <w:rPr>
          <w:color w:val="1A1A1A"/>
        </w:rPr>
        <w:t xml:space="preserve"> VLAN megszüntetése)</w:t>
      </w:r>
    </w:p>
    <w:p w14:paraId="04EC517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Konfiguráció: manuálisan CLI-n keresztül, vagy </w:t>
      </w: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-alapú </w:t>
      </w:r>
      <w:proofErr w:type="spellStart"/>
      <w:r>
        <w:rPr>
          <w:color w:val="1A1A1A"/>
        </w:rPr>
        <w:t>automatizációval</w:t>
      </w:r>
      <w:proofErr w:type="spellEnd"/>
      <w:r>
        <w:rPr>
          <w:color w:val="1A1A1A"/>
        </w:rPr>
        <w:t xml:space="preserve"> (pl. </w:t>
      </w:r>
      <w:proofErr w:type="spellStart"/>
      <w:r>
        <w:rPr>
          <w:color w:val="1A1A1A"/>
        </w:rPr>
        <w:t>Ansible</w:t>
      </w:r>
      <w:proofErr w:type="spellEnd"/>
      <w:r>
        <w:rPr>
          <w:color w:val="1A1A1A"/>
        </w:rPr>
        <w:t>, NSO)</w:t>
      </w:r>
    </w:p>
    <w:p w14:paraId="04EC517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ISE dinamikus VLAN/SGT hozzárendelés: 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Access környezetben is teljes mértékben működik — a kliensélmény és policy-érvényesülés azonos az SDA variánsokkal</w:t>
      </w:r>
    </w:p>
    <w:p w14:paraId="04EC5172" w14:textId="77777777" w:rsidR="0051149A" w:rsidRDefault="00DA1811">
      <w:pPr>
        <w:pStyle w:val="Cmsor4"/>
      </w:pPr>
      <w:r>
        <w:t xml:space="preserve">Szegmentáció — </w:t>
      </w:r>
      <w:proofErr w:type="spellStart"/>
      <w:r>
        <w:t>Routed</w:t>
      </w:r>
      <w:proofErr w:type="spellEnd"/>
      <w:r>
        <w:t xml:space="preserve"> Access specifikus megközelítés</w:t>
      </w:r>
    </w:p>
    <w:p w14:paraId="04EC517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VLAN + ACL/tűzfal alapú zónaelválasztás: a zónák közötti forgalomszűrést a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tűzfal végzi (azonos az SDA variánsokkal)</w:t>
      </w:r>
    </w:p>
    <w:p w14:paraId="04EC517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SGT-alapú kliens VLAN-ok közötti szűrés: az Access </w:t>
      </w:r>
      <w:proofErr w:type="spellStart"/>
      <w:r>
        <w:rPr>
          <w:color w:val="1A1A1A"/>
        </w:rPr>
        <w:t>switch-eken</w:t>
      </w:r>
      <w:proofErr w:type="spellEnd"/>
      <w:r>
        <w:rPr>
          <w:color w:val="1A1A1A"/>
        </w:rPr>
        <w:t xml:space="preserve"> manuálisan konfigurált SGT/SGACL szabályok érvényesülnek (SDA #2-höz hasonlóan, de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nélkül)</w:t>
      </w:r>
    </w:p>
    <w:p w14:paraId="04EC517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DNA </w:t>
      </w:r>
      <w:proofErr w:type="spellStart"/>
      <w:r>
        <w:rPr>
          <w:color w:val="1A1A1A"/>
        </w:rPr>
        <w:t>Advantage</w:t>
      </w:r>
      <w:proofErr w:type="spellEnd"/>
      <w:r>
        <w:rPr>
          <w:color w:val="1A1A1A"/>
        </w:rPr>
        <w:t xml:space="preserve"> licenc: az SGT/SGACL funkcionalitáshoz 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9200L/9200 eszközökön szükséges — ez minden variánsra vonatkozó licenckövetelmény</w:t>
      </w:r>
    </w:p>
    <w:p w14:paraId="04EC5176" w14:textId="77777777" w:rsidR="0051149A" w:rsidRDefault="00DA1811">
      <w:pPr>
        <w:pStyle w:val="Cmsor4"/>
      </w:pPr>
      <w:r>
        <w:t>Minden egyéb zóna — azonos a többi variánssal</w:t>
      </w:r>
    </w:p>
    <w:p w14:paraId="04EC517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Szerver Zóna (Nexus L2 VLAN, </w:t>
      </w:r>
      <w:proofErr w:type="spellStart"/>
      <w:r>
        <w:rPr>
          <w:color w:val="1A1A1A"/>
        </w:rPr>
        <w:t>Fortigate</w:t>
      </w:r>
      <w:proofErr w:type="spellEnd"/>
      <w:r>
        <w:rPr>
          <w:color w:val="1A1A1A"/>
        </w:rPr>
        <w:t xml:space="preserve"> L3 zónaelválasztás), Management Zóna, OOB Zóna, Internet Edge Zóna, Enterprise Edge Zóna logikai felépítése és kapcsolatai azonosak az SDA variánsokkal. A különbség kizárólag a Campus Zóna Access infrastruktúrájának üzemeltetési modelljében van.</w:t>
      </w:r>
    </w:p>
    <w:p w14:paraId="04EC5178" w14:textId="77777777" w:rsidR="0051149A" w:rsidRDefault="0051149A">
      <w:pPr>
        <w:spacing w:before="80" w:after="80"/>
      </w:pPr>
    </w:p>
    <w:p w14:paraId="04EC5179" w14:textId="77777777" w:rsidR="0051149A" w:rsidRDefault="00DA1811">
      <w:pPr>
        <w:pStyle w:val="Cmsor3"/>
      </w:pPr>
      <w:r>
        <w:t>4.3.3. Rétegek és zónák kapcsolatai</w:t>
      </w:r>
    </w:p>
    <w:p w14:paraId="04EC517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51149A" w14:paraId="04EC517E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C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Réteg / protokoll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D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51149A" w14:paraId="04EC518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7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 ↔ Szerver Zóna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0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1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8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(Nexus) ↔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4" w14:textId="77777777" w:rsidR="0051149A" w:rsidRDefault="00DA1811">
            <w:r>
              <w:rPr>
                <w:color w:val="1A1A1A"/>
                <w:sz w:val="20"/>
                <w:szCs w:val="20"/>
              </w:rPr>
              <w:t>L2 VLAN — direkt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5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8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↔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8" w14:textId="77777777" w:rsidR="0051149A" w:rsidRDefault="00DA1811">
            <w:r>
              <w:rPr>
                <w:color w:val="1A1A1A"/>
                <w:sz w:val="20"/>
                <w:szCs w:val="20"/>
              </w:rPr>
              <w:t>L3 zónaelválasztás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9" w14:textId="77777777" w:rsidR="0051149A" w:rsidRDefault="00DA1811">
            <w:r>
              <w:rPr>
                <w:color w:val="1A1A1A"/>
                <w:sz w:val="20"/>
                <w:szCs w:val="20"/>
              </w:rPr>
              <w:t>Szerver Zóna ↔ Campus Zóna határán</w:t>
            </w:r>
          </w:p>
        </w:tc>
      </w:tr>
      <w:tr w:rsidR="0051149A" w14:paraId="04EC518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(9500) ↔ Régi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(BKATA/KKATA)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C" w14:textId="77777777" w:rsidR="0051149A" w:rsidRDefault="00DA1811">
            <w:r>
              <w:rPr>
                <w:color w:val="1A1A1A"/>
                <w:sz w:val="20"/>
                <w:szCs w:val="20"/>
              </w:rPr>
              <w:t>L2/L3 InterConnect-en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D" w14:textId="77777777" w:rsidR="0051149A" w:rsidRDefault="00DA1811">
            <w:r>
              <w:rPr>
                <w:color w:val="1A1A1A"/>
                <w:sz w:val="20"/>
                <w:szCs w:val="20"/>
              </w:rPr>
              <w:t>Átmeneti koegzisztencia migráció idején</w:t>
            </w:r>
          </w:p>
        </w:tc>
      </w:tr>
      <w:tr w:rsidR="0051149A" w14:paraId="04EC519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8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↔ Disztribúció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routolt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OSPF/EIGRP, 10G SMF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Egyik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helyi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>-hoz, másik IC-hez</w:t>
            </w:r>
          </w:p>
        </w:tc>
      </w:tr>
      <w:tr w:rsidR="0051149A" w14:paraId="04EC519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3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 ↔ Access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routált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OSPF/EIGRP, 10G MMF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5" w14:textId="77777777" w:rsidR="0051149A" w:rsidRDefault="00DA1811">
            <w:r>
              <w:rPr>
                <w:color w:val="1A1A1A"/>
                <w:sz w:val="20"/>
                <w:szCs w:val="20"/>
              </w:rPr>
              <w:t>VLAN-ok lokálisan az Access-en zárulnak</w:t>
            </w:r>
          </w:p>
        </w:tc>
      </w:tr>
      <w:tr w:rsidR="0051149A" w14:paraId="04EC519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7" w14:textId="77777777" w:rsidR="0051149A" w:rsidRDefault="00DA1811">
            <w:r>
              <w:rPr>
                <w:color w:val="1A1A1A"/>
                <w:sz w:val="20"/>
                <w:szCs w:val="20"/>
              </w:rPr>
              <w:t>InterConnect B52 ↔ KBE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L2/L3 EBGP </w:t>
            </w:r>
            <w:proofErr w:type="spellStart"/>
            <w:r>
              <w:rPr>
                <w:color w:val="1A1A1A"/>
                <w:sz w:val="20"/>
                <w:szCs w:val="20"/>
              </w:rPr>
              <w:t>VxLAN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(DC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>-ok között), standard L3 a Campus számára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Georedundáns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gerinc összeköttetés</w:t>
            </w:r>
          </w:p>
        </w:tc>
      </w:tr>
      <w:tr w:rsidR="0051149A" w14:paraId="04EC519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B" w14:textId="77777777" w:rsidR="0051149A" w:rsidRDefault="00DA1811">
            <w:r>
              <w:rPr>
                <w:color w:val="1A1A1A"/>
                <w:sz w:val="20"/>
                <w:szCs w:val="20"/>
              </w:rPr>
              <w:t>Management Zóna ↔ Nexus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C" w14:textId="77777777" w:rsidR="0051149A" w:rsidRDefault="00DA1811">
            <w:r>
              <w:rPr>
                <w:color w:val="1A1A1A"/>
                <w:sz w:val="20"/>
                <w:szCs w:val="20"/>
              </w:rPr>
              <w:t>L2 VLAN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D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9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Management Zóna ↔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Fortigate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VDOM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1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3" w14:textId="77777777" w:rsidR="0051149A" w:rsidRDefault="00DA1811">
            <w:r>
              <w:rPr>
                <w:color w:val="1A1A1A"/>
                <w:sz w:val="20"/>
                <w:szCs w:val="20"/>
              </w:rPr>
              <w:t>OOB Zóna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Független — </w:t>
            </w:r>
            <w:proofErr w:type="spellStart"/>
            <w:r>
              <w:rPr>
                <w:color w:val="1A1A1A"/>
                <w:sz w:val="20"/>
                <w:szCs w:val="20"/>
              </w:rPr>
              <w:t>Console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UTP + VPN mobilnet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5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7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Internet Edge ↔ ISP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L2, BGP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9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  <w:tr w:rsidR="0051149A" w14:paraId="04EC51A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B" w14:textId="77777777" w:rsidR="0051149A" w:rsidRDefault="00DA1811">
            <w:r>
              <w:rPr>
                <w:color w:val="1A1A1A"/>
                <w:sz w:val="20"/>
                <w:szCs w:val="20"/>
              </w:rPr>
              <w:t>Enterprise Edge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IPSec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VPN, L3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AD" w14:textId="77777777" w:rsidR="0051149A" w:rsidRDefault="00DA1811">
            <w:r>
              <w:rPr>
                <w:color w:val="1A1A1A"/>
                <w:sz w:val="20"/>
                <w:szCs w:val="20"/>
              </w:rPr>
              <w:t>Azonos az SDA variánsokkal</w:t>
            </w:r>
          </w:p>
        </w:tc>
      </w:tr>
    </w:tbl>
    <w:p w14:paraId="04EC51AF" w14:textId="77777777" w:rsidR="0051149A" w:rsidRDefault="0051149A">
      <w:pPr>
        <w:spacing w:before="80" w:after="80"/>
      </w:pPr>
    </w:p>
    <w:p w14:paraId="04EC51B0" w14:textId="77777777" w:rsidR="0051149A" w:rsidRDefault="00DA1811">
      <w:pPr>
        <w:pStyle w:val="Cmsor2"/>
      </w:pPr>
      <w:r>
        <w:t>4.4. Összehasonlító értékelés — Variánsok döntési mátrixa</w:t>
      </w:r>
    </w:p>
    <w:p w14:paraId="04EC51B1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alábbi összehasonlító táblázat az összes vizsgált szempontot egy helyen összesíti, hogy a döntéshozatalt segítse. A végleges variáns kiválasztásának legfőbb szempontjai: teljes életciklus-költség (TCO), </w:t>
      </w:r>
      <w:proofErr w:type="spellStart"/>
      <w:r>
        <w:rPr>
          <w:color w:val="1A1A1A"/>
        </w:rPr>
        <w:t>makro</w:t>
      </w:r>
      <w:proofErr w:type="spellEnd"/>
      <w:r>
        <w:rPr>
          <w:color w:val="1A1A1A"/>
        </w:rPr>
        <w:t>-szegmentáció iránti igény, szervezeten belüli Cisco SDA/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kompetencia, és a hosszú távú stratégiai irány.</w:t>
      </w:r>
    </w:p>
    <w:p w14:paraId="04EC51B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360"/>
      </w:tblGrid>
      <w:tr w:rsidR="0051149A" w14:paraId="04EC51B7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Szempont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#1 (Edge a Disztribúcióban)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SDA #2 (Edge az Accessben)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6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Routed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Access</w:t>
            </w:r>
          </w:p>
        </w:tc>
      </w:tr>
      <w:tr w:rsidR="0051149A" w14:paraId="04EC51B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8" w14:textId="77777777" w:rsidR="0051149A" w:rsidRDefault="00DA1811">
            <w:r>
              <w:rPr>
                <w:color w:val="1A1A1A"/>
                <w:sz w:val="20"/>
                <w:szCs w:val="20"/>
              </w:rPr>
              <w:t>Disztribúciós eszköz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Drágább 9300X (Edge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Olcsóbb OSPF </w:t>
            </w:r>
            <w:proofErr w:type="spellStart"/>
            <w:r>
              <w:rPr>
                <w:color w:val="1A1A1A"/>
                <w:sz w:val="20"/>
                <w:szCs w:val="20"/>
              </w:rPr>
              <w:t>Capable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Standard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(OSPF)</w:t>
            </w:r>
          </w:p>
        </w:tc>
      </w:tr>
      <w:tr w:rsidR="0051149A" w14:paraId="04EC51C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D" w14:textId="77777777" w:rsidR="0051149A" w:rsidRDefault="00DA1811">
            <w:r>
              <w:rPr>
                <w:color w:val="1A1A1A"/>
                <w:sz w:val="20"/>
                <w:szCs w:val="20"/>
              </w:rPr>
              <w:t>Access eszköz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9200L mint </w:t>
            </w:r>
            <w:proofErr w:type="spellStart"/>
            <w:r>
              <w:rPr>
                <w:color w:val="1A1A1A"/>
                <w:sz w:val="20"/>
                <w:szCs w:val="20"/>
              </w:rPr>
              <w:t>Extended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(egyszerűbb)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B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9200L mint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 VRF korlát)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9200L/9200 standard L2/L3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</w:p>
        </w:tc>
      </w:tr>
      <w:tr w:rsidR="0051149A" w14:paraId="04EC51C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L2 </w:t>
            </w:r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Szükséges (9300X, per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helyszín)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Szükséges (9300X, per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helyszín)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5" w14:textId="77777777" w:rsidR="0051149A" w:rsidRDefault="00DA1811">
            <w:r>
              <w:rPr>
                <w:color w:val="1A1A1A"/>
                <w:sz w:val="20"/>
                <w:szCs w:val="20"/>
              </w:rPr>
              <w:t>Nem szükséges</w:t>
            </w:r>
          </w:p>
        </w:tc>
      </w:tr>
      <w:tr w:rsidR="0051149A" w14:paraId="04EC51C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 (VN/VRF)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8" w14:textId="77777777" w:rsidR="0051149A" w:rsidRDefault="00DA1811">
            <w:r>
              <w:rPr>
                <w:color w:val="1A1A1A"/>
                <w:sz w:val="20"/>
                <w:szCs w:val="20"/>
              </w:rPr>
              <w:t>Igen — több VN, per-VRF szeparáció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Nem — 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1 VN az Access 9200L-en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A" w14:textId="77777777" w:rsidR="0051149A" w:rsidRDefault="00DA1811">
            <w:r>
              <w:rPr>
                <w:color w:val="1A1A1A"/>
                <w:sz w:val="20"/>
                <w:szCs w:val="20"/>
              </w:rPr>
              <w:t>Nem releváns (nincs SDA VN)</w:t>
            </w:r>
          </w:p>
        </w:tc>
      </w:tr>
      <w:tr w:rsidR="0051149A" w14:paraId="04EC51D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C" w14:textId="77777777" w:rsidR="0051149A" w:rsidRDefault="00DA1811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Mikro</w:t>
            </w:r>
            <w:proofErr w:type="spellEnd"/>
            <w:r>
              <w:rPr>
                <w:color w:val="1A1A1A"/>
                <w:sz w:val="20"/>
                <w:szCs w:val="20"/>
              </w:rPr>
              <w:t>-szegmentáció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(SGT)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D" w14:textId="77777777" w:rsidR="0051149A" w:rsidRDefault="00DA1811">
            <w:r>
              <w:rPr>
                <w:color w:val="1A1A1A"/>
                <w:sz w:val="20"/>
                <w:szCs w:val="20"/>
              </w:rPr>
              <w:t>Natív SDA SGACL támogatással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E" w14:textId="77777777" w:rsidR="0051149A" w:rsidRDefault="00DA1811">
            <w:r>
              <w:rPr>
                <w:color w:val="1A1A1A"/>
                <w:sz w:val="20"/>
                <w:szCs w:val="20"/>
              </w:rPr>
              <w:t>Natív SDA SGACL támogatással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CF" w14:textId="77777777" w:rsidR="0051149A" w:rsidRDefault="00DA1811">
            <w:r>
              <w:rPr>
                <w:color w:val="1A1A1A"/>
                <w:sz w:val="20"/>
                <w:szCs w:val="20"/>
              </w:rPr>
              <w:t>Manuális SGT konfiguráció az Access-en</w:t>
            </w:r>
          </w:p>
        </w:tc>
      </w:tr>
      <w:tr w:rsidR="0051149A" w14:paraId="04EC51D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licenc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2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3" w14:textId="77777777" w:rsidR="0051149A" w:rsidRDefault="00DA1811">
            <w:r>
              <w:rPr>
                <w:color w:val="1A1A1A"/>
                <w:sz w:val="20"/>
                <w:szCs w:val="20"/>
              </w:rPr>
              <w:t>Kötelező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4" w14:textId="77777777" w:rsidR="0051149A" w:rsidRDefault="00DA1811">
            <w:r>
              <w:rPr>
                <w:color w:val="1A1A1A"/>
                <w:sz w:val="20"/>
                <w:szCs w:val="20"/>
              </w:rPr>
              <w:t>Nem kötelező</w:t>
            </w:r>
          </w:p>
        </w:tc>
      </w:tr>
      <w:tr w:rsidR="0051149A" w14:paraId="04EC51D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DNA </w:t>
            </w:r>
            <w:proofErr w:type="spellStart"/>
            <w:r>
              <w:rPr>
                <w:color w:val="1A1A1A"/>
                <w:sz w:val="20"/>
                <w:szCs w:val="20"/>
              </w:rPr>
              <w:t>Advantage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licenc (9200L/9200)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7" w14:textId="77777777" w:rsidR="0051149A" w:rsidRDefault="00DA1811">
            <w:r>
              <w:rPr>
                <w:color w:val="1A1A1A"/>
                <w:sz w:val="20"/>
                <w:szCs w:val="20"/>
              </w:rPr>
              <w:t>Szükséges az SGACL-</w:t>
            </w:r>
            <w:proofErr w:type="spellStart"/>
            <w:r>
              <w:rPr>
                <w:color w:val="1A1A1A"/>
                <w:sz w:val="20"/>
                <w:szCs w:val="20"/>
              </w:rPr>
              <w:t>hez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8" w14:textId="77777777" w:rsidR="0051149A" w:rsidRDefault="00DA1811">
            <w:r>
              <w:rPr>
                <w:color w:val="1A1A1A"/>
                <w:sz w:val="20"/>
                <w:szCs w:val="20"/>
              </w:rPr>
              <w:t>Szükséges az SGACL-</w:t>
            </w:r>
            <w:proofErr w:type="spellStart"/>
            <w:r>
              <w:rPr>
                <w:color w:val="1A1A1A"/>
                <w:sz w:val="20"/>
                <w:szCs w:val="20"/>
              </w:rPr>
              <w:t>hez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9" w14:textId="77777777" w:rsidR="0051149A" w:rsidRDefault="00DA1811">
            <w:r>
              <w:rPr>
                <w:color w:val="1A1A1A"/>
                <w:sz w:val="20"/>
                <w:szCs w:val="20"/>
              </w:rPr>
              <w:t>Szükséges az SGACL-</w:t>
            </w:r>
            <w:proofErr w:type="spellStart"/>
            <w:r>
              <w:rPr>
                <w:color w:val="1A1A1A"/>
                <w:sz w:val="20"/>
                <w:szCs w:val="20"/>
              </w:rPr>
              <w:t>hez</w:t>
            </w:r>
            <w:proofErr w:type="spellEnd"/>
          </w:p>
        </w:tc>
      </w:tr>
      <w:tr w:rsidR="0051149A" w14:paraId="04EC51D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B" w14:textId="77777777" w:rsidR="0051149A" w:rsidRDefault="00DA1811">
            <w:r>
              <w:rPr>
                <w:color w:val="1A1A1A"/>
                <w:sz w:val="20"/>
                <w:szCs w:val="20"/>
              </w:rPr>
              <w:t>Implementációs komplexitás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teljes SDA </w:t>
            </w:r>
            <w:proofErr w:type="spellStart"/>
            <w:r>
              <w:rPr>
                <w:color w:val="1A1A1A"/>
                <w:sz w:val="20"/>
                <w:szCs w:val="20"/>
              </w:rPr>
              <w:t>stack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konfigurációja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SDA </w:t>
            </w:r>
            <w:proofErr w:type="spellStart"/>
            <w:r>
              <w:rPr>
                <w:color w:val="1A1A1A"/>
                <w:sz w:val="20"/>
                <w:szCs w:val="20"/>
              </w:rPr>
              <w:t>stack</w:t>
            </w:r>
            <w:proofErr w:type="spellEnd"/>
            <w:r>
              <w:rPr>
                <w:color w:val="1A1A1A"/>
                <w:sz w:val="20"/>
                <w:szCs w:val="20"/>
              </w:rPr>
              <w:t>, de korlátozott VN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D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Alacsony — standard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protokollok</w:t>
            </w:r>
          </w:p>
        </w:tc>
      </w:tr>
      <w:tr w:rsidR="0051149A" w14:paraId="04EC51E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0" w14:textId="77777777" w:rsidR="0051149A" w:rsidRDefault="00DA1811">
            <w:r>
              <w:rPr>
                <w:color w:val="1A1A1A"/>
                <w:sz w:val="20"/>
                <w:szCs w:val="20"/>
              </w:rPr>
              <w:t>Üzemeltetési komplexitás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szakértelem szükséges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Magas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szakértelem szükséges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3" w14:textId="77777777" w:rsidR="0051149A" w:rsidRDefault="00DA1811">
            <w:r>
              <w:rPr>
                <w:color w:val="1A1A1A"/>
                <w:sz w:val="20"/>
                <w:szCs w:val="20"/>
              </w:rPr>
              <w:t>Alacsony — standard CLI/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ismeret elég</w:t>
            </w:r>
          </w:p>
        </w:tc>
      </w:tr>
      <w:tr w:rsidR="0051149A" w14:paraId="04EC51E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5" w14:textId="77777777" w:rsidR="0051149A" w:rsidRDefault="00DA1811">
            <w:r>
              <w:rPr>
                <w:color w:val="1A1A1A"/>
                <w:sz w:val="20"/>
                <w:szCs w:val="20"/>
              </w:rPr>
              <w:t>Beruházási költség (</w:t>
            </w:r>
            <w:proofErr w:type="spellStart"/>
            <w:r>
              <w:rPr>
                <w:color w:val="1A1A1A"/>
                <w:sz w:val="20"/>
                <w:szCs w:val="20"/>
              </w:rPr>
              <w:t>CapEx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6" w14:textId="77777777" w:rsidR="0051149A" w:rsidRDefault="00DA1811">
            <w:r>
              <w:rPr>
                <w:color w:val="1A1A1A"/>
                <w:sz w:val="20"/>
                <w:szCs w:val="20"/>
              </w:rPr>
              <w:t>Legmagasabb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7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8" w14:textId="77777777" w:rsidR="0051149A" w:rsidRDefault="00DA1811">
            <w:r>
              <w:rPr>
                <w:color w:val="1A1A1A"/>
                <w:sz w:val="20"/>
                <w:szCs w:val="20"/>
              </w:rPr>
              <w:t>Legalacsonyabb</w:t>
            </w:r>
          </w:p>
        </w:tc>
      </w:tr>
      <w:tr w:rsidR="0051149A" w14:paraId="04EC51E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A" w14:textId="77777777" w:rsidR="0051149A" w:rsidRDefault="00DA1811">
            <w:r>
              <w:rPr>
                <w:color w:val="1A1A1A"/>
                <w:sz w:val="20"/>
                <w:szCs w:val="20"/>
              </w:rPr>
              <w:t>ISE policy (kliens-kezelés)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B" w14:textId="77777777" w:rsidR="0051149A" w:rsidRDefault="00DA1811">
            <w:r>
              <w:rPr>
                <w:color w:val="1A1A1A"/>
                <w:sz w:val="20"/>
                <w:szCs w:val="20"/>
              </w:rPr>
              <w:t>Teljes körű — azonos mindhárom variánsnál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C" w14:textId="77777777" w:rsidR="0051149A" w:rsidRDefault="00DA1811">
            <w:r>
              <w:rPr>
                <w:color w:val="1A1A1A"/>
                <w:sz w:val="20"/>
                <w:szCs w:val="20"/>
              </w:rPr>
              <w:t>Teljes körű — azonos mindhárom variánsnál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D" w14:textId="77777777" w:rsidR="0051149A" w:rsidRDefault="00DA1811">
            <w:r>
              <w:rPr>
                <w:color w:val="1A1A1A"/>
                <w:sz w:val="20"/>
                <w:szCs w:val="20"/>
              </w:rPr>
              <w:t>Teljes körű — azonos mindhárom variánsnál</w:t>
            </w:r>
          </w:p>
        </w:tc>
      </w:tr>
      <w:tr w:rsidR="0051149A" w14:paraId="04EC51F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E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Automatizáció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mértéke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0" w14:textId="77777777" w:rsidR="0051149A" w:rsidRDefault="00DA1811">
            <w:r>
              <w:rPr>
                <w:color w:val="1A1A1A"/>
                <w:sz w:val="20"/>
                <w:szCs w:val="20"/>
              </w:rPr>
              <w:t>Teljes (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vezérli a </w:t>
            </w:r>
            <w:proofErr w:type="spellStart"/>
            <w:r>
              <w:rPr>
                <w:color w:val="1A1A1A"/>
                <w:sz w:val="20"/>
                <w:szCs w:val="20"/>
              </w:rPr>
              <w:t>fabric-et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1" w14:textId="77777777" w:rsidR="0051149A" w:rsidRDefault="00DA1811">
            <w:r>
              <w:rPr>
                <w:color w:val="1A1A1A"/>
                <w:sz w:val="20"/>
                <w:szCs w:val="20"/>
              </w:rPr>
              <w:t>Teljes (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vezérli a </w:t>
            </w:r>
            <w:proofErr w:type="spellStart"/>
            <w:r>
              <w:rPr>
                <w:color w:val="1A1A1A"/>
                <w:sz w:val="20"/>
                <w:szCs w:val="20"/>
              </w:rPr>
              <w:t>fabric-et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Részleges (CLI, </w:t>
            </w:r>
            <w:proofErr w:type="spellStart"/>
            <w:r>
              <w:rPr>
                <w:color w:val="1A1A1A"/>
                <w:sz w:val="20"/>
                <w:szCs w:val="20"/>
              </w:rPr>
              <w:t>template</w:t>
            </w:r>
            <w:proofErr w:type="spellEnd"/>
            <w:r>
              <w:rPr>
                <w:color w:val="1A1A1A"/>
                <w:sz w:val="20"/>
                <w:szCs w:val="20"/>
              </w:rPr>
              <w:t>, esetleges NSO)</w:t>
            </w:r>
          </w:p>
        </w:tc>
      </w:tr>
      <w:tr w:rsidR="0051149A" w14:paraId="04EC51F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4" w14:textId="77777777" w:rsidR="0051149A" w:rsidRDefault="00DA1811">
            <w:r>
              <w:rPr>
                <w:color w:val="1A1A1A"/>
                <w:sz w:val="20"/>
                <w:szCs w:val="20"/>
              </w:rPr>
              <w:t>Skálázhatóság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5" w14:textId="77777777" w:rsidR="0051149A" w:rsidRDefault="00DA1811">
            <w:r>
              <w:rPr>
                <w:color w:val="1A1A1A"/>
                <w:sz w:val="20"/>
                <w:szCs w:val="20"/>
              </w:rPr>
              <w:t>Kiváló — VN-szintű szeparáció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6" w14:textId="77777777" w:rsidR="0051149A" w:rsidRDefault="00DA1811">
            <w:r>
              <w:rPr>
                <w:color w:val="1A1A1A"/>
                <w:sz w:val="20"/>
                <w:szCs w:val="20"/>
              </w:rPr>
              <w:t>Jó — SGT-vel kompenzált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Megfelelő — standard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tartományok</w:t>
            </w:r>
          </w:p>
        </w:tc>
      </w:tr>
      <w:tr w:rsidR="0051149A" w14:paraId="04EC51FD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9" w14:textId="77777777" w:rsidR="0051149A" w:rsidRDefault="00DA1811">
            <w:r>
              <w:rPr>
                <w:color w:val="1A1A1A"/>
                <w:sz w:val="20"/>
                <w:szCs w:val="20"/>
              </w:rPr>
              <w:t>Javaslat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Nagy campusoknál, ha </w:t>
            </w:r>
            <w:proofErr w:type="spellStart"/>
            <w:r>
              <w:rPr>
                <w:color w:val="1A1A1A"/>
                <w:sz w:val="20"/>
                <w:szCs w:val="20"/>
              </w:rPr>
              <w:t>makro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lastRenderedPageBreak/>
              <w:t>szegmentáció prioritás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B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Kiegyensúlyozott ár-teljesítmény arány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1FC" w14:textId="77777777" w:rsidR="0051149A" w:rsidRDefault="00DA1811">
            <w:r>
              <w:rPr>
                <w:color w:val="1A1A1A"/>
                <w:sz w:val="20"/>
                <w:szCs w:val="20"/>
              </w:rPr>
              <w:t>Ha gyors megvalósítás és alacsony TCO prioritás</w:t>
            </w:r>
          </w:p>
        </w:tc>
      </w:tr>
    </w:tbl>
    <w:p w14:paraId="04EC51FE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20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1FF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✅  Minden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variánsnál érvényes: az ISE policy-alapú dinamikus kliens-kezelés (802.1X/MAB, VLAN/SGT hozzárendelés) és a jogosultsági mátrix maradéktalanul érvényesíthető. A kliensélmény és hozzáférés-szabályozás minősége szempontjából a variánsok között nincs különbség — a különbség kizárólag az infrastruktúra-konfiguráció szintjén és a beruházási költségben van.</w:t>
            </w:r>
          </w:p>
        </w:tc>
      </w:tr>
    </w:tbl>
    <w:p w14:paraId="04EC5201" w14:textId="77777777" w:rsidR="0051149A" w:rsidRDefault="0051149A">
      <w:pPr>
        <w:spacing w:before="80" w:after="80"/>
      </w:pPr>
    </w:p>
    <w:p w14:paraId="04EC5202" w14:textId="77777777" w:rsidR="0051149A" w:rsidRDefault="00DA1811">
      <w:pPr>
        <w:pStyle w:val="Cmsor2"/>
      </w:pPr>
      <w:r>
        <w:t>4.5. SGT-alapú szegmentáció és licenckövetelmény — Minden variánsnál</w:t>
      </w:r>
    </w:p>
    <w:p w14:paraId="04EC5203" w14:textId="77777777" w:rsidR="0051149A" w:rsidRDefault="00DA1811">
      <w:pPr>
        <w:spacing w:before="60" w:after="100"/>
        <w:jc w:val="both"/>
      </w:pPr>
      <w:r>
        <w:rPr>
          <w:color w:val="1A1A1A"/>
        </w:rPr>
        <w:t>Az SGT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Tag) alapú forgalomszűrés (Cisco </w:t>
      </w:r>
      <w:proofErr w:type="spellStart"/>
      <w:r>
        <w:rPr>
          <w:color w:val="1A1A1A"/>
        </w:rPr>
        <w:t>TrustSec</w:t>
      </w:r>
      <w:proofErr w:type="spellEnd"/>
      <w:r>
        <w:rPr>
          <w:color w:val="1A1A1A"/>
        </w:rPr>
        <w:t xml:space="preserve"> SGACL) minden variánsban azonos alapelven működik, de implementációjuk különbözik:</w:t>
      </w:r>
    </w:p>
    <w:p w14:paraId="04EC5204" w14:textId="77777777" w:rsidR="0051149A" w:rsidRDefault="00DA1811">
      <w:pPr>
        <w:pStyle w:val="Cmsor3"/>
      </w:pPr>
      <w:r>
        <w:t>4.5.1. Működési alap</w:t>
      </w:r>
    </w:p>
    <w:p w14:paraId="04EC520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Az ISE a kliensek azonosítása (802.1X / MAB) során SGT-számot rendel minden kliens munkamenethez (pl. DOLG=18, MEDI=22, TANU=23, GAZD=24, INFADMIN=20 stb.)</w:t>
      </w:r>
    </w:p>
    <w:p w14:paraId="04EC520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switch-eken</w:t>
      </w:r>
      <w:proofErr w:type="spellEnd"/>
      <w:r>
        <w:rPr>
          <w:color w:val="1A1A1A"/>
        </w:rPr>
        <w:t xml:space="preserve"> az SGACL (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Group ACL) policy érvényesíti a forrás-SGT és cél-SGT párokra vonatkozó engedélyezési/tiltási szabályokat</w:t>
      </w:r>
    </w:p>
    <w:p w14:paraId="04EC520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Az ISE Policy Service </w:t>
      </w:r>
      <w:proofErr w:type="spellStart"/>
      <w:r>
        <w:rPr>
          <w:color w:val="1A1A1A"/>
        </w:rPr>
        <w:t>Node</w:t>
      </w:r>
      <w:proofErr w:type="spellEnd"/>
      <w:r>
        <w:rPr>
          <w:color w:val="1A1A1A"/>
        </w:rPr>
        <w:t xml:space="preserve">-ok (PSN) terjesztik ki az SGACL policy-t a </w:t>
      </w:r>
      <w:proofErr w:type="spellStart"/>
      <w:r>
        <w:rPr>
          <w:color w:val="1A1A1A"/>
        </w:rPr>
        <w:t>switch-ekre</w:t>
      </w:r>
      <w:proofErr w:type="spellEnd"/>
      <w:r>
        <w:rPr>
          <w:color w:val="1A1A1A"/>
        </w:rPr>
        <w:t xml:space="preserve"> (SXP protokollon vagy natív </w:t>
      </w:r>
      <w:proofErr w:type="spellStart"/>
      <w:r>
        <w:rPr>
          <w:color w:val="1A1A1A"/>
        </w:rPr>
        <w:t>inline</w:t>
      </w:r>
      <w:proofErr w:type="spellEnd"/>
      <w:r>
        <w:rPr>
          <w:color w:val="1A1A1A"/>
        </w:rPr>
        <w:t xml:space="preserve"> terjesztéssel)</w:t>
      </w:r>
    </w:p>
    <w:p w14:paraId="04EC520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A forgalomszűrés IP-címtől független — csak az SGT-számok alapján dönt</w:t>
      </w:r>
    </w:p>
    <w:p w14:paraId="04EC5209" w14:textId="77777777" w:rsidR="0051149A" w:rsidRDefault="00DA1811">
      <w:pPr>
        <w:pStyle w:val="Cmsor3"/>
      </w:pPr>
      <w:r>
        <w:t>4.5.2. Variáns-specifikus megvalósítás</w:t>
      </w:r>
    </w:p>
    <w:p w14:paraId="04EC520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51149A" w14:paraId="04EC520E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Variáns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C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SGT terjesztési mód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D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SGACL konfiguráció módja</w:t>
            </w:r>
          </w:p>
        </w:tc>
      </w:tr>
      <w:tr w:rsidR="0051149A" w14:paraId="04EC521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0F" w14:textId="77777777" w:rsidR="0051149A" w:rsidRDefault="00DA1811">
            <w:r>
              <w:rPr>
                <w:color w:val="1A1A1A"/>
                <w:sz w:val="20"/>
                <w:szCs w:val="20"/>
              </w:rPr>
              <w:t>SDA #1 (Edge a Disztribúcióban)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Natív SDA </w:t>
            </w:r>
            <w:proofErr w:type="spellStart"/>
            <w:r>
              <w:rPr>
                <w:color w:val="1A1A1A"/>
                <w:sz w:val="20"/>
                <w:szCs w:val="20"/>
              </w:rPr>
              <w:t>inline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terjesztés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Center-en keresztül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Automatikus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terjeszti a policy-t az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-okra</w:t>
            </w:r>
          </w:p>
        </w:tc>
      </w:tr>
      <w:tr w:rsidR="0051149A" w14:paraId="04EC521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3" w14:textId="77777777" w:rsidR="0051149A" w:rsidRDefault="00DA1811">
            <w:r>
              <w:rPr>
                <w:color w:val="1A1A1A"/>
                <w:sz w:val="20"/>
                <w:szCs w:val="20"/>
              </w:rPr>
              <w:t>SDA #2 (Edge az Accessben)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Natív SDA </w:t>
            </w:r>
            <w:proofErr w:type="spellStart"/>
            <w:r>
              <w:rPr>
                <w:color w:val="1A1A1A"/>
                <w:sz w:val="20"/>
                <w:szCs w:val="20"/>
              </w:rPr>
              <w:t>inline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terjesztés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Center-en keresztül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Automatikus —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Center terjeszti a policy-t az Access Edge 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>-okra</w:t>
            </w:r>
          </w:p>
        </w:tc>
      </w:tr>
      <w:tr w:rsidR="0051149A" w14:paraId="04EC521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SXP (SGT Exchange </w:t>
            </w:r>
            <w:proofErr w:type="spellStart"/>
            <w:r>
              <w:rPr>
                <w:color w:val="1A1A1A"/>
                <w:sz w:val="20"/>
                <w:szCs w:val="20"/>
              </w:rPr>
              <w:t>Protocol</w:t>
            </w:r>
            <w:proofErr w:type="spellEnd"/>
            <w:r>
              <w:rPr>
                <w:color w:val="1A1A1A"/>
                <w:sz w:val="20"/>
                <w:szCs w:val="20"/>
              </w:rPr>
              <w:t>) az ISE PSN-</w:t>
            </w:r>
            <w:proofErr w:type="spellStart"/>
            <w:r>
              <w:rPr>
                <w:color w:val="1A1A1A"/>
                <w:sz w:val="20"/>
                <w:szCs w:val="20"/>
              </w:rPr>
              <w:t>ről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1A"/>
                <w:sz w:val="20"/>
                <w:szCs w:val="20"/>
              </w:rPr>
              <w:t>switch-ekre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21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Manuális CLI konfiguráció az Access </w:t>
            </w:r>
            <w:proofErr w:type="spellStart"/>
            <w:r>
              <w:rPr>
                <w:color w:val="1A1A1A"/>
                <w:sz w:val="20"/>
                <w:szCs w:val="20"/>
              </w:rPr>
              <w:t>switch-eken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vagy </w:t>
            </w:r>
            <w:proofErr w:type="spellStart"/>
            <w:r>
              <w:rPr>
                <w:color w:val="1A1A1A"/>
                <w:sz w:val="20"/>
                <w:szCs w:val="20"/>
              </w:rPr>
              <w:t>template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-alapú </w:t>
            </w:r>
            <w:proofErr w:type="spellStart"/>
            <w:r>
              <w:rPr>
                <w:color w:val="1A1A1A"/>
                <w:sz w:val="20"/>
                <w:szCs w:val="20"/>
              </w:rPr>
              <w:t>automatizáció</w:t>
            </w:r>
            <w:proofErr w:type="spellEnd"/>
          </w:p>
        </w:tc>
      </w:tr>
    </w:tbl>
    <w:p w14:paraId="04EC521B" w14:textId="77777777" w:rsidR="0051149A" w:rsidRDefault="0051149A">
      <w:pPr>
        <w:spacing w:before="80" w:after="80"/>
      </w:pPr>
    </w:p>
    <w:p w14:paraId="04EC521C" w14:textId="77777777" w:rsidR="0051149A" w:rsidRDefault="00DA1811">
      <w:pPr>
        <w:pStyle w:val="Cmsor3"/>
      </w:pPr>
      <w:r>
        <w:t>4.5.3. Licenckövetelmény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21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21D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⚠  DNA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Advantage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licenc: A </w:t>
            </w:r>
            <w:proofErr w:type="spellStart"/>
            <w:r>
              <w:rPr>
                <w:color w:val="1A1A1A"/>
                <w:sz w:val="20"/>
                <w:szCs w:val="20"/>
              </w:rPr>
              <w:t>TrustSec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SGACL funkcionalitás a 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9200L és 9200 sorozatú eszközökön kizárólag Cisco DNA </w:t>
            </w:r>
            <w:proofErr w:type="spellStart"/>
            <w:r>
              <w:rPr>
                <w:color w:val="1A1A1A"/>
                <w:sz w:val="20"/>
                <w:szCs w:val="20"/>
              </w:rPr>
              <w:t>Advantage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licenccel érhető el. A jelenlegi Network Essentials licencek upgrade-je szükséges. Ez a licencigény az SDA #1, SDA #2 és a </w:t>
            </w:r>
            <w:proofErr w:type="spellStart"/>
            <w:r>
              <w:rPr>
                <w:color w:val="1A1A1A"/>
                <w:sz w:val="20"/>
                <w:szCs w:val="20"/>
              </w:rPr>
              <w:t>Routed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Access megoldásra egyaránt vonatkozik — ezt minden variáns beruházási tervében figyelembe kell venni.</w:t>
            </w:r>
          </w:p>
        </w:tc>
      </w:tr>
    </w:tbl>
    <w:p w14:paraId="04EC521F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DNA </w:t>
      </w:r>
      <w:proofErr w:type="spellStart"/>
      <w:r>
        <w:rPr>
          <w:color w:val="1A1A1A"/>
        </w:rPr>
        <w:t>Advantage</w:t>
      </w:r>
      <w:proofErr w:type="spellEnd"/>
      <w:r>
        <w:rPr>
          <w:color w:val="1A1A1A"/>
        </w:rPr>
        <w:t xml:space="preserve"> licenc az SGACL-en túl az alábbi funkciókat is tartalmazza:</w:t>
      </w:r>
    </w:p>
    <w:p w14:paraId="04EC522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Encrypted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Traffic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Analytics</w:t>
      </w:r>
      <w:proofErr w:type="spellEnd"/>
      <w:r>
        <w:rPr>
          <w:color w:val="1A1A1A"/>
        </w:rPr>
        <w:t xml:space="preserve"> (ETA) — titkosított forgalom anomália-</w:t>
      </w:r>
      <w:proofErr w:type="spellStart"/>
      <w:r>
        <w:rPr>
          <w:color w:val="1A1A1A"/>
        </w:rPr>
        <w:t>detekciója</w:t>
      </w:r>
      <w:proofErr w:type="spellEnd"/>
    </w:p>
    <w:p w14:paraId="04EC522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Application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Visibility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Control</w:t>
      </w:r>
      <w:proofErr w:type="spellEnd"/>
      <w:r>
        <w:rPr>
          <w:color w:val="1A1A1A"/>
        </w:rPr>
        <w:t xml:space="preserve"> (AVC) — alkalmazásazonosítás és forgalomszabályozás</w:t>
      </w:r>
    </w:p>
    <w:p w14:paraId="04EC522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SD-Access integráció — ha a szervezet a jövőben SDA variánst választ, a licenc lefedi a szükséges funkciókat</w:t>
      </w:r>
    </w:p>
    <w:p w14:paraId="04EC522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Assurance</w:t>
      </w:r>
      <w:proofErr w:type="spellEnd"/>
      <w:r>
        <w:rPr>
          <w:color w:val="1A1A1A"/>
        </w:rPr>
        <w:t xml:space="preserve"> és telemetria — a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Center hálózati állapot-felügyeleti funkciói</w:t>
      </w:r>
    </w:p>
    <w:sectPr w:rsidR="0051149A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4E21" w14:textId="77777777" w:rsidR="008E12AA" w:rsidRDefault="008E12AA">
      <w:r>
        <w:separator/>
      </w:r>
    </w:p>
  </w:endnote>
  <w:endnote w:type="continuationSeparator" w:id="0">
    <w:p w14:paraId="4BBE09CD" w14:textId="77777777" w:rsidR="008E12AA" w:rsidRDefault="008E1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5225" w14:textId="39DFFA65" w:rsidR="0051149A" w:rsidRDefault="00DA1811">
    <w:pPr>
      <w:pBdr>
        <w:top w:val="single" w:sz="6" w:space="1" w:color="2E75B6"/>
      </w:pBdr>
      <w:tabs>
        <w:tab w:val="right" w:pos="8326"/>
      </w:tabs>
      <w:spacing w:before="200"/>
    </w:pPr>
    <w:r>
      <w:rPr>
        <w:color w:val="888888"/>
        <w:sz w:val="18"/>
        <w:szCs w:val="18"/>
      </w:rPr>
      <w:t>Bizalmas — Belső használatra</w:t>
    </w:r>
    <w:r>
      <w:tab/>
    </w:r>
    <w:r>
      <w:rPr>
        <w:color w:val="888888"/>
        <w:sz w:val="18"/>
        <w:szCs w:val="18"/>
      </w:rPr>
      <w:t xml:space="preserve">Oldal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565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1565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7C946" w14:textId="77777777" w:rsidR="008E12AA" w:rsidRDefault="008E12AA">
      <w:r>
        <w:separator/>
      </w:r>
    </w:p>
  </w:footnote>
  <w:footnote w:type="continuationSeparator" w:id="0">
    <w:p w14:paraId="07786C56" w14:textId="77777777" w:rsidR="008E12AA" w:rsidRDefault="008E1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5224" w14:textId="77777777" w:rsidR="0051149A" w:rsidRDefault="00DA1811">
    <w:pPr>
      <w:pBdr>
        <w:bottom w:val="single" w:sz="6" w:space="1" w:color="2E75B6"/>
      </w:pBdr>
      <w:tabs>
        <w:tab w:val="right" w:pos="8326"/>
      </w:tabs>
      <w:spacing w:after="200"/>
    </w:pPr>
    <w:r>
      <w:rPr>
        <w:color w:val="888888"/>
        <w:sz w:val="18"/>
        <w:szCs w:val="18"/>
      </w:rPr>
      <w:t>Semmelweis Egyetem — Hálózati Infrastruktúra HLD</w:t>
    </w:r>
    <w:r>
      <w:tab/>
    </w:r>
    <w:r>
      <w:rPr>
        <w:color w:val="888888"/>
        <w:sz w:val="18"/>
        <w:szCs w:val="18"/>
      </w:rPr>
      <w:t>2026. március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1009"/>
    <w:multiLevelType w:val="hybridMultilevel"/>
    <w:tmpl w:val="943894B2"/>
    <w:lvl w:ilvl="0" w:tplc="D4347A4C">
      <w:start w:val="1"/>
      <w:numFmt w:val="bullet"/>
      <w:lvlText w:val="•"/>
      <w:lvlJc w:val="left"/>
      <w:pPr>
        <w:ind w:left="720" w:hanging="360"/>
      </w:pPr>
    </w:lvl>
    <w:lvl w:ilvl="1" w:tplc="5BBA865A">
      <w:start w:val="1"/>
      <w:numFmt w:val="bullet"/>
      <w:lvlText w:val="◦"/>
      <w:lvlJc w:val="left"/>
      <w:pPr>
        <w:ind w:left="1080" w:hanging="360"/>
      </w:pPr>
    </w:lvl>
    <w:lvl w:ilvl="2" w:tplc="9800BAEE">
      <w:numFmt w:val="decimal"/>
      <w:lvlText w:val=""/>
      <w:lvlJc w:val="left"/>
    </w:lvl>
    <w:lvl w:ilvl="3" w:tplc="DC2AD108">
      <w:numFmt w:val="decimal"/>
      <w:lvlText w:val=""/>
      <w:lvlJc w:val="left"/>
    </w:lvl>
    <w:lvl w:ilvl="4" w:tplc="B35C7ABC">
      <w:numFmt w:val="decimal"/>
      <w:lvlText w:val=""/>
      <w:lvlJc w:val="left"/>
    </w:lvl>
    <w:lvl w:ilvl="5" w:tplc="F41C75B2">
      <w:numFmt w:val="decimal"/>
      <w:lvlText w:val=""/>
      <w:lvlJc w:val="left"/>
    </w:lvl>
    <w:lvl w:ilvl="6" w:tplc="C39E0752">
      <w:numFmt w:val="decimal"/>
      <w:lvlText w:val=""/>
      <w:lvlJc w:val="left"/>
    </w:lvl>
    <w:lvl w:ilvl="7" w:tplc="3C9ECEBC">
      <w:numFmt w:val="decimal"/>
      <w:lvlText w:val=""/>
      <w:lvlJc w:val="left"/>
    </w:lvl>
    <w:lvl w:ilvl="8" w:tplc="BACE1BEE">
      <w:numFmt w:val="decimal"/>
      <w:lvlText w:val=""/>
      <w:lvlJc w:val="left"/>
    </w:lvl>
  </w:abstractNum>
  <w:abstractNum w:abstractNumId="1" w15:restartNumberingAfterBreak="0">
    <w:nsid w:val="3CBB209C"/>
    <w:multiLevelType w:val="hybridMultilevel"/>
    <w:tmpl w:val="7A266890"/>
    <w:lvl w:ilvl="0" w:tplc="D6B45B64">
      <w:start w:val="1"/>
      <w:numFmt w:val="bullet"/>
      <w:lvlText w:val="•"/>
      <w:lvlJc w:val="left"/>
      <w:pPr>
        <w:ind w:left="720" w:hanging="360"/>
      </w:pPr>
    </w:lvl>
    <w:lvl w:ilvl="1" w:tplc="81E83DEA">
      <w:start w:val="1"/>
      <w:numFmt w:val="bullet"/>
      <w:lvlText w:val="○"/>
      <w:lvlJc w:val="left"/>
      <w:pPr>
        <w:ind w:left="1440" w:hanging="360"/>
      </w:pPr>
    </w:lvl>
    <w:lvl w:ilvl="2" w:tplc="B674FE92">
      <w:start w:val="1"/>
      <w:numFmt w:val="bullet"/>
      <w:lvlText w:val="▪"/>
      <w:lvlJc w:val="left"/>
      <w:pPr>
        <w:ind w:left="2160" w:hanging="360"/>
      </w:pPr>
    </w:lvl>
    <w:lvl w:ilvl="3" w:tplc="B35C55D2">
      <w:numFmt w:val="decimal"/>
      <w:lvlText w:val=""/>
      <w:lvlJc w:val="left"/>
    </w:lvl>
    <w:lvl w:ilvl="4" w:tplc="B55C193A">
      <w:numFmt w:val="decimal"/>
      <w:lvlText w:val=""/>
      <w:lvlJc w:val="left"/>
    </w:lvl>
    <w:lvl w:ilvl="5" w:tplc="08143B9A">
      <w:numFmt w:val="decimal"/>
      <w:lvlText w:val=""/>
      <w:lvlJc w:val="left"/>
    </w:lvl>
    <w:lvl w:ilvl="6" w:tplc="1090D730">
      <w:numFmt w:val="decimal"/>
      <w:lvlText w:val=""/>
      <w:lvlJc w:val="left"/>
    </w:lvl>
    <w:lvl w:ilvl="7" w:tplc="D0E09762">
      <w:numFmt w:val="decimal"/>
      <w:lvlText w:val=""/>
      <w:lvlJc w:val="left"/>
    </w:lvl>
    <w:lvl w:ilvl="8" w:tplc="F9E8F096">
      <w:numFmt w:val="decimal"/>
      <w:lvlText w:val=""/>
      <w:lvlJc w:val="left"/>
    </w:lvl>
  </w:abstractNum>
  <w:abstractNum w:abstractNumId="2" w15:restartNumberingAfterBreak="0">
    <w:nsid w:val="55C9527F"/>
    <w:multiLevelType w:val="hybridMultilevel"/>
    <w:tmpl w:val="293AE472"/>
    <w:lvl w:ilvl="0" w:tplc="86C6DC8E">
      <w:start w:val="1"/>
      <w:numFmt w:val="decimal"/>
      <w:lvlText w:val="%1."/>
      <w:lvlJc w:val="left"/>
      <w:pPr>
        <w:ind w:left="720" w:hanging="360"/>
      </w:pPr>
    </w:lvl>
    <w:lvl w:ilvl="1" w:tplc="AF9EBCBC">
      <w:numFmt w:val="decimal"/>
      <w:lvlText w:val=""/>
      <w:lvlJc w:val="left"/>
    </w:lvl>
    <w:lvl w:ilvl="2" w:tplc="102A61E6">
      <w:numFmt w:val="decimal"/>
      <w:lvlText w:val=""/>
      <w:lvlJc w:val="left"/>
    </w:lvl>
    <w:lvl w:ilvl="3" w:tplc="4B58DF0A">
      <w:numFmt w:val="decimal"/>
      <w:lvlText w:val=""/>
      <w:lvlJc w:val="left"/>
    </w:lvl>
    <w:lvl w:ilvl="4" w:tplc="19D68684">
      <w:numFmt w:val="decimal"/>
      <w:lvlText w:val=""/>
      <w:lvlJc w:val="left"/>
    </w:lvl>
    <w:lvl w:ilvl="5" w:tplc="F17EF8A0">
      <w:numFmt w:val="decimal"/>
      <w:lvlText w:val=""/>
      <w:lvlJc w:val="left"/>
    </w:lvl>
    <w:lvl w:ilvl="6" w:tplc="A4DACA6C">
      <w:numFmt w:val="decimal"/>
      <w:lvlText w:val=""/>
      <w:lvlJc w:val="left"/>
    </w:lvl>
    <w:lvl w:ilvl="7" w:tplc="17B60600">
      <w:numFmt w:val="decimal"/>
      <w:lvlText w:val=""/>
      <w:lvlJc w:val="left"/>
    </w:lvl>
    <w:lvl w:ilvl="8" w:tplc="827405A6">
      <w:numFmt w:val="decimal"/>
      <w:lvlText w:val=""/>
      <w:lvlJc w:val="left"/>
    </w:lvl>
  </w:abstractNum>
  <w:abstractNum w:abstractNumId="3" w15:restartNumberingAfterBreak="0">
    <w:nsid w:val="78675572"/>
    <w:multiLevelType w:val="hybridMultilevel"/>
    <w:tmpl w:val="E182F702"/>
    <w:lvl w:ilvl="0" w:tplc="A06CBD86">
      <w:start w:val="1"/>
      <w:numFmt w:val="bullet"/>
      <w:lvlText w:val="●"/>
      <w:lvlJc w:val="left"/>
      <w:pPr>
        <w:ind w:left="720" w:hanging="360"/>
      </w:pPr>
    </w:lvl>
    <w:lvl w:ilvl="1" w:tplc="304081F2">
      <w:start w:val="1"/>
      <w:numFmt w:val="bullet"/>
      <w:lvlText w:val="○"/>
      <w:lvlJc w:val="left"/>
      <w:pPr>
        <w:ind w:left="1440" w:hanging="360"/>
      </w:pPr>
    </w:lvl>
    <w:lvl w:ilvl="2" w:tplc="C964AE6A">
      <w:start w:val="1"/>
      <w:numFmt w:val="bullet"/>
      <w:lvlText w:val="■"/>
      <w:lvlJc w:val="left"/>
      <w:pPr>
        <w:ind w:left="2160" w:hanging="360"/>
      </w:pPr>
    </w:lvl>
    <w:lvl w:ilvl="3" w:tplc="875C51AE">
      <w:start w:val="1"/>
      <w:numFmt w:val="bullet"/>
      <w:lvlText w:val="●"/>
      <w:lvlJc w:val="left"/>
      <w:pPr>
        <w:ind w:left="2880" w:hanging="360"/>
      </w:pPr>
    </w:lvl>
    <w:lvl w:ilvl="4" w:tplc="DD36132E">
      <w:start w:val="1"/>
      <w:numFmt w:val="bullet"/>
      <w:lvlText w:val="○"/>
      <w:lvlJc w:val="left"/>
      <w:pPr>
        <w:ind w:left="3600" w:hanging="360"/>
      </w:pPr>
    </w:lvl>
    <w:lvl w:ilvl="5" w:tplc="4B406304">
      <w:start w:val="1"/>
      <w:numFmt w:val="bullet"/>
      <w:lvlText w:val="■"/>
      <w:lvlJc w:val="left"/>
      <w:pPr>
        <w:ind w:left="4320" w:hanging="360"/>
      </w:pPr>
    </w:lvl>
    <w:lvl w:ilvl="6" w:tplc="047C828C">
      <w:start w:val="1"/>
      <w:numFmt w:val="bullet"/>
      <w:lvlText w:val="●"/>
      <w:lvlJc w:val="left"/>
      <w:pPr>
        <w:ind w:left="5040" w:hanging="360"/>
      </w:pPr>
    </w:lvl>
    <w:lvl w:ilvl="7" w:tplc="D4F65FB6">
      <w:start w:val="1"/>
      <w:numFmt w:val="bullet"/>
      <w:lvlText w:val="●"/>
      <w:lvlJc w:val="left"/>
      <w:pPr>
        <w:ind w:left="5760" w:hanging="360"/>
      </w:pPr>
    </w:lvl>
    <w:lvl w:ilvl="8" w:tplc="3A88BCAC">
      <w:start w:val="1"/>
      <w:numFmt w:val="bullet"/>
      <w:lvlText w:val="●"/>
      <w:lvlJc w:val="left"/>
      <w:pPr>
        <w:ind w:left="6480" w:hanging="360"/>
      </w:pPr>
    </w:lvl>
  </w:abstractNum>
  <w:num w:numId="1" w16cid:durableId="111360111">
    <w:abstractNumId w:val="3"/>
    <w:lvlOverride w:ilvl="0">
      <w:startOverride w:val="1"/>
    </w:lvlOverride>
  </w:num>
  <w:num w:numId="2" w16cid:durableId="9725258">
    <w:abstractNumId w:val="0"/>
    <w:lvlOverride w:ilvl="0">
      <w:startOverride w:val="1"/>
    </w:lvlOverride>
  </w:num>
  <w:num w:numId="3" w16cid:durableId="575364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49A"/>
    <w:rsid w:val="0041565E"/>
    <w:rsid w:val="005038EB"/>
    <w:rsid w:val="0051149A"/>
    <w:rsid w:val="008E12AA"/>
    <w:rsid w:val="009B4E3E"/>
    <w:rsid w:val="00DA1811"/>
    <w:rsid w:val="00DB68D4"/>
    <w:rsid w:val="00F6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4D91"/>
  <w15:docId w15:val="{3EB8B0BD-A538-4991-ABE5-F06F5316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2E4057"/>
      <w:sz w:val="24"/>
      <w:szCs w:val="24"/>
    </w:rPr>
  </w:style>
  <w:style w:type="paragraph" w:styleId="Cmsor4">
    <w:name w:val="heading 4"/>
    <w:uiPriority w:val="9"/>
    <w:unhideWhenUsed/>
    <w:qFormat/>
    <w:pPr>
      <w:spacing w:before="160" w:after="60"/>
      <w:outlineLvl w:val="3"/>
    </w:pPr>
    <w:rPr>
      <w:b/>
      <w:bCs/>
      <w:color w:val="55555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11004</Words>
  <Characters>75934</Characters>
  <Application>Microsoft Office Word</Application>
  <DocSecurity>0</DocSecurity>
  <Lines>632</Lines>
  <Paragraphs>173</Paragraphs>
  <ScaleCrop>false</ScaleCrop>
  <Company/>
  <LinksUpToDate>false</LinksUpToDate>
  <CharactersWithSpaces>86765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Márk Uzsoki</cp:lastModifiedBy>
  <cp:revision>4</cp:revision>
  <dcterms:created xsi:type="dcterms:W3CDTF">2026-03-17T20:03:00Z</dcterms:created>
  <dcterms:modified xsi:type="dcterms:W3CDTF">2026-03-17T21:34:00Z</dcterms:modified>
</cp:coreProperties>
</file>