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D6110" w14:textId="52B9C32C" w:rsidR="000B0597" w:rsidRPr="007833CC" w:rsidRDefault="000B0597" w:rsidP="007833CC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7833CC">
        <w:rPr>
          <w:rFonts w:ascii="Arial" w:hAnsi="Arial" w:cs="Arial"/>
          <w:b/>
          <w:bCs/>
          <w:sz w:val="24"/>
          <w:szCs w:val="24"/>
        </w:rPr>
        <w:t>INTRODUÇÃO</w:t>
      </w:r>
    </w:p>
    <w:p w14:paraId="427F4AA4" w14:textId="6B3D1021" w:rsidR="003E1310" w:rsidRPr="000B0597" w:rsidRDefault="003E1310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Este documento apresenta a proposta de arquitetura para uma aplicação web de cadastro e gerenciamento de clientes. A aplicação será organizada no lado do servidor utilizando o padrão MVC (Model-View-Controller), separando a apresentação, o processamento das solicitações e o gerenciamento dos dados.</w:t>
      </w:r>
    </w:p>
    <w:p w14:paraId="312DCCFE" w14:textId="285F4DEC" w:rsidR="009C2319" w:rsidRPr="000B0597" w:rsidRDefault="003E1310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Também será considerado o funcionamento do protocolo HTTP, por meio do ciclo de requisição e resposta (Request/Response), além do controle de sessões e cookies, necessário para manter o usuário autenticado durante sua navegação.</w:t>
      </w:r>
    </w:p>
    <w:p w14:paraId="4D501CB6" w14:textId="77777777" w:rsidR="003E1310" w:rsidRPr="000B0597" w:rsidRDefault="003E1310" w:rsidP="007833CC">
      <w:pPr>
        <w:ind w:firstLine="709"/>
        <w:rPr>
          <w:rFonts w:ascii="Arial" w:hAnsi="Arial" w:cs="Arial"/>
          <w:sz w:val="24"/>
          <w:szCs w:val="24"/>
        </w:rPr>
      </w:pPr>
    </w:p>
    <w:p w14:paraId="5162D39A" w14:textId="1FE35729" w:rsidR="003E1310" w:rsidRPr="007833CC" w:rsidRDefault="003E1310" w:rsidP="007833CC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7833CC">
        <w:rPr>
          <w:rFonts w:ascii="Arial" w:hAnsi="Arial" w:cs="Arial"/>
          <w:b/>
          <w:bCs/>
          <w:sz w:val="24"/>
          <w:szCs w:val="24"/>
        </w:rPr>
        <w:t>A</w:t>
      </w:r>
      <w:r w:rsidR="000B0597" w:rsidRPr="007833CC">
        <w:rPr>
          <w:rFonts w:ascii="Arial" w:hAnsi="Arial" w:cs="Arial"/>
          <w:b/>
          <w:bCs/>
          <w:sz w:val="24"/>
          <w:szCs w:val="24"/>
        </w:rPr>
        <w:t>RQUITETURA</w:t>
      </w:r>
      <w:r w:rsidRPr="007833CC">
        <w:rPr>
          <w:rFonts w:ascii="Arial" w:hAnsi="Arial" w:cs="Arial"/>
          <w:b/>
          <w:bCs/>
          <w:sz w:val="24"/>
          <w:szCs w:val="24"/>
        </w:rPr>
        <w:t xml:space="preserve"> MVC</w:t>
      </w:r>
    </w:p>
    <w:p w14:paraId="482D76E8" w14:textId="19397E73" w:rsidR="003E1310" w:rsidRDefault="003E1310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O padrão MVC divide a aplicação em três partes, cada uma com uma responsabilidade específica</w:t>
      </w:r>
      <w:r w:rsidR="000B0597">
        <w:rPr>
          <w:rFonts w:ascii="Arial" w:hAnsi="Arial" w:cs="Arial"/>
          <w:sz w:val="24"/>
          <w:szCs w:val="24"/>
        </w:rPr>
        <w:t>:</w:t>
      </w:r>
    </w:p>
    <w:p w14:paraId="6B8AC8BD" w14:textId="77777777" w:rsidR="000B0597" w:rsidRDefault="000B0597" w:rsidP="007833CC">
      <w:pPr>
        <w:ind w:firstLine="709"/>
        <w:rPr>
          <w:rFonts w:ascii="Arial" w:hAnsi="Arial" w:cs="Arial"/>
          <w:sz w:val="24"/>
          <w:szCs w:val="24"/>
        </w:rPr>
      </w:pPr>
    </w:p>
    <w:p w14:paraId="07AE60BF" w14:textId="360D988D" w:rsidR="003E1310" w:rsidRPr="007833CC" w:rsidRDefault="003E1310" w:rsidP="007833CC">
      <w:pPr>
        <w:pStyle w:val="PargrafodaLista"/>
        <w:numPr>
          <w:ilvl w:val="1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7833CC">
        <w:rPr>
          <w:rFonts w:ascii="Arial" w:hAnsi="Arial" w:cs="Arial"/>
          <w:b/>
          <w:bCs/>
          <w:sz w:val="24"/>
          <w:szCs w:val="24"/>
        </w:rPr>
        <w:t>V</w:t>
      </w:r>
      <w:r w:rsidR="000B0597" w:rsidRPr="007833CC">
        <w:rPr>
          <w:rFonts w:ascii="Arial" w:hAnsi="Arial" w:cs="Arial"/>
          <w:b/>
          <w:bCs/>
          <w:sz w:val="24"/>
          <w:szCs w:val="24"/>
        </w:rPr>
        <w:t>IEW</w:t>
      </w:r>
    </w:p>
    <w:p w14:paraId="01DDE62D" w14:textId="52EF1F71" w:rsidR="003E1310" w:rsidRPr="000B0597" w:rsidRDefault="003E1310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A View é responsável pela interação com o usuário e pela apresentação das informações. Na aplicação proposta, será formada pelas páginas HTML/JSP, incluindo as telas de login, cadastro e visualização dos clientes.</w:t>
      </w:r>
    </w:p>
    <w:p w14:paraId="6145CC95" w14:textId="73A8890F" w:rsidR="003E1310" w:rsidRDefault="003E1310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O usuário informa seus dados por meio dessas telas e envia suas solicitações ao servidor. A View não acessa diretamente o banco de dados, ficando responsável apenas pela apresentação e envio das informações.</w:t>
      </w:r>
    </w:p>
    <w:p w14:paraId="32914EB1" w14:textId="28B9300D" w:rsidR="000B0597" w:rsidRPr="007833CC" w:rsidRDefault="000B0597" w:rsidP="007833CC">
      <w:pPr>
        <w:pStyle w:val="PargrafodaLista"/>
        <w:numPr>
          <w:ilvl w:val="1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7833CC">
        <w:rPr>
          <w:rFonts w:ascii="Arial" w:hAnsi="Arial" w:cs="Arial"/>
          <w:b/>
          <w:bCs/>
          <w:sz w:val="24"/>
          <w:szCs w:val="24"/>
        </w:rPr>
        <w:t>CONTROLLER</w:t>
      </w:r>
    </w:p>
    <w:p w14:paraId="27EE3ED4" w14:textId="4DC663E5" w:rsidR="003E1310" w:rsidRPr="000B0597" w:rsidRDefault="003E1310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O Controller recebe as solicitações realizadas pelo usuário e coordena seu processamento. Será implementado por meio de Servlets.</w:t>
      </w:r>
    </w:p>
    <w:p w14:paraId="5E9A8752" w14:textId="7A025059" w:rsidR="007833CC" w:rsidRPr="007833CC" w:rsidRDefault="007833CC" w:rsidP="007833CC">
      <w:pPr>
        <w:pStyle w:val="PargrafodaLista"/>
        <w:numPr>
          <w:ilvl w:val="1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7833CC">
        <w:rPr>
          <w:rFonts w:ascii="Arial" w:hAnsi="Arial" w:cs="Arial"/>
          <w:b/>
          <w:bCs/>
          <w:sz w:val="24"/>
          <w:szCs w:val="24"/>
        </w:rPr>
        <w:t>MODEL</w:t>
      </w:r>
    </w:p>
    <w:p w14:paraId="2674EF11" w14:textId="4E311569" w:rsidR="003E1310" w:rsidRPr="000B0597" w:rsidRDefault="003E1310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O Model é responsável pelos dados e pelas regras da aplicação. Nessa camada estarão as classes relacionadas aos usuários e clientes e as operações de consulta, cadastro e alteração das informações.</w:t>
      </w:r>
    </w:p>
    <w:p w14:paraId="7DF229DE" w14:textId="6F042F32" w:rsidR="003E1310" w:rsidRPr="000B0597" w:rsidRDefault="003E1310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O Model também será responsável pela comunicação com o banco de dados, quando necessário. Dessa forma, a interface não precisa acessar diretamente os dados armazenados.</w:t>
      </w:r>
    </w:p>
    <w:p w14:paraId="022FAB85" w14:textId="77777777" w:rsidR="003E1310" w:rsidRPr="000B0597" w:rsidRDefault="003E1310" w:rsidP="007833CC">
      <w:pPr>
        <w:ind w:firstLine="709"/>
        <w:rPr>
          <w:rFonts w:ascii="Arial" w:hAnsi="Arial" w:cs="Arial"/>
          <w:sz w:val="24"/>
          <w:szCs w:val="24"/>
        </w:rPr>
      </w:pPr>
    </w:p>
    <w:p w14:paraId="3741E0AE" w14:textId="42617D6A" w:rsidR="003E1310" w:rsidRPr="00EC75BC" w:rsidRDefault="003E1310" w:rsidP="00EC75B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EC75BC">
        <w:rPr>
          <w:rFonts w:ascii="Arial" w:hAnsi="Arial" w:cs="Arial"/>
          <w:b/>
          <w:bCs/>
          <w:sz w:val="24"/>
          <w:szCs w:val="24"/>
        </w:rPr>
        <w:t>F</w:t>
      </w:r>
      <w:r w:rsidR="007833CC" w:rsidRPr="00EC75BC">
        <w:rPr>
          <w:rFonts w:ascii="Arial" w:hAnsi="Arial" w:cs="Arial"/>
          <w:b/>
          <w:bCs/>
          <w:sz w:val="24"/>
          <w:szCs w:val="24"/>
        </w:rPr>
        <w:t>LUXO</w:t>
      </w:r>
      <w:r w:rsidRPr="00EC75BC">
        <w:rPr>
          <w:rFonts w:ascii="Arial" w:hAnsi="Arial" w:cs="Arial"/>
          <w:b/>
          <w:bCs/>
          <w:sz w:val="24"/>
          <w:szCs w:val="24"/>
        </w:rPr>
        <w:t xml:space="preserve"> MVC </w:t>
      </w:r>
      <w:r w:rsidR="007833CC" w:rsidRPr="00EC75BC">
        <w:rPr>
          <w:rFonts w:ascii="Arial" w:hAnsi="Arial" w:cs="Arial"/>
          <w:b/>
          <w:bCs/>
          <w:sz w:val="24"/>
          <w:szCs w:val="24"/>
        </w:rPr>
        <w:t>E</w:t>
      </w:r>
      <w:r w:rsidRPr="00EC75BC">
        <w:rPr>
          <w:rFonts w:ascii="Arial" w:hAnsi="Arial" w:cs="Arial"/>
          <w:b/>
          <w:bCs/>
          <w:sz w:val="24"/>
          <w:szCs w:val="24"/>
        </w:rPr>
        <w:t xml:space="preserve"> HTTP</w:t>
      </w:r>
    </w:p>
    <w:p w14:paraId="499ED30C" w14:textId="6708ADD1" w:rsidR="003E1310" w:rsidRPr="000B0597" w:rsidRDefault="003E1310" w:rsidP="00EC75B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O funcionamento da aplicação ocorre por meio de requisições e respostas HTTP.</w:t>
      </w:r>
      <w:r w:rsidR="00EC75BC">
        <w:rPr>
          <w:rFonts w:ascii="Arial" w:hAnsi="Arial" w:cs="Arial"/>
          <w:sz w:val="24"/>
          <w:szCs w:val="24"/>
        </w:rPr>
        <w:t xml:space="preserve"> </w:t>
      </w:r>
      <w:r w:rsidRPr="000B0597">
        <w:rPr>
          <w:rFonts w:ascii="Arial" w:hAnsi="Arial" w:cs="Arial"/>
          <w:sz w:val="24"/>
          <w:szCs w:val="24"/>
        </w:rPr>
        <w:t>Quando o usuário realiza uma ação na View, como fazer login, o navegador envia um Request ao Controller. O Servlet recebe essa solicitação e encaminha os dados ao Model.</w:t>
      </w:r>
    </w:p>
    <w:p w14:paraId="4BA65CC6" w14:textId="48BE1E99" w:rsidR="003E1310" w:rsidRPr="000B0597" w:rsidRDefault="003E1310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lastRenderedPageBreak/>
        <w:t>O Model verifica ou manipula os dados e, quando necessário, consulta o banco de dados. Após obter o resultado, o Model o retorna ao Controller, que prepara uma Response e a envia novamente para a View</w:t>
      </w:r>
      <w:r w:rsidR="007833CC">
        <w:rPr>
          <w:rFonts w:ascii="Arial" w:hAnsi="Arial" w:cs="Arial"/>
          <w:sz w:val="24"/>
          <w:szCs w:val="24"/>
        </w:rPr>
        <w:t xml:space="preserve">. </w:t>
      </w:r>
      <w:r w:rsidRPr="000B0597">
        <w:rPr>
          <w:rFonts w:ascii="Arial" w:hAnsi="Arial" w:cs="Arial"/>
          <w:sz w:val="24"/>
          <w:szCs w:val="24"/>
        </w:rPr>
        <w:t>Assim, o fluxo principal da aplicação pode ser representado da seguinte forma:</w:t>
      </w:r>
    </w:p>
    <w:p w14:paraId="0F34E3E3" w14:textId="75FC0B6F" w:rsidR="003E1310" w:rsidRPr="000B0597" w:rsidRDefault="0025787D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 xml:space="preserve">                                                           </w:t>
      </w:r>
    </w:p>
    <w:p w14:paraId="47C66046" w14:textId="73375AC8" w:rsidR="0025787D" w:rsidRPr="000B0597" w:rsidRDefault="0025787D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ab/>
      </w:r>
      <w:r w:rsidRPr="000B0597">
        <w:rPr>
          <w:rFonts w:ascii="Arial" w:hAnsi="Arial" w:cs="Arial"/>
          <w:sz w:val="24"/>
          <w:szCs w:val="24"/>
        </w:rPr>
        <w:tab/>
      </w:r>
      <w:r w:rsidRPr="000B0597">
        <w:rPr>
          <w:rFonts w:ascii="Arial" w:hAnsi="Arial" w:cs="Arial"/>
          <w:sz w:val="24"/>
          <w:szCs w:val="24"/>
        </w:rPr>
        <w:tab/>
      </w:r>
      <w:r w:rsidRPr="000B0597">
        <w:rPr>
          <w:rFonts w:ascii="Arial" w:hAnsi="Arial" w:cs="Arial"/>
          <w:sz w:val="24"/>
          <w:szCs w:val="24"/>
        </w:rPr>
        <w:tab/>
        <w:t xml:space="preserve">         (</w:t>
      </w:r>
      <w:r w:rsidRPr="000B0597">
        <w:rPr>
          <w:rFonts w:ascii="Arial" w:hAnsi="Arial" w:cs="Arial"/>
          <w:sz w:val="24"/>
          <w:szCs w:val="24"/>
        </w:rPr>
        <w:t>HTTP REQUEST</w:t>
      </w:r>
      <w:r w:rsidRPr="000B0597">
        <w:rPr>
          <w:rFonts w:ascii="Arial" w:hAnsi="Arial" w:cs="Arial"/>
          <w:sz w:val="24"/>
          <w:szCs w:val="24"/>
        </w:rPr>
        <w:t>)</w:t>
      </w:r>
    </w:p>
    <w:p w14:paraId="5374F6BF" w14:textId="7A3C345E" w:rsidR="0025787D" w:rsidRPr="000B0597" w:rsidRDefault="003E1310" w:rsidP="007833CC">
      <w:pPr>
        <w:rPr>
          <w:rFonts w:ascii="Arial" w:hAnsi="Arial" w:cs="Arial"/>
          <w:b/>
          <w:bCs/>
          <w:sz w:val="24"/>
          <w:szCs w:val="24"/>
        </w:rPr>
      </w:pPr>
      <w:r w:rsidRPr="000B0597">
        <w:rPr>
          <w:rFonts w:ascii="Arial" w:hAnsi="Arial" w:cs="Arial"/>
          <w:b/>
          <w:bCs/>
          <w:sz w:val="24"/>
          <w:szCs w:val="24"/>
        </w:rPr>
        <w:t>USUÁRIO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>→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VIEW (HTML/JSP)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>→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CONTROLLER (Servlet)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>→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MODEL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>→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BANCO DE DADOS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>→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DFF61AF" w14:textId="16886998" w:rsidR="0025787D" w:rsidRPr="000B0597" w:rsidRDefault="0025787D" w:rsidP="007833CC">
      <w:pPr>
        <w:ind w:left="707"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(</w:t>
      </w:r>
      <w:r w:rsidRPr="000B0597">
        <w:rPr>
          <w:rFonts w:ascii="Arial" w:hAnsi="Arial" w:cs="Arial"/>
          <w:sz w:val="24"/>
          <w:szCs w:val="24"/>
        </w:rPr>
        <w:t>HTTP RESPONSE</w:t>
      </w:r>
      <w:r w:rsidRPr="000B0597">
        <w:rPr>
          <w:rFonts w:ascii="Arial" w:hAnsi="Arial" w:cs="Arial"/>
          <w:sz w:val="24"/>
          <w:szCs w:val="24"/>
        </w:rPr>
        <w:t>)</w:t>
      </w:r>
    </w:p>
    <w:p w14:paraId="45CF29EF" w14:textId="0F34DE2E" w:rsidR="003E1310" w:rsidRPr="000B0597" w:rsidRDefault="003E1310" w:rsidP="007833CC">
      <w:pPr>
        <w:rPr>
          <w:rFonts w:ascii="Arial" w:hAnsi="Arial" w:cs="Arial"/>
          <w:b/>
          <w:bCs/>
          <w:sz w:val="24"/>
          <w:szCs w:val="24"/>
        </w:rPr>
      </w:pPr>
      <w:r w:rsidRPr="000B0597">
        <w:rPr>
          <w:rFonts w:ascii="Arial" w:hAnsi="Arial" w:cs="Arial"/>
          <w:b/>
          <w:bCs/>
          <w:sz w:val="24"/>
          <w:szCs w:val="24"/>
        </w:rPr>
        <w:t>MODEL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>→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CONTROLLER (Servlet)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>→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VIEW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>→</w:t>
      </w:r>
      <w:r w:rsidR="0025787D"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USUÁRIO</w:t>
      </w:r>
    </w:p>
    <w:p w14:paraId="5156F023" w14:textId="77777777" w:rsidR="0025787D" w:rsidRPr="000B0597" w:rsidRDefault="0025787D" w:rsidP="007833CC">
      <w:pPr>
        <w:ind w:firstLine="709"/>
        <w:rPr>
          <w:rFonts w:ascii="Arial" w:hAnsi="Arial" w:cs="Arial"/>
          <w:b/>
          <w:bCs/>
          <w:sz w:val="24"/>
          <w:szCs w:val="24"/>
        </w:rPr>
      </w:pPr>
    </w:p>
    <w:p w14:paraId="3F60829C" w14:textId="16792215" w:rsidR="0025787D" w:rsidRPr="000B0597" w:rsidRDefault="0025787D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Esse modelo evita que o usuário ou a interface tenham acesso direto ao banco de dados e mantém as responsabilidades de cada parte da aplicação separadas.</w:t>
      </w:r>
    </w:p>
    <w:p w14:paraId="61390CBD" w14:textId="77777777" w:rsidR="000B0597" w:rsidRPr="000B0597" w:rsidRDefault="000B0597" w:rsidP="007833CC">
      <w:pPr>
        <w:ind w:firstLine="709"/>
        <w:rPr>
          <w:rFonts w:ascii="Arial" w:hAnsi="Arial" w:cs="Arial"/>
          <w:sz w:val="24"/>
          <w:szCs w:val="24"/>
        </w:rPr>
      </w:pPr>
    </w:p>
    <w:p w14:paraId="56884B6B" w14:textId="02843E82" w:rsidR="000B0597" w:rsidRPr="00EC75BC" w:rsidRDefault="007833CC" w:rsidP="00EC75B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EC75BC">
        <w:rPr>
          <w:rFonts w:ascii="Arial" w:hAnsi="Arial" w:cs="Arial"/>
          <w:b/>
          <w:bCs/>
          <w:sz w:val="24"/>
          <w:szCs w:val="24"/>
        </w:rPr>
        <w:t>AUTENTICAÇÃO, SESSÃO E COOKIES</w:t>
      </w:r>
    </w:p>
    <w:p w14:paraId="6F05E864" w14:textId="273885FB" w:rsidR="000B0597" w:rsidRPr="000B0597" w:rsidRDefault="000B0597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O processo de autenticação começa quando o usuário informa seu e-mail e senha na tela de login. A View envia esses dados ao Controller por meio de uma requisição HTTP.</w:t>
      </w:r>
      <w:r w:rsidR="007833CC">
        <w:rPr>
          <w:rFonts w:ascii="Arial" w:hAnsi="Arial" w:cs="Arial"/>
          <w:sz w:val="24"/>
          <w:szCs w:val="24"/>
        </w:rPr>
        <w:t xml:space="preserve"> </w:t>
      </w:r>
      <w:r w:rsidRPr="000B0597">
        <w:rPr>
          <w:rFonts w:ascii="Arial" w:hAnsi="Arial" w:cs="Arial"/>
          <w:sz w:val="24"/>
          <w:szCs w:val="24"/>
        </w:rPr>
        <w:t>O Servlet recebe as informações e as encaminha ao Model, que verifica os dados no banco de dados. Se as informações estiverem corretas, o usuário é autenticado.</w:t>
      </w:r>
    </w:p>
    <w:p w14:paraId="61F18C40" w14:textId="72DC7276" w:rsidR="000B0597" w:rsidRDefault="000B0597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Após a autenticação, o servidor cria uma sessão para manter o estado do usuário durante sua navegação. Dessa maneira, o sistema consegue reconhecer que aquele usuário já realizou o login e não precisa solicitar suas credenciais novamente a cada página.</w:t>
      </w:r>
      <w:r w:rsidR="007833CC">
        <w:rPr>
          <w:rFonts w:ascii="Arial" w:hAnsi="Arial" w:cs="Arial"/>
          <w:sz w:val="24"/>
          <w:szCs w:val="24"/>
        </w:rPr>
        <w:t xml:space="preserve"> </w:t>
      </w:r>
      <w:r w:rsidRPr="000B0597">
        <w:rPr>
          <w:rFonts w:ascii="Arial" w:hAnsi="Arial" w:cs="Arial"/>
          <w:sz w:val="24"/>
          <w:szCs w:val="24"/>
        </w:rPr>
        <w:t>Para identificar a sessão nas próximas requisições, pode ser utilizado um cookie de sessão. Esse cookie fica associado ao navegador e contém uma identificação que permite ao servidor relacionar novas requisições à sessão existente.</w:t>
      </w:r>
      <w:r w:rsidRPr="000B0597">
        <w:rPr>
          <w:rFonts w:ascii="Arial" w:hAnsi="Arial" w:cs="Arial"/>
          <w:sz w:val="24"/>
          <w:szCs w:val="24"/>
        </w:rPr>
        <w:t xml:space="preserve"> </w:t>
      </w:r>
      <w:r w:rsidRPr="000B0597">
        <w:rPr>
          <w:rFonts w:ascii="Arial" w:hAnsi="Arial" w:cs="Arial"/>
          <w:sz w:val="24"/>
          <w:szCs w:val="24"/>
        </w:rPr>
        <w:t>O funcionamento</w:t>
      </w:r>
      <w:r w:rsidR="007833CC">
        <w:rPr>
          <w:rFonts w:ascii="Arial" w:hAnsi="Arial" w:cs="Arial"/>
          <w:sz w:val="24"/>
          <w:szCs w:val="24"/>
        </w:rPr>
        <w:t xml:space="preserve"> pode ser representado como</w:t>
      </w:r>
      <w:r w:rsidRPr="000B0597">
        <w:rPr>
          <w:rFonts w:ascii="Arial" w:hAnsi="Arial" w:cs="Arial"/>
          <w:sz w:val="24"/>
          <w:szCs w:val="24"/>
        </w:rPr>
        <w:t>:</w:t>
      </w:r>
    </w:p>
    <w:p w14:paraId="332FBD64" w14:textId="77777777" w:rsidR="008D2143" w:rsidRPr="000B0597" w:rsidRDefault="008D2143" w:rsidP="007833CC">
      <w:pPr>
        <w:ind w:firstLine="709"/>
        <w:rPr>
          <w:rFonts w:ascii="Arial" w:hAnsi="Arial" w:cs="Arial"/>
          <w:sz w:val="24"/>
          <w:szCs w:val="24"/>
        </w:rPr>
      </w:pPr>
    </w:p>
    <w:p w14:paraId="4923F356" w14:textId="0F258BC6" w:rsidR="000B0597" w:rsidRDefault="000B0597" w:rsidP="00EC75BC">
      <w:pPr>
        <w:ind w:firstLine="709"/>
        <w:rPr>
          <w:rFonts w:ascii="Arial" w:hAnsi="Arial" w:cs="Arial"/>
          <w:b/>
          <w:bCs/>
          <w:sz w:val="24"/>
          <w:szCs w:val="24"/>
        </w:rPr>
      </w:pPr>
      <w:r w:rsidRPr="000B0597">
        <w:rPr>
          <w:rFonts w:ascii="Arial" w:hAnsi="Arial" w:cs="Arial"/>
          <w:b/>
          <w:bCs/>
          <w:sz w:val="24"/>
          <w:szCs w:val="24"/>
        </w:rPr>
        <w:t>Usuário realiza login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→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Controller recebe os dados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→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Model verifica no banco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→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Dados corretos?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→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Sessão é criada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→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Cookie identifica a sessão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→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Novas requisições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→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Servidor identifica a sessã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o </w:t>
      </w:r>
      <w:r w:rsidRPr="000B0597">
        <w:rPr>
          <w:rFonts w:ascii="Arial" w:hAnsi="Arial" w:cs="Arial"/>
          <w:b/>
          <w:bCs/>
          <w:sz w:val="24"/>
          <w:szCs w:val="24"/>
        </w:rPr>
        <w:t>→</w:t>
      </w:r>
      <w:r w:rsidRPr="000B0597">
        <w:rPr>
          <w:rFonts w:ascii="Arial" w:hAnsi="Arial" w:cs="Arial"/>
          <w:b/>
          <w:bCs/>
          <w:sz w:val="24"/>
          <w:szCs w:val="24"/>
        </w:rPr>
        <w:t xml:space="preserve"> </w:t>
      </w:r>
      <w:r w:rsidRPr="000B0597">
        <w:rPr>
          <w:rFonts w:ascii="Arial" w:hAnsi="Arial" w:cs="Arial"/>
          <w:b/>
          <w:bCs/>
          <w:sz w:val="24"/>
          <w:szCs w:val="24"/>
        </w:rPr>
        <w:t>Usuário permanece autenticado</w:t>
      </w:r>
    </w:p>
    <w:p w14:paraId="07A7E9EB" w14:textId="77777777" w:rsidR="008D2143" w:rsidRPr="000B0597" w:rsidRDefault="008D2143" w:rsidP="00EC75BC">
      <w:pPr>
        <w:ind w:firstLine="709"/>
        <w:rPr>
          <w:rFonts w:ascii="Arial" w:hAnsi="Arial" w:cs="Arial"/>
          <w:b/>
          <w:bCs/>
          <w:sz w:val="24"/>
          <w:szCs w:val="24"/>
        </w:rPr>
      </w:pPr>
    </w:p>
    <w:p w14:paraId="4BF2572D" w14:textId="4A449EFA" w:rsidR="000B0597" w:rsidRPr="000B0597" w:rsidRDefault="000B0597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Caso o usuário realize logout ou a sessão expire, ela será encerrada e o acesso às áreas protegidas deverá exigir uma nova autenticação.</w:t>
      </w:r>
    </w:p>
    <w:p w14:paraId="771FB017" w14:textId="77777777" w:rsidR="000B0597" w:rsidRPr="000B0597" w:rsidRDefault="000B0597" w:rsidP="007833CC">
      <w:pPr>
        <w:ind w:firstLine="709"/>
        <w:rPr>
          <w:rFonts w:ascii="Arial" w:hAnsi="Arial" w:cs="Arial"/>
          <w:sz w:val="24"/>
          <w:szCs w:val="24"/>
        </w:rPr>
      </w:pPr>
    </w:p>
    <w:p w14:paraId="1F430967" w14:textId="562C6E92" w:rsidR="000B0597" w:rsidRPr="00EC75BC" w:rsidRDefault="007833CC" w:rsidP="00EC75B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EC75BC">
        <w:rPr>
          <w:rFonts w:ascii="Arial" w:hAnsi="Arial" w:cs="Arial"/>
          <w:b/>
          <w:bCs/>
          <w:sz w:val="24"/>
          <w:szCs w:val="24"/>
        </w:rPr>
        <w:lastRenderedPageBreak/>
        <w:t>DIAGRAMA DA ARQUITETURA</w:t>
      </w:r>
    </w:p>
    <w:p w14:paraId="026970B0" w14:textId="77777777" w:rsidR="00264FF3" w:rsidRPr="00264FF3" w:rsidRDefault="00264FF3" w:rsidP="00264FF3">
      <w:pPr>
        <w:rPr>
          <w:rFonts w:ascii="Arial" w:hAnsi="Arial" w:cs="Arial"/>
          <w:sz w:val="24"/>
          <w:szCs w:val="24"/>
        </w:rPr>
      </w:pPr>
    </w:p>
    <w:p w14:paraId="0CDA2F37" w14:textId="3DD6004F" w:rsidR="000B0597" w:rsidRPr="00264FF3" w:rsidRDefault="007833CC" w:rsidP="00264FF3">
      <w:pPr>
        <w:pStyle w:val="PargrafodaLista"/>
        <w:numPr>
          <w:ilvl w:val="1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264FF3">
        <w:rPr>
          <w:rFonts w:ascii="Arial" w:hAnsi="Arial" w:cs="Arial"/>
          <w:b/>
          <w:bCs/>
          <w:sz w:val="24"/>
          <w:szCs w:val="24"/>
        </w:rPr>
        <w:t>FLUXO GERAL DA APLICAÇÃO MVC</w:t>
      </w:r>
      <w:r w:rsidR="00264FF3" w:rsidRPr="00264FF3">
        <w:rPr>
          <w:rFonts w:ascii="Arial" w:hAnsi="Arial" w:cs="Arial"/>
          <w:b/>
          <w:bCs/>
          <w:sz w:val="24"/>
          <w:szCs w:val="24"/>
        </w:rPr>
        <w:t>:</w:t>
      </w:r>
    </w:p>
    <w:p w14:paraId="7E457B10" w14:textId="77777777" w:rsidR="00264FF3" w:rsidRDefault="00264FF3" w:rsidP="00264FF3">
      <w:pPr>
        <w:pStyle w:val="PargrafodaLista"/>
        <w:rPr>
          <w:rFonts w:ascii="Arial" w:hAnsi="Arial" w:cs="Arial"/>
          <w:sz w:val="24"/>
          <w:szCs w:val="24"/>
        </w:rPr>
      </w:pPr>
    </w:p>
    <w:p w14:paraId="6EA1A6B6" w14:textId="000E1155" w:rsidR="00264FF3" w:rsidRPr="00264FF3" w:rsidRDefault="00264FF3" w:rsidP="00264FF3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BB9FFA" wp14:editId="6358FA76">
            <wp:extent cx="4746928" cy="2567867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7" t="3404" r="8247" b="12031"/>
                    <a:stretch/>
                  </pic:blipFill>
                  <pic:spPr bwMode="auto">
                    <a:xfrm>
                      <a:off x="0" y="0"/>
                      <a:ext cx="4747927" cy="2568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E35B0" w14:textId="77777777" w:rsidR="00264FF3" w:rsidRPr="00264FF3" w:rsidRDefault="00264FF3" w:rsidP="00264FF3">
      <w:pPr>
        <w:pStyle w:val="PargrafodaLista"/>
        <w:rPr>
          <w:rFonts w:ascii="Arial" w:hAnsi="Arial" w:cs="Arial"/>
          <w:sz w:val="24"/>
          <w:szCs w:val="24"/>
        </w:rPr>
      </w:pPr>
    </w:p>
    <w:p w14:paraId="2AE89097" w14:textId="609B7116" w:rsidR="000B0597" w:rsidRDefault="00EC75BC" w:rsidP="00EC75BC">
      <w:pPr>
        <w:rPr>
          <w:rFonts w:ascii="Arial" w:hAnsi="Arial" w:cs="Arial"/>
          <w:b/>
          <w:bCs/>
          <w:sz w:val="24"/>
          <w:szCs w:val="24"/>
        </w:rPr>
      </w:pPr>
      <w:r w:rsidRPr="00264FF3">
        <w:rPr>
          <w:rFonts w:ascii="Arial" w:hAnsi="Arial" w:cs="Arial"/>
          <w:b/>
          <w:bCs/>
          <w:sz w:val="24"/>
          <w:szCs w:val="24"/>
        </w:rPr>
        <w:t xml:space="preserve">5.2. </w:t>
      </w:r>
      <w:r w:rsidR="007833CC" w:rsidRPr="00264FF3">
        <w:rPr>
          <w:rFonts w:ascii="Arial" w:hAnsi="Arial" w:cs="Arial"/>
          <w:b/>
          <w:bCs/>
          <w:sz w:val="24"/>
          <w:szCs w:val="24"/>
        </w:rPr>
        <w:t>CONTROLE DE AUTENTICAÇÃO, SESSÃO E COOKIES</w:t>
      </w:r>
    </w:p>
    <w:p w14:paraId="29541442" w14:textId="77777777" w:rsidR="00264FF3" w:rsidRDefault="00264FF3" w:rsidP="00EC75BC">
      <w:pPr>
        <w:rPr>
          <w:rFonts w:ascii="Arial" w:hAnsi="Arial" w:cs="Arial"/>
          <w:b/>
          <w:bCs/>
          <w:sz w:val="24"/>
          <w:szCs w:val="24"/>
        </w:rPr>
      </w:pPr>
    </w:p>
    <w:p w14:paraId="5520E5ED" w14:textId="3B3B3E96" w:rsidR="000B0597" w:rsidRPr="008D2143" w:rsidRDefault="008D2143" w:rsidP="008D2143">
      <w:pPr>
        <w:rPr>
          <w:rFonts w:ascii="Arial" w:hAnsi="Arial" w:cs="Arial"/>
          <w:sz w:val="24"/>
          <w:szCs w:val="24"/>
        </w:rPr>
      </w:pPr>
      <w:r w:rsidRPr="008D2143">
        <w:rPr>
          <w:rFonts w:ascii="Arial" w:hAnsi="Arial" w:cs="Arial"/>
          <w:sz w:val="24"/>
          <w:szCs w:val="24"/>
        </w:rPr>
        <w:t>LOGIN → VALIDAÇÃO DOS DADOS → BANCO DE DADOS →</w:t>
      </w:r>
      <w:r w:rsidRPr="008D2143">
        <w:rPr>
          <w:rFonts w:ascii="Arial" w:hAnsi="Arial" w:cs="Arial"/>
          <w:sz w:val="24"/>
          <w:szCs w:val="24"/>
        </w:rPr>
        <w:t xml:space="preserve"> </w:t>
      </w:r>
      <w:r w:rsidRPr="008D2143">
        <w:rPr>
          <w:rFonts w:ascii="Arial" w:hAnsi="Arial" w:cs="Arial"/>
          <w:sz w:val="24"/>
          <w:szCs w:val="24"/>
        </w:rPr>
        <w:t>AUTENTICAÇÃO → CRIAÇÃO DA SESSÃO → COOKIE DE SESSÃO → NOVAS REQUISIÇÕES → SERVIDOR IDENTIFICA A SESSÃO → USUÁRIO CONTINUA AUTENTICADO → LOGOUT / EXPIRAÇÃO → SESSÃO ENCERRADA</w:t>
      </w:r>
    </w:p>
    <w:p w14:paraId="2568339E" w14:textId="77777777" w:rsidR="008D2143" w:rsidRPr="000B0597" w:rsidRDefault="008D2143" w:rsidP="008D2143">
      <w:pPr>
        <w:rPr>
          <w:rFonts w:ascii="Arial" w:hAnsi="Arial" w:cs="Arial"/>
          <w:sz w:val="24"/>
          <w:szCs w:val="24"/>
        </w:rPr>
      </w:pPr>
    </w:p>
    <w:p w14:paraId="76268D87" w14:textId="4ED801F9" w:rsidR="000B0597" w:rsidRPr="00EC75BC" w:rsidRDefault="007833CC" w:rsidP="00EC75B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EC75BC">
        <w:rPr>
          <w:rFonts w:ascii="Arial" w:hAnsi="Arial" w:cs="Arial"/>
          <w:b/>
          <w:bCs/>
          <w:sz w:val="24"/>
          <w:szCs w:val="24"/>
        </w:rPr>
        <w:t>PARECER TÉCNICO</w:t>
      </w:r>
    </w:p>
    <w:p w14:paraId="6F1741DC" w14:textId="77777777" w:rsidR="000B0597" w:rsidRPr="000B0597" w:rsidRDefault="000B0597" w:rsidP="007833CC">
      <w:pPr>
        <w:ind w:firstLine="709"/>
        <w:rPr>
          <w:rFonts w:ascii="Arial" w:hAnsi="Arial" w:cs="Arial"/>
          <w:sz w:val="24"/>
          <w:szCs w:val="24"/>
        </w:rPr>
      </w:pPr>
    </w:p>
    <w:p w14:paraId="48822532" w14:textId="1023A89B" w:rsidR="000B0597" w:rsidRPr="000B0597" w:rsidRDefault="000B0597" w:rsidP="007833CC">
      <w:pPr>
        <w:ind w:firstLine="709"/>
        <w:rPr>
          <w:rFonts w:ascii="Arial" w:hAnsi="Arial" w:cs="Arial"/>
          <w:sz w:val="24"/>
          <w:szCs w:val="24"/>
        </w:rPr>
      </w:pPr>
      <w:r w:rsidRPr="000B0597">
        <w:rPr>
          <w:rFonts w:ascii="Arial" w:hAnsi="Arial" w:cs="Arial"/>
          <w:sz w:val="24"/>
          <w:szCs w:val="24"/>
        </w:rPr>
        <w:t>A utilização do padrão MVC é adequada para a aplicação porque permite separar suas principais responsabilidades. A View apresenta as informações e interage com o usuário, o Controller, por meio dos Servlets, recebe e encaminha as solicitações, enquanto o Model concentra os dados e as regras da aplicação.</w:t>
      </w:r>
      <w:r w:rsidR="007833CC">
        <w:rPr>
          <w:rFonts w:ascii="Arial" w:hAnsi="Arial" w:cs="Arial"/>
          <w:sz w:val="24"/>
          <w:szCs w:val="24"/>
        </w:rPr>
        <w:t xml:space="preserve"> </w:t>
      </w:r>
      <w:r w:rsidRPr="000B0597">
        <w:rPr>
          <w:rFonts w:ascii="Arial" w:hAnsi="Arial" w:cs="Arial"/>
          <w:sz w:val="24"/>
          <w:szCs w:val="24"/>
        </w:rPr>
        <w:t>Essa organização facilita a manutenção do sistema e evita que a interface, o processamento e o acesso aos dados fiquem concentrados em uma única parte.</w:t>
      </w:r>
      <w:r w:rsidR="007833CC">
        <w:rPr>
          <w:rFonts w:ascii="Arial" w:hAnsi="Arial" w:cs="Arial"/>
          <w:sz w:val="24"/>
          <w:szCs w:val="24"/>
        </w:rPr>
        <w:t xml:space="preserve"> </w:t>
      </w:r>
      <w:r w:rsidRPr="000B0597">
        <w:rPr>
          <w:rFonts w:ascii="Arial" w:hAnsi="Arial" w:cs="Arial"/>
          <w:sz w:val="24"/>
          <w:szCs w:val="24"/>
        </w:rPr>
        <w:t>O uso do ciclo Request/Response permite a comunicação entre o navegador e o servidor. Já o controle de sessões e cookies possibilita manter o estado de autenticação do usuário durante diferentes requisições.</w:t>
      </w:r>
      <w:r w:rsidR="007833CC">
        <w:rPr>
          <w:rFonts w:ascii="Arial" w:hAnsi="Arial" w:cs="Arial"/>
          <w:sz w:val="24"/>
          <w:szCs w:val="24"/>
        </w:rPr>
        <w:t xml:space="preserve"> </w:t>
      </w:r>
      <w:r w:rsidRPr="000B0597">
        <w:rPr>
          <w:rFonts w:ascii="Arial" w:hAnsi="Arial" w:cs="Arial"/>
          <w:sz w:val="24"/>
          <w:szCs w:val="24"/>
        </w:rPr>
        <w:t>Portanto, a arquitetura proposta fornece uma organização adequada para o sistema de cadastro de clientes, permitindo separar suas funções e manter o usuário autenticado enquanto utiliza as áreas protegidas da aplicação.</w:t>
      </w:r>
    </w:p>
    <w:sectPr w:rsidR="000B0597" w:rsidRPr="000B05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7671F"/>
    <w:multiLevelType w:val="multilevel"/>
    <w:tmpl w:val="DEDE9266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EDE31E5"/>
    <w:multiLevelType w:val="multilevel"/>
    <w:tmpl w:val="7AB866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67BA04E3"/>
    <w:multiLevelType w:val="hybridMultilevel"/>
    <w:tmpl w:val="221AB1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763906">
    <w:abstractNumId w:val="1"/>
  </w:num>
  <w:num w:numId="2" w16cid:durableId="1491217921">
    <w:abstractNumId w:val="2"/>
  </w:num>
  <w:num w:numId="3" w16cid:durableId="206683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10"/>
    <w:rsid w:val="000B0597"/>
    <w:rsid w:val="000C7D9B"/>
    <w:rsid w:val="0025787D"/>
    <w:rsid w:val="00264FF3"/>
    <w:rsid w:val="003A7F79"/>
    <w:rsid w:val="003E1310"/>
    <w:rsid w:val="007833CC"/>
    <w:rsid w:val="008B52A5"/>
    <w:rsid w:val="008D2143"/>
    <w:rsid w:val="009C2319"/>
    <w:rsid w:val="00EC75BC"/>
    <w:rsid w:val="00F6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750AA"/>
  <w15:chartTrackingRefBased/>
  <w15:docId w15:val="{AC1BEF36-D250-4A70-836D-7797066D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1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1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1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1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1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1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13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1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13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1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1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13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13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13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1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13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1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9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782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2026-08-22T11:17:00Z</dcterms:created>
  <dcterms:modified xsi:type="dcterms:W3CDTF">2026-08-22T14:14:00Z</dcterms:modified>
</cp:coreProperties>
</file>