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82" w:rsidRPr="007A4DF7" w:rsidRDefault="003D4EA8" w:rsidP="00C63982">
      <w:pPr>
        <w:rPr>
          <w:rFonts w:ascii="SimSun" w:eastAsia="SimSun" w:hAnsi="SimSun" w:cs="Arial"/>
          <w:b/>
          <w:lang w:eastAsia="zh-CN"/>
        </w:rPr>
      </w:pPr>
      <w:r w:rsidRPr="007A4DF7">
        <w:rPr>
          <w:rFonts w:ascii="SimSun" w:eastAsia="SimSun" w:hAnsi="SimSun" w:cs="Arial"/>
          <w:lang w:eastAsia="zh-CN"/>
        </w:rPr>
        <w:t xml:space="preserve">           </w:t>
      </w:r>
      <w:r w:rsidR="00C63982" w:rsidRPr="007A4DF7">
        <w:rPr>
          <w:rFonts w:ascii="SimSun" w:eastAsia="SimSun" w:hAnsi="SimSun" w:cs="Arial"/>
          <w:b/>
          <w:lang w:eastAsia="zh-CN"/>
        </w:rPr>
        <w:t>如何将</w:t>
      </w:r>
      <w:r w:rsidR="00143A08" w:rsidRPr="007A4DF7">
        <w:rPr>
          <w:rFonts w:ascii="SimSun" w:eastAsia="SimSun" w:hAnsi="SimSun" w:cs="Arial"/>
          <w:b/>
          <w:lang w:eastAsia="zh-CN"/>
        </w:rPr>
        <w:t>现有的Azure web应用分离到不同的应用服务计划</w:t>
      </w:r>
    </w:p>
    <w:p w:rsidR="00343840" w:rsidRPr="007A4DF7" w:rsidRDefault="00343840" w:rsidP="00C63982">
      <w:pPr>
        <w:rPr>
          <w:rFonts w:ascii="SimSun" w:eastAsia="SimSun" w:hAnsi="SimSun" w:cs="Arial"/>
          <w:b/>
          <w:lang w:eastAsia="zh-CN"/>
        </w:rPr>
      </w:pPr>
    </w:p>
    <w:p w:rsidR="00343840" w:rsidRPr="007A4DF7" w:rsidRDefault="00343840" w:rsidP="00C63982">
      <w:pPr>
        <w:rPr>
          <w:rFonts w:ascii="SimSun" w:eastAsia="SimSun" w:hAnsi="SimSun" w:cs="Arial"/>
        </w:rPr>
      </w:pPr>
      <w:r w:rsidRPr="007A4DF7">
        <w:rPr>
          <w:rFonts w:ascii="SimSun" w:eastAsia="SimSun" w:hAnsi="SimSun" w:cs="Arial"/>
          <w:lang w:eastAsia="zh-CN"/>
        </w:rPr>
        <w:t>用户的多个</w:t>
      </w:r>
      <w:r w:rsidR="00EE07A7" w:rsidRPr="007A4DF7">
        <w:rPr>
          <w:rFonts w:ascii="SimSun" w:eastAsia="SimSun" w:hAnsi="SimSun" w:cs="Arial"/>
          <w:lang w:eastAsia="zh-CN"/>
        </w:rPr>
        <w:t>W</w:t>
      </w:r>
      <w:r w:rsidRPr="007A4DF7">
        <w:rPr>
          <w:rFonts w:ascii="SimSun" w:eastAsia="SimSun" w:hAnsi="SimSun" w:cs="Arial"/>
          <w:lang w:eastAsia="zh-CN"/>
        </w:rPr>
        <w:t>eb应用可能使用同一个应用服务计划，那么这些web应用会共享同一个应用服务计划下的资源，同时缩放应用服务计划将会影响到所有的web应用。当用户想将某个web应用分离出来进行独立管理时，可以考虑将web应用</w:t>
      </w:r>
      <w:r w:rsidR="00F449D9" w:rsidRPr="007A4DF7">
        <w:rPr>
          <w:rFonts w:ascii="SimSun" w:eastAsia="SimSun" w:hAnsi="SimSun" w:cs="Arial"/>
          <w:lang w:eastAsia="zh-CN"/>
        </w:rPr>
        <w:t>迁移到另一个应用服务计划中，本文详细介绍了如何</w:t>
      </w:r>
      <w:r w:rsidR="00581B02" w:rsidRPr="007A4DF7">
        <w:rPr>
          <w:rFonts w:ascii="SimSun" w:eastAsia="SimSun" w:hAnsi="SimSun" w:cs="Arial"/>
          <w:lang w:eastAsia="zh-CN"/>
        </w:rPr>
        <w:t>迁移web</w:t>
      </w:r>
      <w:r w:rsidR="00F449D9" w:rsidRPr="007A4DF7">
        <w:rPr>
          <w:rFonts w:ascii="SimSun" w:eastAsia="SimSun" w:hAnsi="SimSun" w:cs="Arial"/>
          <w:lang w:eastAsia="zh-CN"/>
        </w:rPr>
        <w:t>应用到新的应用服务计划中的</w:t>
      </w:r>
      <w:r w:rsidR="00581B02" w:rsidRPr="007A4DF7">
        <w:rPr>
          <w:rFonts w:ascii="SimSun" w:eastAsia="SimSun" w:hAnsi="SimSun" w:cs="Arial"/>
          <w:lang w:eastAsia="zh-CN"/>
        </w:rPr>
        <w:t>方法：</w:t>
      </w:r>
    </w:p>
    <w:p w:rsidR="00343840" w:rsidRPr="007A4DF7" w:rsidRDefault="00343840" w:rsidP="00343840">
      <w:pPr>
        <w:rPr>
          <w:rFonts w:ascii="SimSun" w:eastAsia="SimSun" w:hAnsi="SimSun" w:cs="Arial"/>
        </w:rPr>
      </w:pPr>
    </w:p>
    <w:p w:rsidR="00343840" w:rsidRPr="007A4DF7" w:rsidRDefault="00343840" w:rsidP="00343840">
      <w:pPr>
        <w:rPr>
          <w:rFonts w:ascii="SimSun" w:eastAsia="SimSun" w:hAnsi="SimSun" w:cs="Arial"/>
          <w:lang w:eastAsia="zh-CN"/>
        </w:rPr>
      </w:pPr>
      <w:r w:rsidRPr="007A4DF7">
        <w:rPr>
          <w:rFonts w:ascii="SimSun" w:eastAsia="SimSun" w:hAnsi="SimSun" w:cs="Arial"/>
        </w:rPr>
        <w:t>方法一</w:t>
      </w:r>
      <w:r w:rsidRPr="007A4DF7">
        <w:rPr>
          <w:rFonts w:ascii="SimSun" w:eastAsia="SimSun" w:hAnsi="SimSun" w:cs="Arial"/>
          <w:lang w:eastAsia="zh-CN"/>
        </w:rPr>
        <w:t>:</w:t>
      </w:r>
    </w:p>
    <w:p w:rsidR="00356057" w:rsidRPr="007A4DF7" w:rsidRDefault="008254C2" w:rsidP="00343840">
      <w:pPr>
        <w:rPr>
          <w:rFonts w:ascii="SimSun" w:eastAsia="SimSun" w:hAnsi="SimSun" w:cs="Arial"/>
          <w:lang w:eastAsia="zh-CN"/>
        </w:rPr>
      </w:pPr>
      <w:r w:rsidRPr="007A4DF7">
        <w:rPr>
          <w:rFonts w:ascii="SimSun" w:eastAsia="SimSun" w:hAnsi="SimSun" w:cs="Arial"/>
          <w:lang w:eastAsia="zh-CN"/>
        </w:rPr>
        <w:t>通过</w:t>
      </w:r>
      <w:r w:rsidR="00343840" w:rsidRPr="007A4DF7">
        <w:rPr>
          <w:rFonts w:ascii="SimSun" w:eastAsia="SimSun" w:hAnsi="SimSun" w:cs="Arial"/>
          <w:lang w:eastAsia="zh-CN"/>
        </w:rPr>
        <w:t>Azure</w:t>
      </w:r>
      <w:r w:rsidR="00343840" w:rsidRPr="007A4DF7">
        <w:rPr>
          <w:rFonts w:ascii="SimSun" w:eastAsia="SimSun" w:hAnsi="SimSun" w:cs="Arial"/>
        </w:rPr>
        <w:t>门户预览</w:t>
      </w:r>
      <w:r w:rsidR="00343840" w:rsidRPr="007A4DF7">
        <w:rPr>
          <w:rFonts w:ascii="SimSun" w:eastAsia="SimSun" w:hAnsi="SimSun" w:cs="Arial"/>
          <w:lang w:eastAsia="zh-CN"/>
        </w:rPr>
        <w:t>(新portal)</w:t>
      </w:r>
      <w:r w:rsidRPr="007A4DF7">
        <w:rPr>
          <w:rFonts w:ascii="SimSun" w:eastAsia="SimSun" w:hAnsi="SimSun" w:cs="Arial"/>
        </w:rPr>
        <w:t>进行更改</w:t>
      </w:r>
      <w:r w:rsidRPr="007A4DF7">
        <w:rPr>
          <w:rFonts w:ascii="SimSun" w:eastAsia="SimSun" w:hAnsi="SimSun" w:cs="Arial"/>
          <w:lang w:eastAsia="zh-CN"/>
        </w:rPr>
        <w:t>:</w:t>
      </w:r>
    </w:p>
    <w:p w:rsidR="008254C2" w:rsidRPr="007A4DF7" w:rsidRDefault="008254C2" w:rsidP="008254C2">
      <w:pPr>
        <w:pStyle w:val="ListParagraph"/>
        <w:numPr>
          <w:ilvl w:val="0"/>
          <w:numId w:val="37"/>
        </w:numPr>
        <w:rPr>
          <w:rFonts w:ascii="SimSun" w:eastAsia="SimSun" w:hAnsi="SimSun" w:cs="Arial"/>
        </w:rPr>
      </w:pPr>
      <w:r w:rsidRPr="007A4DF7">
        <w:rPr>
          <w:rFonts w:ascii="SimSun" w:eastAsia="SimSun" w:hAnsi="SimSun" w:cs="Arial"/>
        </w:rPr>
        <w:t>登录Azure门户预览(新</w:t>
      </w:r>
      <w:r w:rsidR="008E628C" w:rsidRPr="007A4DF7">
        <w:rPr>
          <w:rFonts w:ascii="SimSun" w:eastAsia="SimSun" w:hAnsi="SimSun" w:cs="Arial"/>
        </w:rPr>
        <w:t>portal)</w:t>
      </w:r>
    </w:p>
    <w:p w:rsidR="008E628C" w:rsidRPr="007A4DF7" w:rsidRDefault="008E628C" w:rsidP="008254C2">
      <w:pPr>
        <w:pStyle w:val="ListParagraph"/>
        <w:numPr>
          <w:ilvl w:val="0"/>
          <w:numId w:val="37"/>
        </w:numPr>
        <w:rPr>
          <w:rFonts w:ascii="SimSun" w:eastAsia="SimSun" w:hAnsi="SimSun" w:cs="Arial"/>
        </w:rPr>
      </w:pPr>
      <w:r w:rsidRPr="007A4DF7">
        <w:rPr>
          <w:rFonts w:ascii="SimSun" w:eastAsia="SimSun" w:hAnsi="SimSun" w:cs="Arial"/>
        </w:rPr>
        <w:t>创建一个新的应用服务计划</w:t>
      </w:r>
    </w:p>
    <w:p w:rsidR="008254C2" w:rsidRPr="007A4DF7" w:rsidRDefault="008254C2" w:rsidP="008E628C">
      <w:pPr>
        <w:pStyle w:val="ListParagraph"/>
        <w:numPr>
          <w:ilvl w:val="0"/>
          <w:numId w:val="37"/>
        </w:numPr>
        <w:rPr>
          <w:rFonts w:ascii="SimSun" w:eastAsia="SimSun" w:hAnsi="SimSun" w:cs="Arial"/>
        </w:rPr>
      </w:pPr>
      <w:r w:rsidRPr="007A4DF7">
        <w:rPr>
          <w:rFonts w:ascii="SimSun" w:eastAsia="SimSun" w:hAnsi="SimSun" w:cs="Arial"/>
        </w:rPr>
        <w:t>选择要进行</w:t>
      </w:r>
      <w:r w:rsidR="00AD0A03" w:rsidRPr="007A4DF7">
        <w:rPr>
          <w:rFonts w:ascii="SimSun" w:eastAsia="SimSun" w:hAnsi="SimSun" w:cs="Arial"/>
        </w:rPr>
        <w:t>分离</w:t>
      </w:r>
      <w:r w:rsidRPr="007A4DF7">
        <w:rPr>
          <w:rFonts w:ascii="SimSun" w:eastAsia="SimSun" w:hAnsi="SimSun" w:cs="Arial"/>
        </w:rPr>
        <w:t>的web</w:t>
      </w:r>
      <w:r w:rsidR="008E628C" w:rsidRPr="007A4DF7">
        <w:rPr>
          <w:rFonts w:ascii="SimSun" w:eastAsia="SimSun" w:hAnsi="SimSun" w:cs="Arial"/>
        </w:rPr>
        <w:t>应用</w:t>
      </w:r>
      <w:r w:rsidR="008E628C" w:rsidRPr="007A4DF7">
        <w:rPr>
          <w:rFonts w:ascii="SimSun" w:eastAsia="SimSun" w:hAnsi="SimSun" w:cs="Arial" w:hint="eastAsia"/>
        </w:rPr>
        <w:t>，</w:t>
      </w:r>
      <w:r w:rsidR="008E628C" w:rsidRPr="007A4DF7">
        <w:rPr>
          <w:rFonts w:ascii="SimSun" w:eastAsia="SimSun" w:hAnsi="SimSun" w:cs="Arial"/>
        </w:rPr>
        <w:t>在弹出的选项中点击</w:t>
      </w:r>
      <w:r w:rsidR="008E628C" w:rsidRPr="007A4DF7">
        <w:rPr>
          <w:rFonts w:ascii="SimSun" w:eastAsia="SimSun" w:hAnsi="SimSun" w:cs="Arial" w:hint="eastAsia"/>
        </w:rPr>
        <w:t>“</w:t>
      </w:r>
      <w:r w:rsidR="008E628C" w:rsidRPr="007A4DF7">
        <w:rPr>
          <w:rFonts w:ascii="SimSun" w:eastAsia="SimSun" w:hAnsi="SimSun" w:cs="Arial"/>
        </w:rPr>
        <w:t>更改应用服务计划</w:t>
      </w:r>
      <w:r w:rsidR="008E628C" w:rsidRPr="007A4DF7">
        <w:rPr>
          <w:rFonts w:ascii="SimSun" w:eastAsia="SimSun" w:hAnsi="SimSun" w:cs="Arial" w:hint="eastAsia"/>
        </w:rPr>
        <w:t>”</w:t>
      </w:r>
    </w:p>
    <w:p w:rsidR="008254C2" w:rsidRPr="007A4DF7" w:rsidRDefault="008E628C" w:rsidP="008254C2">
      <w:pPr>
        <w:pStyle w:val="ListParagraph"/>
        <w:numPr>
          <w:ilvl w:val="0"/>
          <w:numId w:val="37"/>
        </w:numPr>
        <w:rPr>
          <w:rFonts w:ascii="SimSun" w:eastAsia="SimSun" w:hAnsi="SimSun" w:cs="Arial"/>
        </w:rPr>
      </w:pPr>
      <w:r w:rsidRPr="007A4DF7">
        <w:rPr>
          <w:rFonts w:ascii="SimSun" w:eastAsia="SimSun" w:hAnsi="SimSun" w:cs="Arial"/>
        </w:rPr>
        <w:t>在列表中选择之前创建好的应用服务计划进行</w:t>
      </w:r>
      <w:r w:rsidR="006E716B" w:rsidRPr="007A4DF7">
        <w:rPr>
          <w:rFonts w:ascii="SimSun" w:eastAsia="SimSun" w:hAnsi="SimSun" w:cs="Arial"/>
        </w:rPr>
        <w:t>更改</w:t>
      </w:r>
    </w:p>
    <w:p w:rsidR="00343840" w:rsidRPr="007A4DF7" w:rsidRDefault="006121E4" w:rsidP="00343840">
      <w:pPr>
        <w:rPr>
          <w:rFonts w:ascii="SimSun" w:eastAsia="SimSun" w:hAnsi="SimSun" w:cs="Arial"/>
          <w:lang w:eastAsia="zh-CN"/>
        </w:rPr>
      </w:pPr>
      <w:r w:rsidRPr="007A4DF7">
        <w:rPr>
          <w:rFonts w:ascii="SimSun" w:eastAsia="SimSun" w:hAnsi="SimSun" w:cs="Arial"/>
          <w:noProof/>
          <w:lang w:eastAsia="zh-CN"/>
        </w:rPr>
        <w:drawing>
          <wp:inline distT="0" distB="0" distL="0" distR="0">
            <wp:extent cx="58674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57" w:rsidRPr="007A4DF7" w:rsidRDefault="00356057" w:rsidP="00356057">
      <w:pPr>
        <w:pStyle w:val="ListParagraph"/>
        <w:rPr>
          <w:rFonts w:ascii="SimSun" w:eastAsia="SimSun" w:hAnsi="SimSun" w:cs="Arial"/>
          <w:lang w:val="en-GB"/>
        </w:rPr>
      </w:pPr>
    </w:p>
    <w:p w:rsidR="00343840" w:rsidRPr="007A4DF7" w:rsidRDefault="00343840" w:rsidP="00343840">
      <w:pPr>
        <w:pStyle w:val="ListParagraph"/>
        <w:rPr>
          <w:rFonts w:ascii="SimSun" w:eastAsia="SimSun" w:hAnsi="SimSun" w:cs="Arial"/>
          <w:lang w:val="en-GB"/>
        </w:rPr>
      </w:pPr>
    </w:p>
    <w:p w:rsidR="00343840" w:rsidRPr="007A4DF7" w:rsidRDefault="008254C2" w:rsidP="00343840">
      <w:pPr>
        <w:rPr>
          <w:rFonts w:ascii="SimSun" w:eastAsia="SimSun" w:hAnsi="SimSun" w:cs="Arial"/>
          <w:lang w:eastAsia="zh-CN"/>
        </w:rPr>
      </w:pPr>
      <w:r w:rsidRPr="007A4DF7">
        <w:rPr>
          <w:rFonts w:ascii="SimSun" w:eastAsia="SimSun" w:hAnsi="SimSun" w:cs="Arial"/>
        </w:rPr>
        <w:t>方法二</w:t>
      </w:r>
      <w:r w:rsidR="00343840" w:rsidRPr="007A4DF7">
        <w:rPr>
          <w:rFonts w:ascii="SimSun" w:eastAsia="SimSun" w:hAnsi="SimSun" w:cs="Arial"/>
          <w:lang w:eastAsia="zh-CN"/>
        </w:rPr>
        <w:t>:</w:t>
      </w:r>
    </w:p>
    <w:p w:rsidR="00FC09F5" w:rsidRPr="007A4DF7" w:rsidRDefault="00FC09F5" w:rsidP="00343840">
      <w:pPr>
        <w:rPr>
          <w:rFonts w:ascii="SimSun" w:eastAsia="SimSun" w:hAnsi="SimSun" w:cs="Arial" w:hint="eastAsia"/>
        </w:rPr>
      </w:pPr>
      <w:r w:rsidRPr="007A4DF7">
        <w:rPr>
          <w:rFonts w:ascii="SimSun" w:eastAsia="SimSun" w:hAnsi="SimSun" w:cs="Arial"/>
        </w:rPr>
        <w:t>通过PowerShell</w:t>
      </w:r>
      <w:r w:rsidR="00F0648B" w:rsidRPr="007A4DF7">
        <w:rPr>
          <w:rFonts w:ascii="SimSun" w:eastAsia="SimSun" w:hAnsi="SimSun" w:cs="Arial"/>
        </w:rPr>
        <w:t>命令将已有的web应用</w:t>
      </w:r>
      <w:r w:rsidRPr="007A4DF7">
        <w:rPr>
          <w:rFonts w:ascii="SimSun" w:eastAsia="SimSun" w:hAnsi="SimSun" w:cs="Arial"/>
        </w:rPr>
        <w:t>迁移到新的</w:t>
      </w:r>
      <w:r w:rsidR="00CF5F4F" w:rsidRPr="007A4DF7">
        <w:rPr>
          <w:rFonts w:ascii="SimSun" w:eastAsia="SimSun" w:hAnsi="SimSun" w:cs="Arial"/>
        </w:rPr>
        <w:t>应用服务计划</w:t>
      </w:r>
    </w:p>
    <w:p w:rsidR="00FC09F5" w:rsidRPr="007A4DF7" w:rsidRDefault="00FC09F5" w:rsidP="00F779B9">
      <w:pPr>
        <w:spacing w:after="0" w:line="240" w:lineRule="auto"/>
        <w:rPr>
          <w:rFonts w:ascii="SimSun" w:eastAsia="SimSun" w:hAnsi="SimSun" w:cs="Arial"/>
          <w:lang w:eastAsia="zh-CN"/>
        </w:rPr>
      </w:pPr>
    </w:p>
    <w:p w:rsidR="00FC09F5" w:rsidRPr="007A4DF7" w:rsidRDefault="00FC09F5" w:rsidP="00FC09F5">
      <w:pPr>
        <w:spacing w:after="0" w:line="240" w:lineRule="auto"/>
        <w:ind w:left="540"/>
        <w:rPr>
          <w:rFonts w:ascii="SimSun" w:eastAsia="SimSun" w:hAnsi="SimSun" w:cs="Arial"/>
          <w:lang w:eastAsia="zh-CN"/>
        </w:rPr>
      </w:pPr>
      <w:r w:rsidRPr="007A4DF7">
        <w:rPr>
          <w:rFonts w:ascii="SimSun" w:eastAsia="SimSun" w:hAnsi="SimSun" w:cs="Arial"/>
          <w:lang w:eastAsia="zh-CN"/>
        </w:rPr>
        <w:t> </w:t>
      </w:r>
    </w:p>
    <w:p w:rsidR="00FC09F5" w:rsidRPr="007A4DF7" w:rsidRDefault="00F779B9" w:rsidP="00F779B9">
      <w:pPr>
        <w:pStyle w:val="ListParagraph"/>
        <w:numPr>
          <w:ilvl w:val="0"/>
          <w:numId w:val="36"/>
        </w:numPr>
        <w:spacing w:after="0" w:line="240" w:lineRule="auto"/>
        <w:ind w:left="360"/>
        <w:textAlignment w:val="center"/>
        <w:rPr>
          <w:rFonts w:ascii="SimSun" w:eastAsia="SimSun" w:hAnsi="SimSun" w:cs="Arial"/>
        </w:rPr>
      </w:pPr>
      <w:r w:rsidRPr="007A4DF7">
        <w:rPr>
          <w:rFonts w:ascii="SimSun" w:eastAsia="SimSun" w:hAnsi="SimSun" w:cs="Arial"/>
          <w:lang w:val="en-GB"/>
        </w:rPr>
        <w:t>运行以下命令登录中国版Azure</w:t>
      </w:r>
    </w:p>
    <w:p w:rsidR="006F6D8F" w:rsidRPr="007A4DF7" w:rsidRDefault="006F6D8F" w:rsidP="00F779B9">
      <w:pPr>
        <w:pStyle w:val="ListParagraph"/>
        <w:spacing w:after="0" w:line="240" w:lineRule="auto"/>
        <w:ind w:left="360"/>
        <w:textAlignment w:val="center"/>
        <w:rPr>
          <w:rFonts w:ascii="SimSun" w:eastAsia="SimSun" w:hAnsi="SimSun" w:cs="Arial"/>
        </w:rPr>
      </w:pPr>
      <w:r w:rsidRPr="007A4DF7">
        <w:rPr>
          <w:rFonts w:ascii="SimSun" w:eastAsia="SimSun" w:hAnsi="SimSun" w:cs="Arial"/>
        </w:rPr>
        <w:t>Login-</w:t>
      </w:r>
      <w:proofErr w:type="spellStart"/>
      <w:r w:rsidRPr="007A4DF7">
        <w:rPr>
          <w:rFonts w:ascii="SimSun" w:eastAsia="SimSun" w:hAnsi="SimSun" w:cs="Arial"/>
        </w:rPr>
        <w:t>AzureRmAccount</w:t>
      </w:r>
      <w:proofErr w:type="spellEnd"/>
      <w:r w:rsidRPr="007A4DF7">
        <w:rPr>
          <w:rFonts w:ascii="SimSun" w:eastAsia="SimSun" w:hAnsi="SimSun" w:cs="Arial"/>
        </w:rPr>
        <w:t xml:space="preserve"> -</w:t>
      </w:r>
      <w:proofErr w:type="spellStart"/>
      <w:r w:rsidRPr="007A4DF7">
        <w:rPr>
          <w:rFonts w:ascii="SimSun" w:eastAsia="SimSun" w:hAnsi="SimSun" w:cs="Arial"/>
        </w:rPr>
        <w:t>EnvironmentName</w:t>
      </w:r>
      <w:proofErr w:type="spellEnd"/>
      <w:r w:rsidRPr="007A4DF7">
        <w:rPr>
          <w:rFonts w:ascii="SimSun" w:eastAsia="SimSun" w:hAnsi="SimSun" w:cs="Arial"/>
        </w:rPr>
        <w:t xml:space="preserve"> "</w:t>
      </w:r>
      <w:proofErr w:type="spellStart"/>
      <w:r w:rsidRPr="007A4DF7">
        <w:rPr>
          <w:rFonts w:ascii="SimSun" w:eastAsia="SimSun" w:hAnsi="SimSun" w:cs="Arial"/>
        </w:rPr>
        <w:t>AzureChinaCloud</w:t>
      </w:r>
      <w:proofErr w:type="spellEnd"/>
      <w:r w:rsidRPr="007A4DF7">
        <w:rPr>
          <w:rFonts w:ascii="SimSun" w:eastAsia="SimSun" w:hAnsi="SimSun" w:cs="Arial"/>
        </w:rPr>
        <w:t>"</w:t>
      </w:r>
    </w:p>
    <w:p w:rsidR="006F6D8F" w:rsidRPr="007A4DF7" w:rsidRDefault="006E716B" w:rsidP="00F779B9">
      <w:pPr>
        <w:spacing w:after="0" w:line="240" w:lineRule="auto"/>
        <w:ind w:left="360"/>
        <w:rPr>
          <w:rFonts w:ascii="SimSun" w:eastAsia="SimSun" w:hAnsi="SimSun" w:cs="Arial"/>
          <w:lang w:eastAsia="zh-CN"/>
        </w:rPr>
      </w:pPr>
      <w:r w:rsidRPr="007A4DF7">
        <w:rPr>
          <w:rFonts w:ascii="SimSun" w:eastAsia="SimSun" w:hAnsi="SimSun" w:cs="Arial"/>
          <w:noProof/>
          <w:lang w:eastAsia="zh-CN"/>
        </w:rPr>
        <w:drawing>
          <wp:inline distT="0" distB="0" distL="0" distR="0">
            <wp:extent cx="54102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8F" w:rsidRPr="007A4DF7" w:rsidRDefault="006F6D8F" w:rsidP="009562A7">
      <w:pPr>
        <w:spacing w:after="0" w:line="240" w:lineRule="auto"/>
        <w:ind w:left="540"/>
        <w:rPr>
          <w:rFonts w:ascii="SimSun" w:eastAsia="SimSun" w:hAnsi="SimSun" w:cs="Arial"/>
          <w:lang w:eastAsia="zh-CN"/>
        </w:rPr>
      </w:pPr>
    </w:p>
    <w:p w:rsidR="009562A7" w:rsidRPr="007A4DF7" w:rsidRDefault="009562A7" w:rsidP="009562A7">
      <w:pPr>
        <w:spacing w:after="0" w:line="240" w:lineRule="auto"/>
        <w:ind w:left="540"/>
        <w:rPr>
          <w:rFonts w:ascii="SimSun" w:eastAsia="SimSun" w:hAnsi="SimSun" w:cs="Arial"/>
          <w:lang w:eastAsia="zh-CN"/>
        </w:rPr>
      </w:pPr>
    </w:p>
    <w:p w:rsidR="006E716B" w:rsidRPr="007A4DF7" w:rsidRDefault="006E716B" w:rsidP="009562A7">
      <w:pPr>
        <w:spacing w:after="0" w:line="240" w:lineRule="auto"/>
        <w:ind w:left="540"/>
        <w:rPr>
          <w:rFonts w:ascii="SimSun" w:eastAsia="SimSun" w:hAnsi="SimSun" w:cs="Arial"/>
          <w:lang w:eastAsia="zh-CN"/>
        </w:rPr>
      </w:pPr>
    </w:p>
    <w:p w:rsidR="006E716B" w:rsidRPr="007A4DF7" w:rsidRDefault="006E716B" w:rsidP="009562A7">
      <w:pPr>
        <w:spacing w:after="0" w:line="240" w:lineRule="auto"/>
        <w:ind w:left="540"/>
        <w:rPr>
          <w:rFonts w:ascii="SimSun" w:eastAsia="SimSun" w:hAnsi="SimSun" w:cs="Arial"/>
          <w:lang w:eastAsia="zh-CN"/>
        </w:rPr>
      </w:pPr>
    </w:p>
    <w:p w:rsidR="006E716B" w:rsidRPr="007A4DF7" w:rsidRDefault="006E716B" w:rsidP="009562A7">
      <w:pPr>
        <w:spacing w:after="0" w:line="240" w:lineRule="auto"/>
        <w:ind w:left="540"/>
        <w:rPr>
          <w:rFonts w:ascii="SimSun" w:eastAsia="SimSun" w:hAnsi="SimSun" w:cs="Arial"/>
          <w:lang w:eastAsia="zh-CN"/>
        </w:rPr>
      </w:pPr>
    </w:p>
    <w:p w:rsidR="006F4D55" w:rsidRPr="007A4DF7" w:rsidRDefault="006E716B" w:rsidP="006E716B">
      <w:pPr>
        <w:spacing w:after="0" w:line="240" w:lineRule="auto"/>
        <w:rPr>
          <w:rFonts w:ascii="SimSun" w:eastAsia="SimSun" w:hAnsi="SimSun" w:cs="Arial" w:hint="eastAsia"/>
          <w:lang w:eastAsia="zh-CN"/>
        </w:rPr>
      </w:pPr>
      <w:r w:rsidRPr="007A4DF7">
        <w:rPr>
          <w:rFonts w:ascii="SimSun" w:eastAsia="SimSun" w:hAnsi="SimSun" w:cs="Arial" w:hint="eastAsia"/>
          <w:lang w:eastAsia="zh-CN"/>
        </w:rPr>
        <w:t>2.</w:t>
      </w:r>
      <w:r w:rsidRPr="007A4DF7">
        <w:rPr>
          <w:rFonts w:ascii="SimSun" w:eastAsia="SimSun" w:hAnsi="SimSun" w:cs="Arial"/>
          <w:lang w:eastAsia="zh-CN"/>
        </w:rPr>
        <w:t xml:space="preserve"> 运行以下命令</w:t>
      </w:r>
      <w:r w:rsidR="00CF5F4F" w:rsidRPr="007A4DF7">
        <w:rPr>
          <w:rFonts w:ascii="SimSun" w:eastAsia="SimSun" w:hAnsi="SimSun" w:cs="Arial"/>
          <w:lang w:eastAsia="zh-CN"/>
        </w:rPr>
        <w:t>创建新的</w:t>
      </w:r>
      <w:r w:rsidR="00CF5F4F" w:rsidRPr="007A4DF7">
        <w:rPr>
          <w:rFonts w:ascii="SimSun" w:eastAsia="SimSun" w:hAnsi="SimSun" w:cs="Arial"/>
        </w:rPr>
        <w:t>应用服务计划</w:t>
      </w:r>
    </w:p>
    <w:p w:rsidR="00FC75C6" w:rsidRPr="007A4DF7" w:rsidRDefault="00FC75C6" w:rsidP="006E716B">
      <w:pPr>
        <w:spacing w:after="0" w:line="240" w:lineRule="auto"/>
        <w:rPr>
          <w:rFonts w:ascii="SimSun" w:eastAsia="SimSun" w:hAnsi="SimSun" w:cs="Arial"/>
          <w:lang w:eastAsia="zh-CN"/>
        </w:rPr>
      </w:pPr>
    </w:p>
    <w:p w:rsidR="00FC75C6" w:rsidRPr="007A4DF7" w:rsidRDefault="00FC75C6" w:rsidP="00FC75C6">
      <w:pPr>
        <w:spacing w:after="0" w:line="240" w:lineRule="auto"/>
        <w:rPr>
          <w:rFonts w:ascii="SimSun" w:eastAsia="SimSun" w:hAnsi="SimSun" w:cs="Arial"/>
          <w:lang w:eastAsia="zh-CN"/>
        </w:rPr>
      </w:pPr>
      <w:r w:rsidRPr="007A4DF7">
        <w:rPr>
          <w:rFonts w:ascii="SimSun" w:eastAsia="SimSun" w:hAnsi="SimSun" w:cs="Arial"/>
          <w:lang w:eastAsia="zh-CN"/>
        </w:rPr>
        <w:t>New-</w:t>
      </w:r>
      <w:proofErr w:type="spellStart"/>
      <w:r w:rsidRPr="007A4DF7">
        <w:rPr>
          <w:rFonts w:ascii="SimSun" w:eastAsia="SimSun" w:hAnsi="SimSun" w:cs="Arial"/>
          <w:lang w:eastAsia="zh-CN"/>
        </w:rPr>
        <w:t>AzureRmAppServicePlan</w:t>
      </w:r>
      <w:proofErr w:type="spellEnd"/>
      <w:r w:rsidRPr="007A4DF7">
        <w:rPr>
          <w:rFonts w:ascii="SimSun" w:eastAsia="SimSun" w:hAnsi="SimSun" w:cs="Arial"/>
          <w:lang w:eastAsia="zh-CN"/>
        </w:rPr>
        <w:t xml:space="preserve"> -Location </w:t>
      </w:r>
      <w:proofErr w:type="spellStart"/>
      <w:r w:rsidRPr="007A4DF7">
        <w:rPr>
          <w:rFonts w:ascii="SimSun" w:eastAsia="SimSun" w:hAnsi="SimSun" w:cs="Arial"/>
          <w:lang w:eastAsia="zh-CN"/>
        </w:rPr>
        <w:t>ChinaEast</w:t>
      </w:r>
      <w:proofErr w:type="spellEnd"/>
      <w:r w:rsidRPr="007A4DF7">
        <w:rPr>
          <w:rFonts w:ascii="SimSun" w:eastAsia="SimSun" w:hAnsi="SimSun" w:cs="Arial"/>
          <w:lang w:eastAsia="zh-CN"/>
        </w:rPr>
        <w:t xml:space="preserve"> -Name &lt;</w:t>
      </w:r>
      <w:proofErr w:type="spellStart"/>
      <w:r w:rsidRPr="007A4DF7">
        <w:rPr>
          <w:rFonts w:ascii="SimSun" w:eastAsia="SimSun" w:hAnsi="SimSun" w:cs="Arial"/>
          <w:lang w:eastAsia="zh-CN"/>
        </w:rPr>
        <w:t>YourAppServicePlanName</w:t>
      </w:r>
      <w:proofErr w:type="spellEnd"/>
      <w:r w:rsidRPr="007A4DF7">
        <w:rPr>
          <w:rFonts w:ascii="SimSun" w:eastAsia="SimSun" w:hAnsi="SimSun" w:cs="Arial"/>
          <w:lang w:eastAsia="zh-CN"/>
        </w:rPr>
        <w:t>&gt; -</w:t>
      </w:r>
      <w:proofErr w:type="spellStart"/>
      <w:r w:rsidRPr="007A4DF7">
        <w:rPr>
          <w:rFonts w:ascii="SimSun" w:eastAsia="SimSun" w:hAnsi="SimSun" w:cs="Arial"/>
          <w:lang w:eastAsia="zh-CN"/>
        </w:rPr>
        <w:t>ResourceGroupName</w:t>
      </w:r>
      <w:proofErr w:type="spellEnd"/>
      <w:r w:rsidRPr="007A4DF7">
        <w:rPr>
          <w:rFonts w:ascii="SimSun" w:eastAsia="SimSun" w:hAnsi="SimSun" w:cs="Arial"/>
          <w:lang w:eastAsia="zh-CN"/>
        </w:rPr>
        <w:t xml:space="preserve"> &lt;</w:t>
      </w:r>
      <w:proofErr w:type="spellStart"/>
      <w:r w:rsidRPr="007A4DF7">
        <w:rPr>
          <w:rFonts w:ascii="SimSun" w:eastAsia="SimSun" w:hAnsi="SimSun" w:cs="Arial"/>
          <w:lang w:eastAsia="zh-CN"/>
        </w:rPr>
        <w:t>YourResouceGroupName</w:t>
      </w:r>
      <w:proofErr w:type="spellEnd"/>
      <w:r w:rsidRPr="007A4DF7">
        <w:rPr>
          <w:rFonts w:ascii="SimSun" w:eastAsia="SimSun" w:hAnsi="SimSun" w:cs="Arial"/>
          <w:lang w:eastAsia="zh-CN"/>
        </w:rPr>
        <w:t>&gt; -Tier Free</w:t>
      </w:r>
    </w:p>
    <w:p w:rsidR="00FC75C6" w:rsidRPr="007A4DF7" w:rsidRDefault="00FC75C6" w:rsidP="00FC75C6">
      <w:pPr>
        <w:spacing w:after="0" w:line="240" w:lineRule="auto"/>
        <w:rPr>
          <w:rFonts w:ascii="SimSun" w:eastAsia="SimSun" w:hAnsi="SimSun" w:cs="Arial" w:hint="eastAsia"/>
          <w:lang w:eastAsia="zh-CN"/>
        </w:rPr>
      </w:pPr>
    </w:p>
    <w:p w:rsidR="00FC75C6" w:rsidRPr="007A4DF7" w:rsidRDefault="00FC75C6" w:rsidP="00FC75C6">
      <w:pPr>
        <w:spacing w:after="0" w:line="240" w:lineRule="auto"/>
        <w:rPr>
          <w:rFonts w:ascii="SimSun" w:eastAsia="SimSun" w:hAnsi="SimSun" w:cs="Arial"/>
          <w:lang w:eastAsia="zh-CN"/>
        </w:rPr>
      </w:pPr>
      <w:r w:rsidRPr="007A4DF7">
        <w:rPr>
          <w:rFonts w:ascii="SimSun" w:eastAsia="SimSun" w:hAnsi="SimSun" w:cs="Arial"/>
          <w:lang w:eastAsia="zh-CN"/>
        </w:rPr>
        <w:t>注</w:t>
      </w:r>
      <w:r w:rsidRPr="007A4DF7">
        <w:rPr>
          <w:rFonts w:ascii="SimSun" w:eastAsia="SimSun" w:hAnsi="SimSun" w:cs="Arial" w:hint="eastAsia"/>
          <w:lang w:eastAsia="zh-CN"/>
        </w:rPr>
        <w:t>: Location 参数可以选择</w:t>
      </w:r>
      <w:proofErr w:type="spellStart"/>
      <w:r w:rsidRPr="007A4DF7">
        <w:rPr>
          <w:rFonts w:ascii="SimSun" w:eastAsia="SimSun" w:hAnsi="SimSun" w:cs="Arial"/>
          <w:lang w:eastAsia="zh-CN"/>
        </w:rPr>
        <w:t>ChinaEast</w:t>
      </w:r>
      <w:proofErr w:type="spellEnd"/>
      <w:r w:rsidRPr="007A4DF7">
        <w:rPr>
          <w:rFonts w:ascii="SimSun" w:eastAsia="SimSun" w:hAnsi="SimSun" w:cs="Arial"/>
          <w:lang w:eastAsia="zh-CN"/>
        </w:rPr>
        <w:t>或者</w:t>
      </w:r>
      <w:proofErr w:type="spellStart"/>
      <w:r w:rsidRPr="007A4DF7">
        <w:rPr>
          <w:rFonts w:ascii="SimSun" w:eastAsia="SimSun" w:hAnsi="SimSun" w:cs="Arial"/>
          <w:lang w:eastAsia="zh-CN"/>
        </w:rPr>
        <w:t>ChinaNorth</w:t>
      </w:r>
      <w:proofErr w:type="spellEnd"/>
    </w:p>
    <w:p w:rsidR="00FC75C6" w:rsidRPr="007A4DF7" w:rsidRDefault="00FC75C6" w:rsidP="006E716B">
      <w:pPr>
        <w:spacing w:after="0" w:line="240" w:lineRule="auto"/>
        <w:rPr>
          <w:rFonts w:ascii="SimSun" w:eastAsia="SimSun" w:hAnsi="SimSun" w:cs="Arial" w:hint="eastAsia"/>
          <w:lang w:eastAsia="zh-CN"/>
        </w:rPr>
      </w:pPr>
    </w:p>
    <w:p w:rsidR="00FC75C6" w:rsidRPr="007A4DF7" w:rsidRDefault="00FC75C6" w:rsidP="00FC75C6">
      <w:pPr>
        <w:spacing w:after="0" w:line="240" w:lineRule="auto"/>
        <w:rPr>
          <w:rFonts w:ascii="SimSun" w:eastAsia="SimSun" w:hAnsi="SimSun" w:cs="Arial" w:hint="eastAsia"/>
          <w:lang w:eastAsia="zh-CN"/>
        </w:rPr>
      </w:pPr>
      <w:r w:rsidRPr="007A4DF7">
        <w:rPr>
          <w:rFonts w:ascii="SimSun" w:eastAsia="SimSun" w:hAnsi="SimSun" w:cs="Microsoft YaHei" w:hint="eastAsia"/>
          <w:lang w:eastAsia="zh-CN"/>
        </w:rPr>
        <w:t>命令运行成功后返回以下结果</w:t>
      </w:r>
      <w:r w:rsidR="00D36308" w:rsidRPr="007A4DF7">
        <w:rPr>
          <w:rFonts w:ascii="SimSun" w:eastAsia="SimSun" w:hAnsi="SimSun" w:cs="Arial" w:hint="eastAsia"/>
          <w:lang w:eastAsia="zh-CN"/>
        </w:rPr>
        <w:t>，</w:t>
      </w:r>
      <w:r w:rsidR="007A4DF7" w:rsidRPr="007A4DF7">
        <w:rPr>
          <w:rFonts w:ascii="SimSun" w:eastAsia="SimSun" w:hAnsi="SimSun" w:cs="Arial"/>
          <w:lang w:eastAsia="zh-CN"/>
        </w:rPr>
        <w:t>请将</w:t>
      </w:r>
      <w:r w:rsidR="00D36308" w:rsidRPr="007A4DF7">
        <w:rPr>
          <w:rFonts w:ascii="SimSun" w:eastAsia="SimSun" w:hAnsi="SimSun" w:cs="Arial"/>
          <w:lang w:eastAsia="zh-CN"/>
        </w:rPr>
        <w:t>Id字段</w:t>
      </w:r>
      <w:r w:rsidR="007A4DF7" w:rsidRPr="007A4DF7">
        <w:rPr>
          <w:rFonts w:ascii="SimSun" w:eastAsia="SimSun" w:hAnsi="SimSun" w:cs="Arial"/>
          <w:lang w:eastAsia="zh-CN"/>
        </w:rPr>
        <w:t>对应</w:t>
      </w:r>
      <w:r w:rsidR="00D36308" w:rsidRPr="007A4DF7">
        <w:rPr>
          <w:rFonts w:ascii="SimSun" w:eastAsia="SimSun" w:hAnsi="SimSun" w:cs="Arial"/>
          <w:lang w:eastAsia="zh-CN"/>
        </w:rPr>
        <w:t>信息</w:t>
      </w:r>
      <w:r w:rsidR="007A4DF7" w:rsidRPr="007A4DF7">
        <w:rPr>
          <w:rFonts w:ascii="SimSun" w:eastAsia="SimSun" w:hAnsi="SimSun" w:cs="Arial"/>
          <w:lang w:eastAsia="zh-CN"/>
        </w:rPr>
        <w:t>复制出来以备后续使用</w:t>
      </w:r>
    </w:p>
    <w:p w:rsidR="006F4D55" w:rsidRPr="007A4DF7" w:rsidRDefault="00F0648B" w:rsidP="00FC75C6">
      <w:pPr>
        <w:spacing w:after="0" w:line="240" w:lineRule="auto"/>
        <w:rPr>
          <w:rFonts w:ascii="SimSun" w:eastAsia="SimSun" w:hAnsi="SimSun" w:cs="Arial"/>
          <w:lang w:eastAsia="zh-CN"/>
        </w:rPr>
      </w:pPr>
      <w:r w:rsidRPr="007A4DF7">
        <w:rPr>
          <w:rFonts w:ascii="SimSun" w:eastAsia="SimSun" w:hAnsi="SimSun" w:cs="Arial"/>
          <w:noProof/>
          <w:lang w:eastAsia="zh-CN"/>
        </w:rPr>
        <w:drawing>
          <wp:inline distT="0" distB="0" distL="0" distR="0">
            <wp:extent cx="593407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F5" w:rsidRPr="007A4DF7" w:rsidRDefault="00FC09F5" w:rsidP="005C41B4">
      <w:pPr>
        <w:spacing w:after="0" w:line="240" w:lineRule="auto"/>
        <w:rPr>
          <w:rFonts w:ascii="SimSun" w:eastAsia="SimSun" w:hAnsi="SimSun" w:cs="Arial"/>
          <w:lang w:eastAsia="zh-CN"/>
        </w:rPr>
      </w:pPr>
    </w:p>
    <w:p w:rsidR="005C41B4" w:rsidRPr="007A4DF7" w:rsidRDefault="005C41B4" w:rsidP="005C41B4">
      <w:pPr>
        <w:spacing w:after="0" w:line="240" w:lineRule="auto"/>
        <w:rPr>
          <w:rFonts w:ascii="SimSun" w:eastAsia="SimSun" w:hAnsi="SimSun" w:cs="Arial"/>
        </w:rPr>
      </w:pPr>
    </w:p>
    <w:p w:rsidR="00ED43C7" w:rsidRPr="007A4DF7" w:rsidRDefault="00D36308" w:rsidP="00F0648B">
      <w:pPr>
        <w:spacing w:after="0" w:line="240" w:lineRule="auto"/>
        <w:rPr>
          <w:rFonts w:ascii="SimSun" w:eastAsia="SimSun" w:hAnsi="SimSun" w:cs="Arial"/>
        </w:rPr>
      </w:pPr>
      <w:r w:rsidRPr="007A4DF7">
        <w:rPr>
          <w:rFonts w:ascii="SimSun" w:eastAsia="SimSun" w:hAnsi="SimSun" w:cs="Arial"/>
          <w:lang w:eastAsia="zh-CN"/>
        </w:rPr>
        <w:t>3</w:t>
      </w:r>
      <w:r w:rsidR="005C41B4" w:rsidRPr="007A4DF7">
        <w:rPr>
          <w:rFonts w:ascii="SimSun" w:eastAsia="SimSun" w:hAnsi="SimSun" w:cs="Arial"/>
          <w:lang w:eastAsia="zh-CN"/>
        </w:rPr>
        <w:t xml:space="preserve">. </w:t>
      </w:r>
      <w:r w:rsidR="00ED43C7" w:rsidRPr="007A4DF7">
        <w:rPr>
          <w:rFonts w:ascii="SimSun" w:eastAsia="SimSun" w:hAnsi="SimSun" w:cs="Microsoft YaHei" w:hint="eastAsia"/>
          <w:lang w:eastAsia="zh-CN"/>
        </w:rPr>
        <w:t>运行以下命令将网站迁移到新的应用服务计划</w:t>
      </w:r>
      <w:bookmarkStart w:id="0" w:name="OLE_LINK1"/>
      <w:bookmarkStart w:id="1" w:name="OLE_LINK2"/>
      <w:r w:rsidR="007A4DF7" w:rsidRPr="007A4DF7">
        <w:rPr>
          <w:rFonts w:ascii="SimSun" w:eastAsia="SimSun" w:hAnsi="SimSun" w:cs="Microsoft YaHei" w:hint="eastAsia"/>
          <w:lang w:eastAsia="zh-CN"/>
        </w:rPr>
        <w:t>中</w:t>
      </w:r>
    </w:p>
    <w:p w:rsidR="00ED43C7" w:rsidRPr="007A4DF7" w:rsidRDefault="00ED43C7" w:rsidP="00ED43C7">
      <w:pPr>
        <w:pStyle w:val="NormalWeb"/>
        <w:spacing w:before="0" w:beforeAutospacing="0" w:after="0" w:afterAutospacing="0"/>
        <w:rPr>
          <w:rFonts w:ascii="SimSun" w:eastAsia="SimSun" w:hAnsi="SimSun" w:cs="Arial"/>
          <w:sz w:val="22"/>
          <w:szCs w:val="22"/>
        </w:rPr>
      </w:pPr>
    </w:p>
    <w:p w:rsidR="00ED43C7" w:rsidRPr="007A4DF7" w:rsidRDefault="00ED43C7" w:rsidP="00ED43C7">
      <w:pPr>
        <w:pStyle w:val="NormalWeb"/>
        <w:spacing w:before="0" w:beforeAutospacing="0" w:after="0" w:afterAutospacing="0"/>
        <w:rPr>
          <w:rFonts w:ascii="SimSun" w:eastAsia="SimSun" w:hAnsi="SimSun" w:cs="Arial"/>
          <w:sz w:val="22"/>
          <w:szCs w:val="22"/>
        </w:rPr>
      </w:pPr>
      <w:r w:rsidRPr="007A4DF7">
        <w:rPr>
          <w:rFonts w:ascii="SimSun" w:eastAsia="SimSun" w:hAnsi="SimSun" w:cs="Arial"/>
          <w:sz w:val="22"/>
          <w:szCs w:val="22"/>
        </w:rPr>
        <w:t>Set-</w:t>
      </w:r>
      <w:proofErr w:type="spellStart"/>
      <w:r w:rsidRPr="007A4DF7">
        <w:rPr>
          <w:rFonts w:ascii="SimSun" w:eastAsia="SimSun" w:hAnsi="SimSun" w:cs="Arial"/>
          <w:sz w:val="22"/>
          <w:szCs w:val="22"/>
        </w:rPr>
        <w:t>AzureRmR</w:t>
      </w:r>
      <w:r w:rsidR="00F0648B" w:rsidRPr="007A4DF7">
        <w:rPr>
          <w:rFonts w:ascii="SimSun" w:eastAsia="SimSun" w:hAnsi="SimSun" w:cs="Arial"/>
          <w:sz w:val="22"/>
          <w:szCs w:val="22"/>
        </w:rPr>
        <w:t>esource</w:t>
      </w:r>
      <w:proofErr w:type="spellEnd"/>
      <w:r w:rsidR="00F0648B" w:rsidRPr="007A4DF7">
        <w:rPr>
          <w:rFonts w:ascii="SimSun" w:eastAsia="SimSun" w:hAnsi="SimSun" w:cs="Arial"/>
          <w:sz w:val="22"/>
          <w:szCs w:val="22"/>
        </w:rPr>
        <w:t xml:space="preserve"> -</w:t>
      </w:r>
      <w:proofErr w:type="spellStart"/>
      <w:r w:rsidR="00F0648B" w:rsidRPr="007A4DF7">
        <w:rPr>
          <w:rFonts w:ascii="SimSun" w:eastAsia="SimSun" w:hAnsi="SimSun" w:cs="Arial"/>
          <w:sz w:val="22"/>
          <w:szCs w:val="22"/>
        </w:rPr>
        <w:t>ResourceName</w:t>
      </w:r>
      <w:proofErr w:type="spellEnd"/>
      <w:r w:rsidR="00F0648B" w:rsidRPr="007A4DF7">
        <w:rPr>
          <w:rFonts w:ascii="SimSun" w:eastAsia="SimSun" w:hAnsi="SimSun" w:cs="Arial"/>
          <w:sz w:val="22"/>
          <w:szCs w:val="22"/>
        </w:rPr>
        <w:t xml:space="preserve"> </w:t>
      </w:r>
      <w:r w:rsidR="00F0648B" w:rsidRPr="007A4DF7">
        <w:rPr>
          <w:rFonts w:ascii="SimSun" w:eastAsia="SimSun" w:hAnsi="SimSun" w:cs="Arial" w:hint="eastAsia"/>
          <w:sz w:val="22"/>
          <w:szCs w:val="22"/>
        </w:rPr>
        <w:t>&lt;</w:t>
      </w:r>
      <w:proofErr w:type="spellStart"/>
      <w:r w:rsidR="00F0648B" w:rsidRPr="007A4DF7">
        <w:rPr>
          <w:rFonts w:ascii="SimSun" w:eastAsia="SimSun" w:hAnsi="SimSun" w:cs="Arial"/>
          <w:sz w:val="22"/>
          <w:szCs w:val="22"/>
        </w:rPr>
        <w:t>YourWebSiteName</w:t>
      </w:r>
      <w:proofErr w:type="spellEnd"/>
      <w:r w:rsidR="00F0648B" w:rsidRPr="007A4DF7">
        <w:rPr>
          <w:rFonts w:ascii="SimSun" w:eastAsia="SimSun" w:hAnsi="SimSun" w:cs="Arial" w:hint="eastAsia"/>
          <w:sz w:val="22"/>
          <w:szCs w:val="22"/>
        </w:rPr>
        <w:t>&gt;</w:t>
      </w:r>
      <w:r w:rsidRPr="007A4DF7">
        <w:rPr>
          <w:rFonts w:ascii="SimSun" w:eastAsia="SimSun" w:hAnsi="SimSun" w:cs="Arial"/>
          <w:sz w:val="22"/>
          <w:szCs w:val="22"/>
        </w:rPr>
        <w:t xml:space="preserve"> -</w:t>
      </w:r>
      <w:proofErr w:type="spellStart"/>
      <w:r w:rsidRPr="007A4DF7">
        <w:rPr>
          <w:rFonts w:ascii="SimSun" w:eastAsia="SimSun" w:hAnsi="SimSun" w:cs="Arial"/>
          <w:sz w:val="22"/>
          <w:szCs w:val="22"/>
        </w:rPr>
        <w:t>ResourceType</w:t>
      </w:r>
      <w:proofErr w:type="spellEnd"/>
      <w:r w:rsidRPr="007A4DF7">
        <w:rPr>
          <w:rFonts w:ascii="SimSun" w:eastAsia="SimSun" w:hAnsi="SimSun" w:cs="Arial"/>
          <w:sz w:val="22"/>
          <w:szCs w:val="22"/>
        </w:rPr>
        <w:t xml:space="preserve"> </w:t>
      </w:r>
      <w:proofErr w:type="spellStart"/>
      <w:r w:rsidRPr="007A4DF7">
        <w:rPr>
          <w:rFonts w:ascii="SimSun" w:eastAsia="SimSun" w:hAnsi="SimSun" w:cs="Arial"/>
          <w:sz w:val="22"/>
          <w:szCs w:val="22"/>
        </w:rPr>
        <w:t>Microsoft.Web</w:t>
      </w:r>
      <w:proofErr w:type="spellEnd"/>
      <w:r w:rsidRPr="007A4DF7">
        <w:rPr>
          <w:rFonts w:ascii="SimSun" w:eastAsia="SimSun" w:hAnsi="SimSun" w:cs="Arial"/>
          <w:sz w:val="22"/>
          <w:szCs w:val="22"/>
        </w:rPr>
        <w:t xml:space="preserve">/sites -Properties </w:t>
      </w:r>
      <w:proofErr w:type="gramStart"/>
      <w:r w:rsidRPr="007A4DF7">
        <w:rPr>
          <w:rFonts w:ascii="SimSun" w:eastAsia="SimSun" w:hAnsi="SimSun" w:cs="Arial"/>
          <w:sz w:val="22"/>
          <w:szCs w:val="22"/>
        </w:rPr>
        <w:t>@{</w:t>
      </w:r>
      <w:proofErr w:type="gramEnd"/>
      <w:r w:rsidRPr="007A4DF7">
        <w:rPr>
          <w:rFonts w:ascii="SimSun" w:eastAsia="SimSun" w:hAnsi="SimSun" w:cs="Arial"/>
          <w:sz w:val="22"/>
          <w:szCs w:val="22"/>
        </w:rPr>
        <w:t>"serverFarmId"="</w:t>
      </w:r>
      <w:r w:rsidRPr="007A4DF7">
        <w:rPr>
          <w:rFonts w:ascii="SimSun" w:eastAsia="SimSun" w:hAnsi="SimSun" w:cs="Arial"/>
          <w:sz w:val="22"/>
          <w:szCs w:val="22"/>
          <w:highlight w:val="yellow"/>
        </w:rPr>
        <w:t>/subscriptions/</w:t>
      </w:r>
      <w:r w:rsidR="00F0648B" w:rsidRPr="007A4DF7">
        <w:rPr>
          <w:rFonts w:ascii="SimSun" w:eastAsia="SimSun" w:hAnsi="SimSun" w:cs="Arial"/>
          <w:sz w:val="22"/>
          <w:szCs w:val="22"/>
          <w:highlight w:val="yellow"/>
        </w:rPr>
        <w:t>&lt;SubscirptionID&gt;</w:t>
      </w:r>
      <w:r w:rsidRPr="007A4DF7">
        <w:rPr>
          <w:rFonts w:ascii="SimSun" w:eastAsia="SimSun" w:hAnsi="SimSun" w:cs="Arial"/>
          <w:sz w:val="22"/>
          <w:szCs w:val="22"/>
          <w:highlight w:val="yellow"/>
        </w:rPr>
        <w:t>/</w:t>
      </w:r>
      <w:r w:rsidR="00F0648B" w:rsidRPr="007A4DF7">
        <w:rPr>
          <w:rFonts w:ascii="SimSun" w:eastAsia="SimSun" w:hAnsi="SimSun" w:cs="Arial"/>
          <w:sz w:val="22"/>
          <w:szCs w:val="22"/>
          <w:highlight w:val="yellow"/>
        </w:rPr>
        <w:t>resourceGroups/&lt;ResourceGroupName1&gt;</w:t>
      </w:r>
      <w:r w:rsidRPr="007A4DF7">
        <w:rPr>
          <w:rFonts w:ascii="SimSun" w:eastAsia="SimSun" w:hAnsi="SimSun" w:cs="Arial"/>
          <w:sz w:val="22"/>
          <w:szCs w:val="22"/>
          <w:highlight w:val="yellow"/>
        </w:rPr>
        <w:t>/providers/Microsoft.Web/serverfarms/TestAppServicePlan</w:t>
      </w:r>
      <w:r w:rsidR="00F0648B" w:rsidRPr="007A4DF7">
        <w:rPr>
          <w:rFonts w:ascii="SimSun" w:eastAsia="SimSun" w:hAnsi="SimSun" w:cs="Arial"/>
          <w:sz w:val="22"/>
          <w:szCs w:val="22"/>
        </w:rPr>
        <w:t>"} -</w:t>
      </w:r>
      <w:proofErr w:type="spellStart"/>
      <w:r w:rsidR="00F0648B" w:rsidRPr="007A4DF7">
        <w:rPr>
          <w:rFonts w:ascii="SimSun" w:eastAsia="SimSun" w:hAnsi="SimSun" w:cs="Arial"/>
          <w:sz w:val="22"/>
          <w:szCs w:val="22"/>
        </w:rPr>
        <w:t>ResourceGroupName</w:t>
      </w:r>
      <w:proofErr w:type="spellEnd"/>
      <w:r w:rsidR="00F0648B" w:rsidRPr="007A4DF7">
        <w:rPr>
          <w:rFonts w:ascii="SimSun" w:eastAsia="SimSun" w:hAnsi="SimSun" w:cs="Arial"/>
          <w:sz w:val="22"/>
          <w:szCs w:val="22"/>
        </w:rPr>
        <w:t xml:space="preserve"> &lt;</w:t>
      </w:r>
      <w:r w:rsidR="00F0648B" w:rsidRPr="007A4DF7">
        <w:rPr>
          <w:rFonts w:ascii="SimSun" w:eastAsia="SimSun" w:hAnsi="SimSun" w:cs="Arial"/>
          <w:sz w:val="22"/>
          <w:szCs w:val="22"/>
        </w:rPr>
        <w:t>ResourceGroupName</w:t>
      </w:r>
      <w:r w:rsidR="00F0648B" w:rsidRPr="007A4DF7">
        <w:rPr>
          <w:rFonts w:ascii="SimSun" w:eastAsia="SimSun" w:hAnsi="SimSun" w:cs="Arial"/>
          <w:sz w:val="22"/>
          <w:szCs w:val="22"/>
        </w:rPr>
        <w:t>2&gt;</w:t>
      </w:r>
    </w:p>
    <w:p w:rsidR="00F0648B" w:rsidRPr="007A4DF7" w:rsidRDefault="00F0648B" w:rsidP="00ED43C7">
      <w:pPr>
        <w:pStyle w:val="NormalWeb"/>
        <w:spacing w:before="0" w:beforeAutospacing="0" w:after="0" w:afterAutospacing="0"/>
        <w:rPr>
          <w:rFonts w:ascii="SimSun" w:eastAsia="SimSun" w:hAnsi="SimSun" w:cs="Arial"/>
          <w:sz w:val="22"/>
          <w:szCs w:val="22"/>
        </w:rPr>
      </w:pPr>
    </w:p>
    <w:p w:rsidR="00F0648B" w:rsidRPr="007A4DF7" w:rsidRDefault="00F0648B" w:rsidP="00ED43C7">
      <w:pPr>
        <w:pStyle w:val="NormalWeb"/>
        <w:spacing w:before="0" w:beforeAutospacing="0" w:after="0" w:afterAutospacing="0"/>
        <w:rPr>
          <w:rFonts w:ascii="SimSun" w:eastAsia="SimSun" w:hAnsi="SimSun" w:cs="Arial"/>
          <w:sz w:val="22"/>
          <w:szCs w:val="22"/>
        </w:rPr>
      </w:pPr>
      <w:r w:rsidRPr="007A4DF7">
        <w:rPr>
          <w:rFonts w:ascii="SimSun" w:eastAsia="SimSun" w:hAnsi="SimSun" w:cs="Arial"/>
          <w:sz w:val="22"/>
          <w:szCs w:val="22"/>
        </w:rPr>
        <w:t xml:space="preserve">注: 1. </w:t>
      </w:r>
      <w:r w:rsidR="007A4DF7" w:rsidRPr="007A4DF7">
        <w:rPr>
          <w:rFonts w:ascii="SimSun" w:eastAsia="SimSun" w:hAnsi="SimSun" w:cs="Arial"/>
          <w:sz w:val="22"/>
          <w:szCs w:val="22"/>
        </w:rPr>
        <w:t>将</w:t>
      </w:r>
      <w:r w:rsidRPr="007A4DF7">
        <w:rPr>
          <w:rFonts w:ascii="SimSun" w:eastAsia="SimSun" w:hAnsi="SimSun" w:cs="Arial"/>
          <w:sz w:val="22"/>
          <w:szCs w:val="22"/>
        </w:rPr>
        <w:t>Properties</w:t>
      </w:r>
      <w:r w:rsidRPr="007A4DF7">
        <w:rPr>
          <w:rFonts w:ascii="SimSun" w:eastAsia="SimSun" w:hAnsi="SimSun" w:cs="Arial"/>
          <w:sz w:val="22"/>
          <w:szCs w:val="22"/>
        </w:rPr>
        <w:t>参数</w:t>
      </w:r>
      <w:r w:rsidR="007A4DF7" w:rsidRPr="007A4DF7">
        <w:rPr>
          <w:rFonts w:ascii="SimSun" w:eastAsia="SimSun" w:hAnsi="SimSun" w:cs="Arial"/>
          <w:sz w:val="22"/>
          <w:szCs w:val="22"/>
        </w:rPr>
        <w:t>中的高亮部分</w:t>
      </w:r>
      <w:r w:rsidR="007A4DF7" w:rsidRPr="007A4DF7">
        <w:rPr>
          <w:rFonts w:ascii="SimSun" w:eastAsia="SimSun" w:hAnsi="SimSun" w:cs="Arial" w:hint="eastAsia"/>
          <w:sz w:val="22"/>
          <w:szCs w:val="22"/>
        </w:rPr>
        <w:t>替换</w:t>
      </w:r>
      <w:r w:rsidR="007A4DF7" w:rsidRPr="007A4DF7">
        <w:rPr>
          <w:rFonts w:ascii="SimSun" w:eastAsia="SimSun" w:hAnsi="SimSun" w:cs="Arial"/>
          <w:sz w:val="22"/>
          <w:szCs w:val="22"/>
        </w:rPr>
        <w:t>成</w:t>
      </w:r>
      <w:r w:rsidR="00D36308" w:rsidRPr="007A4DF7">
        <w:rPr>
          <w:rFonts w:ascii="SimSun" w:eastAsia="SimSun" w:hAnsi="SimSun" w:cs="Arial"/>
          <w:sz w:val="22"/>
          <w:szCs w:val="22"/>
        </w:rPr>
        <w:t>步骤</w:t>
      </w:r>
      <w:r w:rsidR="007A4DF7" w:rsidRPr="007A4DF7">
        <w:rPr>
          <w:rFonts w:ascii="SimSun" w:eastAsia="SimSun" w:hAnsi="SimSun" w:cs="Arial"/>
          <w:sz w:val="22"/>
          <w:szCs w:val="22"/>
        </w:rPr>
        <w:t>2</w:t>
      </w:r>
      <w:r w:rsidR="007A4DF7" w:rsidRPr="007A4DF7">
        <w:rPr>
          <w:rFonts w:ascii="SimSun" w:eastAsia="SimSun" w:hAnsi="SimSun" w:cs="Arial" w:hint="eastAsia"/>
          <w:sz w:val="22"/>
          <w:szCs w:val="22"/>
        </w:rPr>
        <w:t>中</w:t>
      </w:r>
      <w:r w:rsidR="007A4DF7" w:rsidRPr="007A4DF7">
        <w:rPr>
          <w:rFonts w:ascii="SimSun" w:eastAsia="SimSun" w:hAnsi="SimSun" w:cs="Arial"/>
          <w:sz w:val="22"/>
          <w:szCs w:val="22"/>
        </w:rPr>
        <w:t>返回的Id值</w:t>
      </w:r>
      <w:r w:rsidRPr="007A4DF7">
        <w:rPr>
          <w:rFonts w:ascii="SimSun" w:eastAsia="SimSun" w:hAnsi="SimSun" w:cs="Arial" w:hint="eastAsia"/>
          <w:sz w:val="22"/>
          <w:szCs w:val="22"/>
        </w:rPr>
        <w:t>.</w:t>
      </w:r>
    </w:p>
    <w:p w:rsidR="00F0648B" w:rsidRDefault="00F0648B" w:rsidP="007A4DF7">
      <w:pPr>
        <w:pStyle w:val="NormalWeb"/>
        <w:spacing w:before="0" w:beforeAutospacing="0" w:after="0" w:afterAutospacing="0"/>
        <w:ind w:firstLine="450"/>
        <w:rPr>
          <w:rFonts w:ascii="SimSun" w:eastAsia="SimSun" w:hAnsi="SimSun" w:cs="Arial"/>
          <w:sz w:val="22"/>
          <w:szCs w:val="22"/>
        </w:rPr>
      </w:pPr>
      <w:r w:rsidRPr="007A4DF7">
        <w:rPr>
          <w:rFonts w:ascii="SimSun" w:eastAsia="SimSun" w:hAnsi="SimSun" w:cs="Arial"/>
          <w:sz w:val="22"/>
          <w:szCs w:val="22"/>
        </w:rPr>
        <w:t>2.</w:t>
      </w:r>
      <w:r w:rsidR="007A4DF7">
        <w:rPr>
          <w:rFonts w:ascii="SimSun" w:eastAsia="SimSun" w:hAnsi="SimSun" w:cs="Arial"/>
          <w:sz w:val="22"/>
          <w:szCs w:val="22"/>
        </w:rPr>
        <w:t xml:space="preserve"> 将</w:t>
      </w:r>
      <w:r w:rsidRPr="007A4DF7">
        <w:rPr>
          <w:rFonts w:ascii="SimSun" w:eastAsia="SimSun" w:hAnsi="SimSun" w:cs="Arial"/>
          <w:sz w:val="22"/>
          <w:szCs w:val="22"/>
        </w:rPr>
        <w:t>参数</w:t>
      </w:r>
      <w:r w:rsidR="007A4DF7">
        <w:rPr>
          <w:rFonts w:ascii="SimSun" w:eastAsia="SimSun" w:hAnsi="SimSun" w:cs="Arial" w:hint="eastAsia"/>
          <w:sz w:val="22"/>
          <w:szCs w:val="22"/>
        </w:rPr>
        <w:t>&lt;</w:t>
      </w:r>
      <w:r w:rsidRPr="007A4DF7">
        <w:rPr>
          <w:rFonts w:ascii="SimSun" w:eastAsia="SimSun" w:hAnsi="SimSun" w:cs="Arial"/>
          <w:sz w:val="22"/>
          <w:szCs w:val="22"/>
        </w:rPr>
        <w:t>ResourceGroupName1</w:t>
      </w:r>
      <w:r w:rsidR="007A4DF7">
        <w:rPr>
          <w:rFonts w:ascii="SimSun" w:eastAsia="SimSun" w:hAnsi="SimSun" w:cs="Arial"/>
          <w:sz w:val="22"/>
          <w:szCs w:val="22"/>
        </w:rPr>
        <w:t>&gt;替换成</w:t>
      </w:r>
      <w:r w:rsidRPr="007A4DF7">
        <w:rPr>
          <w:rFonts w:ascii="SimSun" w:eastAsia="SimSun" w:hAnsi="SimSun" w:cs="Arial"/>
          <w:sz w:val="22"/>
          <w:szCs w:val="22"/>
        </w:rPr>
        <w:t>应用服务计划所在的资源组名称</w:t>
      </w:r>
      <w:r w:rsidRPr="007A4DF7">
        <w:rPr>
          <w:rFonts w:ascii="SimSun" w:eastAsia="SimSun" w:hAnsi="SimSun" w:cs="Arial" w:hint="eastAsia"/>
          <w:sz w:val="22"/>
          <w:szCs w:val="22"/>
        </w:rPr>
        <w:t>，</w:t>
      </w:r>
      <w:r w:rsidR="007A4DF7">
        <w:rPr>
          <w:rFonts w:ascii="SimSun" w:eastAsia="SimSun" w:hAnsi="SimSun" w:cs="Arial" w:hint="eastAsia"/>
          <w:sz w:val="22"/>
          <w:szCs w:val="22"/>
        </w:rPr>
        <w:t>将</w:t>
      </w:r>
      <w:r w:rsidRPr="007A4DF7">
        <w:rPr>
          <w:rFonts w:ascii="SimSun" w:eastAsia="SimSun" w:hAnsi="SimSun" w:cs="Arial"/>
          <w:sz w:val="22"/>
          <w:szCs w:val="22"/>
        </w:rPr>
        <w:t>参数</w:t>
      </w:r>
      <w:r w:rsidR="007A4DF7">
        <w:rPr>
          <w:rFonts w:ascii="SimSun" w:eastAsia="SimSun" w:hAnsi="SimSun" w:cs="Arial" w:hint="eastAsia"/>
          <w:sz w:val="22"/>
          <w:szCs w:val="22"/>
        </w:rPr>
        <w:t>&lt;</w:t>
      </w:r>
      <w:r w:rsidRPr="007A4DF7">
        <w:rPr>
          <w:rFonts w:ascii="SimSun" w:eastAsia="SimSun" w:hAnsi="SimSun" w:cs="Arial"/>
          <w:sz w:val="22"/>
          <w:szCs w:val="22"/>
        </w:rPr>
        <w:t>ResourceGroupName2</w:t>
      </w:r>
      <w:r w:rsidR="007A4DF7">
        <w:rPr>
          <w:rFonts w:ascii="SimSun" w:eastAsia="SimSun" w:hAnsi="SimSun" w:cs="Arial"/>
          <w:sz w:val="22"/>
          <w:szCs w:val="22"/>
        </w:rPr>
        <w:t>&gt;替换成</w:t>
      </w:r>
      <w:r w:rsidRPr="007A4DF7">
        <w:rPr>
          <w:rFonts w:ascii="SimSun" w:eastAsia="SimSun" w:hAnsi="SimSun" w:cs="Arial"/>
          <w:sz w:val="22"/>
          <w:szCs w:val="22"/>
        </w:rPr>
        <w:t>Web应用所在的资源组名称</w:t>
      </w:r>
    </w:p>
    <w:p w:rsidR="007A4DF7" w:rsidRDefault="007A4DF7" w:rsidP="007A4DF7">
      <w:pPr>
        <w:pStyle w:val="NormalWeb"/>
        <w:spacing w:before="0" w:beforeAutospacing="0" w:after="0" w:afterAutospacing="0"/>
        <w:rPr>
          <w:rFonts w:ascii="SimSun" w:eastAsia="SimSun" w:hAnsi="SimSun" w:cs="Arial"/>
          <w:sz w:val="22"/>
          <w:szCs w:val="22"/>
        </w:rPr>
      </w:pPr>
    </w:p>
    <w:p w:rsidR="007A4DF7" w:rsidRPr="007A4DF7" w:rsidRDefault="007A4DF7" w:rsidP="007A4DF7">
      <w:pPr>
        <w:pStyle w:val="NormalWeb"/>
        <w:spacing w:before="0" w:beforeAutospacing="0" w:after="0" w:afterAutospacing="0"/>
        <w:rPr>
          <w:rFonts w:ascii="SimSun" w:eastAsia="SimSun" w:hAnsi="SimSun" w:cs="Arial" w:hint="eastAsia"/>
          <w:sz w:val="22"/>
          <w:szCs w:val="22"/>
        </w:rPr>
      </w:pPr>
    </w:p>
    <w:bookmarkEnd w:id="0"/>
    <w:bookmarkEnd w:id="1"/>
    <w:p w:rsidR="007A4DF7" w:rsidRDefault="007A4DF7" w:rsidP="007A4DF7">
      <w:pPr>
        <w:spacing w:after="0" w:line="240" w:lineRule="auto"/>
        <w:rPr>
          <w:rFonts w:ascii="SimSun" w:eastAsia="MS Mincho" w:hAnsi="SimSun" w:cs="Microsoft YaHei"/>
        </w:rPr>
      </w:pPr>
    </w:p>
    <w:p w:rsidR="007A4DF7" w:rsidRDefault="007A4DF7" w:rsidP="007A4DF7">
      <w:pPr>
        <w:spacing w:after="0" w:line="240" w:lineRule="auto"/>
        <w:rPr>
          <w:rFonts w:ascii="SimSun" w:eastAsia="MS Mincho" w:hAnsi="SimSun" w:cs="Microsoft YaHei"/>
        </w:rPr>
      </w:pPr>
    </w:p>
    <w:p w:rsidR="00FC09F5" w:rsidRPr="007A4DF7" w:rsidRDefault="007A4DF7" w:rsidP="007A4DF7">
      <w:pPr>
        <w:spacing w:after="0" w:line="240" w:lineRule="auto"/>
        <w:rPr>
          <w:rFonts w:ascii="SimSun" w:eastAsia="SimSun" w:hAnsi="SimSun" w:cs="Arial"/>
        </w:rPr>
      </w:pPr>
      <w:r>
        <w:rPr>
          <w:rFonts w:ascii="SimSun" w:eastAsia="SimSun" w:hAnsi="SimSun" w:cs="Microsoft YaHei" w:hint="eastAsia"/>
          <w:lang w:eastAsia="zh-CN"/>
        </w:rPr>
        <w:t>4</w:t>
      </w:r>
      <w:r>
        <w:rPr>
          <w:rFonts w:ascii="SimSun" w:eastAsia="SimSun" w:hAnsi="SimSun" w:cs="Microsoft YaHei"/>
          <w:lang w:eastAsia="zh-CN"/>
        </w:rPr>
        <w:t xml:space="preserve"> </w:t>
      </w:r>
      <w:r w:rsidR="00F0648B" w:rsidRPr="007A4DF7">
        <w:rPr>
          <w:rFonts w:ascii="SimSun" w:eastAsia="SimSun" w:hAnsi="SimSun" w:cs="Microsoft YaHei" w:hint="eastAsia"/>
        </w:rPr>
        <w:t>登录</w:t>
      </w:r>
      <w:r w:rsidR="00F0648B" w:rsidRPr="007A4DF7">
        <w:rPr>
          <w:rFonts w:ascii="SimSun" w:eastAsia="SimSun" w:hAnsi="SimSun" w:cs="Arial"/>
        </w:rPr>
        <w:t>Azure Portal</w:t>
      </w:r>
      <w:r w:rsidR="00F0648B" w:rsidRPr="007A4DF7">
        <w:rPr>
          <w:rFonts w:ascii="SimSun" w:eastAsia="SimSun" w:hAnsi="SimSun" w:cs="Microsoft YaHei" w:hint="eastAsia"/>
        </w:rPr>
        <w:t>查看</w:t>
      </w:r>
      <w:r w:rsidR="00F0648B" w:rsidRPr="007A4DF7">
        <w:rPr>
          <w:rFonts w:ascii="SimSun" w:eastAsia="SimSun" w:hAnsi="SimSun" w:cs="Arial"/>
        </w:rPr>
        <w:t>web</w:t>
      </w:r>
      <w:r w:rsidR="00F0648B" w:rsidRPr="007A4DF7">
        <w:rPr>
          <w:rFonts w:ascii="SimSun" w:eastAsia="SimSun" w:hAnsi="SimSun" w:cs="Microsoft YaHei" w:hint="eastAsia"/>
        </w:rPr>
        <w:t>应用是否已经迁移到新的应用服务计划中</w:t>
      </w:r>
      <w:r w:rsidR="00D36308" w:rsidRPr="007A4DF7">
        <w:rPr>
          <w:rFonts w:ascii="SimSun" w:eastAsia="SimSun" w:hAnsi="SimSun" w:cs="Microsoft YaHei" w:hint="eastAsia"/>
        </w:rPr>
        <w:t>。</w:t>
      </w:r>
    </w:p>
    <w:p w:rsidR="00FC09F5" w:rsidRPr="007A4DF7" w:rsidRDefault="00FC09F5" w:rsidP="005E1106">
      <w:pPr>
        <w:spacing w:after="0" w:line="240" w:lineRule="auto"/>
        <w:ind w:left="540"/>
        <w:rPr>
          <w:rFonts w:ascii="SimSun" w:eastAsia="SimSun" w:hAnsi="SimSun" w:cs="Arial"/>
          <w:lang w:eastAsia="zh-CN"/>
        </w:rPr>
      </w:pPr>
      <w:r w:rsidRPr="007A4DF7">
        <w:rPr>
          <w:rFonts w:ascii="SimSun" w:eastAsia="SimSun" w:hAnsi="SimSun" w:cs="Arial"/>
          <w:lang w:eastAsia="zh-CN"/>
        </w:rPr>
        <w:t> </w:t>
      </w:r>
    </w:p>
    <w:p w:rsidR="00C63982" w:rsidRPr="007A4DF7" w:rsidRDefault="00C63982" w:rsidP="000A0F9B">
      <w:pPr>
        <w:rPr>
          <w:rFonts w:ascii="SimSun" w:eastAsia="SimSun" w:hAnsi="SimSun" w:cs="Arial"/>
        </w:rPr>
      </w:pPr>
      <w:bookmarkStart w:id="2" w:name="_GoBack"/>
      <w:bookmarkEnd w:id="2"/>
    </w:p>
    <w:sectPr w:rsidR="00C63982" w:rsidRPr="007A4DF7" w:rsidSect="000A0F9B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2A1" w:rsidRDefault="00B732A1">
      <w:pPr>
        <w:spacing w:after="0" w:line="240" w:lineRule="auto"/>
      </w:pPr>
      <w:r>
        <w:separator/>
      </w:r>
    </w:p>
  </w:endnote>
  <w:endnote w:type="continuationSeparator" w:id="0">
    <w:p w:rsidR="00B732A1" w:rsidRDefault="00B7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D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2A1" w:rsidRDefault="00B732A1">
      <w:pPr>
        <w:spacing w:after="0" w:line="240" w:lineRule="auto"/>
      </w:pPr>
      <w:r>
        <w:separator/>
      </w:r>
    </w:p>
  </w:footnote>
  <w:footnote w:type="continuationSeparator" w:id="0">
    <w:p w:rsidR="00B732A1" w:rsidRDefault="00B73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50BCB"/>
    <w:multiLevelType w:val="multilevel"/>
    <w:tmpl w:val="3F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682883"/>
    <w:multiLevelType w:val="hybridMultilevel"/>
    <w:tmpl w:val="636A437C"/>
    <w:lvl w:ilvl="0" w:tplc="911C76AE">
      <w:start w:val="4"/>
      <w:numFmt w:val="decimal"/>
      <w:lvlText w:val="%1"/>
      <w:lvlJc w:val="left"/>
      <w:pPr>
        <w:ind w:left="720" w:hanging="360"/>
      </w:pPr>
      <w:rPr>
        <w:rFonts w:eastAsia="MS Mincho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16EDF"/>
    <w:multiLevelType w:val="multilevel"/>
    <w:tmpl w:val="67E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782B2E"/>
    <w:multiLevelType w:val="multilevel"/>
    <w:tmpl w:val="652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B7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6" w15:restartNumberingAfterBreak="0">
    <w:nsid w:val="48A11AE5"/>
    <w:multiLevelType w:val="multilevel"/>
    <w:tmpl w:val="0A7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039E6"/>
    <w:multiLevelType w:val="hybridMultilevel"/>
    <w:tmpl w:val="94B2F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AC37BF"/>
    <w:multiLevelType w:val="hybridMultilevel"/>
    <w:tmpl w:val="9CC8565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846F3"/>
    <w:multiLevelType w:val="hybridMultilevel"/>
    <w:tmpl w:val="4B0808D0"/>
    <w:lvl w:ilvl="0" w:tplc="03F41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3C303A"/>
    <w:multiLevelType w:val="hybridMultilevel"/>
    <w:tmpl w:val="F1A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21607"/>
    <w:multiLevelType w:val="hybridMultilevel"/>
    <w:tmpl w:val="8A44E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E12675"/>
    <w:multiLevelType w:val="hybridMultilevel"/>
    <w:tmpl w:val="BF06FD96"/>
    <w:lvl w:ilvl="0" w:tplc="CD1A1C94">
      <w:start w:val="4"/>
      <w:numFmt w:val="decimal"/>
      <w:lvlText w:val="%1."/>
      <w:lvlJc w:val="left"/>
      <w:pPr>
        <w:ind w:left="720" w:hanging="360"/>
      </w:pPr>
      <w:rPr>
        <w:rFonts w:eastAsia="MS Mincho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B344D5D"/>
    <w:multiLevelType w:val="multilevel"/>
    <w:tmpl w:val="62CC9A98"/>
    <w:lvl w:ilvl="0">
      <w:start w:val="1"/>
      <w:numFmt w:val="decimal"/>
      <w:lvlText w:val="%1)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num w:numId="1">
    <w:abstractNumId w:val="20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25"/>
  </w:num>
  <w:num w:numId="14">
    <w:abstractNumId w:val="24"/>
  </w:num>
  <w:num w:numId="15">
    <w:abstractNumId w:val="27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2"/>
  </w:num>
  <w:num w:numId="28">
    <w:abstractNumId w:val="21"/>
  </w:num>
  <w:num w:numId="29">
    <w:abstractNumId w:val="28"/>
  </w:num>
  <w:num w:numId="30">
    <w:abstractNumId w:val="13"/>
    <w:lvlOverride w:ilvl="0">
      <w:startOverride w:val="2"/>
    </w:lvlOverride>
  </w:num>
  <w:num w:numId="31">
    <w:abstractNumId w:val="10"/>
    <w:lvlOverride w:ilvl="0">
      <w:startOverride w:val="3"/>
    </w:lvlOverride>
  </w:num>
  <w:num w:numId="32">
    <w:abstractNumId w:val="12"/>
    <w:lvlOverride w:ilvl="0">
      <w:startOverride w:val="4"/>
    </w:lvlOverride>
  </w:num>
  <w:num w:numId="33">
    <w:abstractNumId w:val="16"/>
    <w:lvlOverride w:ilvl="0">
      <w:startOverride w:val="5"/>
    </w:lvlOverride>
  </w:num>
  <w:num w:numId="34">
    <w:abstractNumId w:val="14"/>
  </w:num>
  <w:num w:numId="35">
    <w:abstractNumId w:val="19"/>
  </w:num>
  <w:num w:numId="36">
    <w:abstractNumId w:val="23"/>
  </w:num>
  <w:num w:numId="37">
    <w:abstractNumId w:val="17"/>
  </w:num>
  <w:num w:numId="38">
    <w:abstractNumId w:val="2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82"/>
    <w:rsid w:val="000A0F9B"/>
    <w:rsid w:val="000E3468"/>
    <w:rsid w:val="000E5F52"/>
    <w:rsid w:val="00123E1E"/>
    <w:rsid w:val="0013591F"/>
    <w:rsid w:val="0014387A"/>
    <w:rsid w:val="00143A08"/>
    <w:rsid w:val="001F6ED6"/>
    <w:rsid w:val="00216BF8"/>
    <w:rsid w:val="0024640E"/>
    <w:rsid w:val="002C1B16"/>
    <w:rsid w:val="00343840"/>
    <w:rsid w:val="003554CA"/>
    <w:rsid w:val="00356057"/>
    <w:rsid w:val="003B4E64"/>
    <w:rsid w:val="003D4EA8"/>
    <w:rsid w:val="004B0330"/>
    <w:rsid w:val="00581B02"/>
    <w:rsid w:val="005C41B4"/>
    <w:rsid w:val="005E1106"/>
    <w:rsid w:val="006121E4"/>
    <w:rsid w:val="0069539A"/>
    <w:rsid w:val="006C592C"/>
    <w:rsid w:val="006E716B"/>
    <w:rsid w:val="006F4D55"/>
    <w:rsid w:val="006F6D8F"/>
    <w:rsid w:val="00703F14"/>
    <w:rsid w:val="00721E0F"/>
    <w:rsid w:val="00771F16"/>
    <w:rsid w:val="0078294C"/>
    <w:rsid w:val="007A4DF7"/>
    <w:rsid w:val="00807734"/>
    <w:rsid w:val="008254C2"/>
    <w:rsid w:val="00870CA0"/>
    <w:rsid w:val="00892B32"/>
    <w:rsid w:val="008B6008"/>
    <w:rsid w:val="008E628C"/>
    <w:rsid w:val="009562A7"/>
    <w:rsid w:val="00971DEC"/>
    <w:rsid w:val="00992C07"/>
    <w:rsid w:val="009D6C0E"/>
    <w:rsid w:val="00A5579B"/>
    <w:rsid w:val="00AD0A03"/>
    <w:rsid w:val="00AD7A88"/>
    <w:rsid w:val="00B64B70"/>
    <w:rsid w:val="00B66857"/>
    <w:rsid w:val="00B732A1"/>
    <w:rsid w:val="00B80663"/>
    <w:rsid w:val="00BA3B94"/>
    <w:rsid w:val="00C07BE9"/>
    <w:rsid w:val="00C63982"/>
    <w:rsid w:val="00C72B90"/>
    <w:rsid w:val="00CF5F4F"/>
    <w:rsid w:val="00D36308"/>
    <w:rsid w:val="00E56702"/>
    <w:rsid w:val="00ED43C7"/>
    <w:rsid w:val="00EE07A7"/>
    <w:rsid w:val="00F0648B"/>
    <w:rsid w:val="00F449D9"/>
    <w:rsid w:val="00F779B9"/>
    <w:rsid w:val="00F9577D"/>
    <w:rsid w:val="00FC09F5"/>
    <w:rsid w:val="00FC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4A097B-558A-42FC-8615-34C93FAF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C6398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FC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.hongmei3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4726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Sandy Sun</cp:lastModifiedBy>
  <cp:revision>17</cp:revision>
  <dcterms:created xsi:type="dcterms:W3CDTF">2016-10-10T07:10:00Z</dcterms:created>
  <dcterms:modified xsi:type="dcterms:W3CDTF">2016-11-09T08:41:00Z</dcterms:modified>
</cp:coreProperties>
</file>