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_tradnl"/>
        </w:rPr>
        <w:alias w:val="Topic"/>
        <w:tag w:val="a306afd8-02b2-4ad2-83bb-c6f33f270601"/>
        <w:id w:val="629590303"/>
        <w:placeholder>
          <w:docPart w:val="F6DAB5C2FFF84BCFBD2E9A97F8FA2807"/>
        </w:placeholder>
        <w:text/>
      </w:sdtPr>
      <w:sdtEndPr/>
      <w:sdtContent>
        <w:p w:rsidR="00104416" w:rsidRPr="00B2413B" w:rsidRDefault="00104416" w:rsidP="00104416">
          <w:pPr>
            <w:pStyle w:val="ppTopic"/>
            <w:rPr>
              <w:lang w:val="es-ES_tradnl"/>
            </w:rPr>
          </w:pPr>
          <w:r w:rsidRPr="00D27CD0">
            <w:rPr>
              <w:lang w:val="es-ES_tradnl"/>
            </w:rPr>
            <w:t xml:space="preserve">Qué es un </w:t>
          </w:r>
          <w:proofErr w:type="spellStart"/>
          <w:r w:rsidRPr="00D27CD0">
            <w:rPr>
              <w:lang w:val="es-ES_tradnl"/>
            </w:rPr>
            <w:t>unit</w:t>
          </w:r>
          <w:proofErr w:type="spellEnd"/>
          <w:r w:rsidRPr="00D27CD0">
            <w:rPr>
              <w:lang w:val="es-ES_tradnl"/>
            </w:rPr>
            <w:t xml:space="preserve"> test</w:t>
          </w:r>
        </w:p>
      </w:sdtContent>
    </w:sdt>
    <w:p w:rsidR="00104416" w:rsidRPr="00B2413B" w:rsidRDefault="00104416" w:rsidP="00104416">
      <w:pPr>
        <w:pStyle w:val="ppBodyText"/>
        <w:rPr>
          <w:lang w:val="es-ES_tradnl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5941"/>
        <w:gridCol w:w="3635"/>
      </w:tblGrid>
      <w:tr w:rsidR="001E65C7" w:rsidTr="00E17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2" w:type="pct"/>
            <w:tcBorders>
              <w:top w:val="single" w:sz="4" w:space="0" w:color="auto"/>
            </w:tcBorders>
            <w:hideMark/>
          </w:tcPr>
          <w:p w:rsidR="001E65C7" w:rsidRPr="001E65C7" w:rsidRDefault="001E65C7" w:rsidP="00E17AF2">
            <w:pPr>
              <w:pStyle w:val="ppBodyText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E65C7">
              <w:rPr>
                <w:rFonts w:asciiTheme="minorHAnsi" w:hAnsiTheme="minorHAnsi" w:cstheme="minorHAnsi"/>
                <w:b w:val="0"/>
                <w:color w:val="4A442A" w:themeColor="background2" w:themeShade="40"/>
                <w:sz w:val="24"/>
                <w:szCs w:val="24"/>
              </w:rPr>
              <w:t xml:space="preserve">Diego Rojas, </w:t>
            </w:r>
            <w:r w:rsidRPr="001E65C7">
              <w:rPr>
                <w:rFonts w:asciiTheme="minorHAnsi" w:hAnsiTheme="minorHAnsi" w:cstheme="minorHAnsi"/>
                <w:b w:val="0"/>
                <w:bCs/>
                <w:color w:val="4A442A" w:themeColor="background2" w:themeShade="40"/>
                <w:sz w:val="24"/>
                <w:szCs w:val="24"/>
              </w:rPr>
              <w:t xml:space="preserve">MCTS WCF 3.5 - MCTS </w:t>
            </w:r>
            <w:proofErr w:type="spellStart"/>
            <w:r w:rsidRPr="001E65C7">
              <w:rPr>
                <w:rFonts w:asciiTheme="minorHAnsi" w:hAnsiTheme="minorHAnsi" w:cstheme="minorHAnsi"/>
                <w:b w:val="0"/>
                <w:bCs/>
                <w:color w:val="4A442A" w:themeColor="background2" w:themeShade="40"/>
                <w:sz w:val="24"/>
                <w:szCs w:val="24"/>
              </w:rPr>
              <w:t>Biztalk</w:t>
            </w:r>
            <w:proofErr w:type="spellEnd"/>
            <w:r w:rsidRPr="001E65C7">
              <w:rPr>
                <w:rFonts w:asciiTheme="minorHAnsi" w:hAnsiTheme="minorHAnsi" w:cstheme="minorHAnsi"/>
                <w:b w:val="0"/>
                <w:bCs/>
                <w:color w:val="4A442A" w:themeColor="background2" w:themeShade="40"/>
                <w:sz w:val="24"/>
                <w:szCs w:val="24"/>
              </w:rPr>
              <w:t xml:space="preserve"> - MCTS Data Access</w:t>
            </w:r>
          </w:p>
        </w:tc>
        <w:tc>
          <w:tcPr>
            <w:tcW w:w="1898" w:type="pct"/>
            <w:tcBorders>
              <w:top w:val="single" w:sz="4" w:space="0" w:color="auto"/>
            </w:tcBorders>
            <w:hideMark/>
          </w:tcPr>
          <w:p w:rsidR="001E65C7" w:rsidRDefault="001E65C7" w:rsidP="00E17AF2">
            <w:pPr>
              <w:pStyle w:val="ppBodyText"/>
              <w:jc w:val="right"/>
              <w:rPr>
                <w:rFonts w:asciiTheme="minorHAnsi" w:hAnsiTheme="minorHAnsi" w:cstheme="minorHAnsi"/>
                <w:color w:val="4A442A" w:themeColor="background2" w:themeShade="4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A442A" w:themeColor="background2" w:themeShade="40"/>
                <w:sz w:val="24"/>
                <w:szCs w:val="24"/>
              </w:rPr>
              <w:t>Mayo 2012</w:t>
            </w:r>
          </w:p>
        </w:tc>
      </w:tr>
      <w:tr w:rsidR="001E65C7" w:rsidTr="00E17AF2">
        <w:tc>
          <w:tcPr>
            <w:tcW w:w="5000" w:type="pct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hideMark/>
          </w:tcPr>
          <w:p w:rsidR="001E65C7" w:rsidRDefault="001E65C7" w:rsidP="00E17AF2">
            <w:pPr>
              <w:pStyle w:val="ppTableText"/>
              <w:rPr>
                <w:rFonts w:asciiTheme="minorHAnsi" w:hAnsiTheme="minorHAnsi" w:cstheme="minorHAnsi"/>
                <w:sz w:val="24"/>
                <w:szCs w:val="24"/>
              </w:rPr>
            </w:pPr>
            <w:hyperlink r:id="rId7" w:history="1">
              <w:r w:rsidRPr="001E65C7">
                <w:rPr>
                  <w:rStyle w:val="Hyperlink"/>
                  <w:rFonts w:asciiTheme="minorHAnsi" w:eastAsiaTheme="majorEastAsia" w:hAnsiTheme="minorHAnsi" w:cstheme="minorHAnsi"/>
                  <w:sz w:val="24"/>
                  <w:szCs w:val="24"/>
                </w:rPr>
                <w:t>Blog</w:t>
              </w:r>
            </w:hyperlink>
          </w:p>
        </w:tc>
      </w:tr>
    </w:tbl>
    <w:p w:rsidR="00104416" w:rsidRDefault="00104416" w:rsidP="00104416">
      <w:pPr>
        <w:pStyle w:val="ppBodyText"/>
        <w:rPr>
          <w:lang w:val="es-ES_tradnl"/>
        </w:rPr>
      </w:pPr>
    </w:p>
    <w:p w:rsidR="001E65C7" w:rsidRDefault="001E65C7" w:rsidP="00104416">
      <w:pPr>
        <w:pStyle w:val="ppBodyText"/>
        <w:rPr>
          <w:lang w:val="es-ES_tradnl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Existen muchas definiciones acerca de lo que realmente es una prueba unitaria – </w:t>
      </w:r>
      <w:proofErr w:type="spellStart"/>
      <w:r w:rsidRPr="005E4C2B">
        <w:rPr>
          <w:rFonts w:eastAsia="Times New Roman"/>
          <w:lang w:val="es-ES_tradnl" w:bidi="ar-SA"/>
        </w:rPr>
        <w:t>unit</w:t>
      </w:r>
      <w:proofErr w:type="spellEnd"/>
      <w:r w:rsidRPr="005E4C2B">
        <w:rPr>
          <w:rFonts w:eastAsia="Times New Roman"/>
          <w:lang w:val="es-ES_tradnl" w:bidi="ar-SA"/>
        </w:rPr>
        <w:t xml:space="preserve"> test – sin embargo algunas son ambiguas y otras tienen un enfoque determinado de acuerdo a la situación en que se utilizan o se desarrollan. En este post vamos a tratar de caracterizar más que definir que es una prueba unitaria.</w:t>
      </w:r>
    </w:p>
    <w:p w:rsidR="00104416" w:rsidRPr="005E4C2B" w:rsidRDefault="00104416" w:rsidP="00104416">
      <w:pPr>
        <w:pStyle w:val="Heading2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 xml:space="preserve">Identificar un </w:t>
      </w:r>
      <w:proofErr w:type="spellStart"/>
      <w:r>
        <w:rPr>
          <w:rFonts w:eastAsia="Times New Roman"/>
          <w:lang w:val="es-ES_tradnl" w:bidi="ar-SA"/>
        </w:rPr>
        <w:t>Unit</w:t>
      </w:r>
      <w:proofErr w:type="spellEnd"/>
      <w:r>
        <w:rPr>
          <w:rFonts w:eastAsia="Times New Roman"/>
          <w:lang w:val="es-ES_tradnl" w:bidi="ar-SA"/>
        </w:rPr>
        <w:t xml:space="preserve"> Test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Un </w:t>
      </w:r>
      <w:proofErr w:type="spellStart"/>
      <w:r w:rsidRPr="005E4C2B">
        <w:rPr>
          <w:rFonts w:eastAsia="Times New Roman"/>
          <w:lang w:val="es-ES_tradnl" w:bidi="ar-SA"/>
        </w:rPr>
        <w:t>unit</w:t>
      </w:r>
      <w:proofErr w:type="spellEnd"/>
      <w:r w:rsidRPr="005E4C2B">
        <w:rPr>
          <w:rFonts w:eastAsia="Times New Roman"/>
          <w:lang w:val="es-ES_tradnl" w:bidi="ar-SA"/>
        </w:rPr>
        <w:t xml:space="preserve"> test es un método que prueba una unidad de código. Al hablar de una unidad de código nos referimos a un requerimiento. Muchos desarrolladores tienen su propio concepto de lo que es una prueba unitaria; sin embargo, la gran mayoría coincide en que una prueba unitaria tiene las siguientes características:</w:t>
      </w:r>
    </w:p>
    <w:p w:rsidR="00104416" w:rsidRPr="005E4C2B" w:rsidRDefault="00104416" w:rsidP="00104416">
      <w:pPr>
        <w:pStyle w:val="ppBulletLis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Prueba solamente pequeñas cantidades de código: Solamente prueba el código del requerimiento específico. </w:t>
      </w:r>
    </w:p>
    <w:p w:rsidR="00104416" w:rsidRPr="005E4C2B" w:rsidRDefault="00104416" w:rsidP="00104416">
      <w:pPr>
        <w:pStyle w:val="ppBulletLis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Se aísla de otro código y de otros desarrolladores: El </w:t>
      </w:r>
      <w:proofErr w:type="spellStart"/>
      <w:r w:rsidRPr="005E4C2B">
        <w:rPr>
          <w:rFonts w:eastAsia="Times New Roman"/>
          <w:lang w:val="es-ES_tradnl" w:bidi="ar-SA"/>
        </w:rPr>
        <w:t>unit</w:t>
      </w:r>
      <w:proofErr w:type="spellEnd"/>
      <w:r w:rsidRPr="005E4C2B">
        <w:rPr>
          <w:rFonts w:eastAsia="Times New Roman"/>
          <w:lang w:val="es-ES_tradnl" w:bidi="ar-SA"/>
        </w:rPr>
        <w:t xml:space="preserve"> test prueba exclusivamente el código relacionado con el requerimiento y no interfiere con el trabajo hecho por otros desarrolladores. </w:t>
      </w:r>
    </w:p>
    <w:p w:rsidR="00104416" w:rsidRPr="005E4C2B" w:rsidRDefault="00104416" w:rsidP="00104416">
      <w:pPr>
        <w:pStyle w:val="ppBulletLis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Solamente se prueban los </w:t>
      </w:r>
      <w:proofErr w:type="spellStart"/>
      <w:r w:rsidRPr="005E4C2B">
        <w:rPr>
          <w:rFonts w:eastAsia="Times New Roman"/>
          <w:lang w:val="es-ES_tradnl" w:bidi="ar-SA"/>
        </w:rPr>
        <w:t>endpoints</w:t>
      </w:r>
      <w:proofErr w:type="spellEnd"/>
      <w:r w:rsidRPr="005E4C2B">
        <w:rPr>
          <w:rFonts w:eastAsia="Times New Roman"/>
          <w:lang w:val="es-ES_tradnl" w:bidi="ar-SA"/>
        </w:rPr>
        <w:t xml:space="preserve"> públicos: Esto principalmente porque los disparadores de los métodos privados son métodos públicos por lo tanto se abarca el código de los métodos privados dentro de las pruebas.</w:t>
      </w:r>
    </w:p>
    <w:p w:rsidR="00104416" w:rsidRPr="005E4C2B" w:rsidRDefault="00104416" w:rsidP="00104416">
      <w:pPr>
        <w:pStyle w:val="ppBulletLis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Los resultados son automatizados: Cuando ejecutamos las pruebas lo podemos hacer de forma individual o de forma grupal. Estas pruebas las hace el motor de prueba y los resultados de los mismos deben de ser precisos con respecto a cada prueba unitaria desarrollada</w:t>
      </w:r>
    </w:p>
    <w:p w:rsidR="00104416" w:rsidRPr="005E4C2B" w:rsidRDefault="00104416" w:rsidP="00104416">
      <w:pPr>
        <w:pStyle w:val="ppBulletLis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Repetible y predecible: No importa el orden y las veces que se repita la prueba, el resultado siempre debe de ser el mismo.</w:t>
      </w:r>
    </w:p>
    <w:p w:rsidR="00104416" w:rsidRPr="005E4C2B" w:rsidRDefault="00104416" w:rsidP="00104416">
      <w:pPr>
        <w:pStyle w:val="ppBulletLis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Son rápidos de desarrollar: Contrariamente a lo que piensan los desarrolladores –&gt; que el desarrollo de pruebas unitarias quita tiempo – los </w:t>
      </w:r>
      <w:proofErr w:type="spellStart"/>
      <w:r w:rsidRPr="005E4C2B">
        <w:rPr>
          <w:rFonts w:eastAsia="Times New Roman"/>
          <w:lang w:val="es-ES_tradnl" w:bidi="ar-SA"/>
        </w:rPr>
        <w:t>unit</w:t>
      </w:r>
      <w:proofErr w:type="spellEnd"/>
      <w:r w:rsidRPr="005E4C2B">
        <w:rPr>
          <w:rFonts w:eastAsia="Times New Roman"/>
          <w:lang w:val="es-ES_tradnl" w:bidi="ar-SA"/>
        </w:rPr>
        <w:t xml:space="preserve"> test por lo general deben de ser simples y rápidos de desarrollar. Difícilmente una prueba unitaria deba de tomar más de cinco minutos en su desarrollo.</w:t>
      </w:r>
    </w:p>
    <w:p w:rsidR="00104416" w:rsidRPr="005E4C2B" w:rsidRDefault="00104416" w:rsidP="00104416">
      <w:pPr>
        <w:pStyle w:val="Heading2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lastRenderedPageBreak/>
        <w:t>Ejemplo</w:t>
      </w: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Para entender mejor que es una prueba unitaria vamos a proceder a hacer un ejemplo. Supongamos que tenemos un método que nos indica si en un arreglo de </w:t>
      </w:r>
      <w:proofErr w:type="spellStart"/>
      <w:r w:rsidRPr="005E4C2B">
        <w:rPr>
          <w:rFonts w:eastAsia="Times New Roman"/>
          <w:lang w:val="es-ES_tradnl" w:bidi="ar-SA"/>
        </w:rPr>
        <w:t>strings</w:t>
      </w:r>
      <w:proofErr w:type="spellEnd"/>
      <w:r w:rsidRPr="005E4C2B">
        <w:rPr>
          <w:rFonts w:eastAsia="Times New Roman"/>
          <w:lang w:val="es-ES_tradnl" w:bidi="ar-SA"/>
        </w:rPr>
        <w:t xml:space="preserve"> existe al menos un </w:t>
      </w:r>
      <w:proofErr w:type="spellStart"/>
      <w:r w:rsidRPr="005E4C2B">
        <w:rPr>
          <w:rFonts w:eastAsia="Times New Roman"/>
          <w:lang w:val="es-ES_tradnl" w:bidi="ar-SA"/>
        </w:rPr>
        <w:t>string</w:t>
      </w:r>
      <w:proofErr w:type="spellEnd"/>
      <w:r w:rsidRPr="005E4C2B">
        <w:rPr>
          <w:rFonts w:eastAsia="Times New Roman"/>
          <w:lang w:val="es-ES_tradnl" w:bidi="ar-SA"/>
        </w:rPr>
        <w:t xml:space="preserve"> que sea igual a la palabra que estamos pasando por parámetro. El código del método es el siguiente:</w:t>
      </w: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Default="00104416" w:rsidP="00104416">
      <w:pPr>
        <w:pStyle w:val="ppCodeLanguage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>C#</w:t>
      </w:r>
    </w:p>
    <w:p w:rsidR="00104416" w:rsidRPr="00AD4A9D" w:rsidRDefault="00104416" w:rsidP="00104416">
      <w:pPr>
        <w:pStyle w:val="ppCode"/>
        <w:rPr>
          <w:lang w:val="es-ES_tradnl" w:bidi="ar-SA"/>
        </w:rPr>
      </w:pPr>
      <w:proofErr w:type="spellStart"/>
      <w:r w:rsidRPr="00AD4A9D">
        <w:rPr>
          <w:lang w:val="es-ES_tradnl" w:bidi="ar-SA"/>
        </w:rPr>
        <w:t>public</w:t>
      </w:r>
      <w:proofErr w:type="spellEnd"/>
      <w:r w:rsidRPr="00AD4A9D">
        <w:rPr>
          <w:lang w:val="es-ES_tradnl" w:bidi="ar-SA"/>
        </w:rPr>
        <w:t xml:space="preserve"> </w:t>
      </w:r>
      <w:proofErr w:type="spellStart"/>
      <w:r w:rsidRPr="00AD4A9D">
        <w:rPr>
          <w:lang w:val="es-ES_tradnl" w:bidi="ar-SA"/>
        </w:rPr>
        <w:t>class</w:t>
      </w:r>
      <w:proofErr w:type="spellEnd"/>
      <w:r w:rsidRPr="00AD4A9D">
        <w:rPr>
          <w:lang w:val="es-ES_tradnl" w:bidi="ar-SA"/>
        </w:rPr>
        <w:t xml:space="preserve"> </w:t>
      </w:r>
      <w:proofErr w:type="spellStart"/>
      <w:r w:rsidRPr="00AD4A9D">
        <w:rPr>
          <w:lang w:val="es-ES_tradnl" w:bidi="ar-SA"/>
        </w:rPr>
        <w:t>AdministradorDeArreglos</w:t>
      </w:r>
      <w:proofErr w:type="spellEnd"/>
    </w:p>
    <w:p w:rsidR="00104416" w:rsidRPr="00AD4A9D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 xml:space="preserve">{    </w:t>
      </w:r>
    </w:p>
    <w:p w:rsidR="00104416" w:rsidRPr="00AD4A9D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ab/>
      </w:r>
      <w:proofErr w:type="spellStart"/>
      <w:r w:rsidRPr="00AD4A9D">
        <w:rPr>
          <w:lang w:val="es-ES_tradnl" w:bidi="ar-SA"/>
        </w:rPr>
        <w:t>public</w:t>
      </w:r>
      <w:proofErr w:type="spellEnd"/>
      <w:r w:rsidRPr="00AD4A9D">
        <w:rPr>
          <w:lang w:val="es-ES_tradnl" w:bidi="ar-SA"/>
        </w:rPr>
        <w:t xml:space="preserve"> </w:t>
      </w:r>
      <w:proofErr w:type="spellStart"/>
      <w:r w:rsidRPr="00AD4A9D">
        <w:rPr>
          <w:lang w:val="es-ES_tradnl" w:bidi="ar-SA"/>
        </w:rPr>
        <w:t>bool</w:t>
      </w:r>
      <w:proofErr w:type="spellEnd"/>
      <w:r w:rsidRPr="00AD4A9D">
        <w:rPr>
          <w:lang w:val="es-ES_tradnl" w:bidi="ar-SA"/>
        </w:rPr>
        <w:t xml:space="preserve"> </w:t>
      </w:r>
      <w:proofErr w:type="spellStart"/>
      <w:r w:rsidRPr="00AD4A9D">
        <w:rPr>
          <w:lang w:val="es-ES_tradnl" w:bidi="ar-SA"/>
        </w:rPr>
        <w:t>ExisteEnArreglo</w:t>
      </w:r>
      <w:proofErr w:type="spellEnd"/>
      <w:r w:rsidRPr="00AD4A9D">
        <w:rPr>
          <w:lang w:val="es-ES_tradnl" w:bidi="ar-SA"/>
        </w:rPr>
        <w:t>(</w:t>
      </w:r>
      <w:proofErr w:type="spellStart"/>
      <w:r w:rsidRPr="00AD4A9D">
        <w:rPr>
          <w:lang w:val="es-ES_tradnl" w:bidi="ar-SA"/>
        </w:rPr>
        <w:t>string</w:t>
      </w:r>
      <w:proofErr w:type="spellEnd"/>
      <w:r w:rsidRPr="00AD4A9D">
        <w:rPr>
          <w:lang w:val="es-ES_tradnl" w:bidi="ar-SA"/>
        </w:rPr>
        <w:t xml:space="preserve">[] </w:t>
      </w:r>
      <w:proofErr w:type="spellStart"/>
      <w:r w:rsidRPr="00AD4A9D">
        <w:rPr>
          <w:lang w:val="es-ES_tradnl" w:bidi="ar-SA"/>
        </w:rPr>
        <w:t>pArreglo</w:t>
      </w:r>
      <w:proofErr w:type="spellEnd"/>
      <w:r w:rsidRPr="00AD4A9D">
        <w:rPr>
          <w:lang w:val="es-ES_tradnl" w:bidi="ar-SA"/>
        </w:rPr>
        <w:t xml:space="preserve">, </w:t>
      </w:r>
      <w:proofErr w:type="spellStart"/>
      <w:r w:rsidRPr="00AD4A9D">
        <w:rPr>
          <w:lang w:val="es-ES_tradnl" w:bidi="ar-SA"/>
        </w:rPr>
        <w:t>string</w:t>
      </w:r>
      <w:proofErr w:type="spellEnd"/>
      <w:r w:rsidRPr="00AD4A9D">
        <w:rPr>
          <w:lang w:val="es-ES_tradnl" w:bidi="ar-SA"/>
        </w:rPr>
        <w:t xml:space="preserve"> </w:t>
      </w:r>
      <w:proofErr w:type="spellStart"/>
      <w:r w:rsidRPr="00AD4A9D">
        <w:rPr>
          <w:lang w:val="es-ES_tradnl" w:bidi="ar-SA"/>
        </w:rPr>
        <w:t>pPalabra</w:t>
      </w:r>
      <w:proofErr w:type="spellEnd"/>
      <w:r w:rsidRPr="00AD4A9D">
        <w:rPr>
          <w:lang w:val="es-ES_tradnl" w:bidi="ar-SA"/>
        </w:rPr>
        <w:t xml:space="preserve">)    </w:t>
      </w:r>
    </w:p>
    <w:p w:rsidR="00104416" w:rsidRPr="00AD4A9D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ab/>
      </w:r>
      <w:r w:rsidRPr="00AD4A9D">
        <w:rPr>
          <w:lang w:val="es-ES_tradnl" w:bidi="ar-SA"/>
        </w:rPr>
        <w:tab/>
        <w:t xml:space="preserve">{        </w:t>
      </w:r>
    </w:p>
    <w:p w:rsidR="00104416" w:rsidRPr="00AD4A9D" w:rsidRDefault="00104416" w:rsidP="00104416">
      <w:pPr>
        <w:pStyle w:val="ppCode"/>
        <w:rPr>
          <w:lang w:bidi="ar-SA"/>
        </w:rPr>
      </w:pPr>
      <w:r w:rsidRPr="00AD4A9D">
        <w:rPr>
          <w:lang w:bidi="ar-SA"/>
        </w:rPr>
        <w:tab/>
      </w:r>
      <w:r w:rsidRPr="00AD4A9D">
        <w:rPr>
          <w:lang w:bidi="ar-SA"/>
        </w:rPr>
        <w:tab/>
        <w:t xml:space="preserve">return </w:t>
      </w:r>
      <w:proofErr w:type="spellStart"/>
      <w:r w:rsidRPr="00AD4A9D">
        <w:rPr>
          <w:lang w:bidi="ar-SA"/>
        </w:rPr>
        <w:t>pArreglo.Any</w:t>
      </w:r>
      <w:proofErr w:type="spellEnd"/>
      <w:r w:rsidRPr="00AD4A9D">
        <w:rPr>
          <w:lang w:bidi="ar-SA"/>
        </w:rPr>
        <w:t xml:space="preserve">(p =&gt; </w:t>
      </w:r>
      <w:proofErr w:type="spellStart"/>
      <w:r w:rsidRPr="00AD4A9D">
        <w:rPr>
          <w:lang w:bidi="ar-SA"/>
        </w:rPr>
        <w:t>p.ToUpper</w:t>
      </w:r>
      <w:proofErr w:type="spellEnd"/>
      <w:r w:rsidRPr="00AD4A9D">
        <w:rPr>
          <w:lang w:bidi="ar-SA"/>
        </w:rPr>
        <w:t xml:space="preserve">() == </w:t>
      </w:r>
      <w:proofErr w:type="spellStart"/>
      <w:r w:rsidRPr="00AD4A9D">
        <w:rPr>
          <w:lang w:bidi="ar-SA"/>
        </w:rPr>
        <w:t>pPalabra.ToUpper</w:t>
      </w:r>
      <w:proofErr w:type="spellEnd"/>
      <w:r w:rsidRPr="00AD4A9D">
        <w:rPr>
          <w:lang w:bidi="ar-SA"/>
        </w:rPr>
        <w:t xml:space="preserve">());    </w:t>
      </w:r>
    </w:p>
    <w:p w:rsidR="00104416" w:rsidRPr="00AD4A9D" w:rsidRDefault="00104416" w:rsidP="00104416">
      <w:pPr>
        <w:pStyle w:val="ppCode"/>
        <w:rPr>
          <w:lang w:val="es-ES_tradnl" w:bidi="ar-SA"/>
        </w:rPr>
      </w:pPr>
      <w:r w:rsidRPr="00AD4A9D">
        <w:rPr>
          <w:lang w:bidi="ar-SA"/>
        </w:rPr>
        <w:tab/>
      </w:r>
      <w:r w:rsidRPr="00AD4A9D">
        <w:rPr>
          <w:lang w:bidi="ar-SA"/>
        </w:rPr>
        <w:tab/>
      </w:r>
      <w:r w:rsidRPr="00AD4A9D">
        <w:rPr>
          <w:lang w:val="es-ES_tradnl" w:bidi="ar-SA"/>
        </w:rPr>
        <w:t>}</w:t>
      </w:r>
    </w:p>
    <w:p w:rsidR="00104416" w:rsidRPr="00DB2F91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>}</w:t>
      </w: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Para probar el Código escribimos lo siguiente</w:t>
      </w: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Default="00104416" w:rsidP="00104416">
      <w:pPr>
        <w:pStyle w:val="ppCodeLanguage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>C#</w:t>
      </w:r>
    </w:p>
    <w:p w:rsidR="00104416" w:rsidRPr="00AD4A9D" w:rsidRDefault="00104416" w:rsidP="00104416">
      <w:pPr>
        <w:pStyle w:val="ppCode"/>
        <w:rPr>
          <w:lang w:bidi="ar-SA"/>
        </w:rPr>
      </w:pPr>
      <w:r w:rsidRPr="00AD4A9D">
        <w:rPr>
          <w:lang w:bidi="ar-SA"/>
        </w:rPr>
        <w:t xml:space="preserve">static void Main(string[] </w:t>
      </w:r>
      <w:proofErr w:type="spellStart"/>
      <w:r w:rsidRPr="00AD4A9D">
        <w:rPr>
          <w:lang w:bidi="ar-SA"/>
        </w:rPr>
        <w:t>args</w:t>
      </w:r>
      <w:proofErr w:type="spellEnd"/>
      <w:r w:rsidRPr="00AD4A9D">
        <w:rPr>
          <w:lang w:bidi="ar-SA"/>
        </w:rPr>
        <w:t>)</w:t>
      </w:r>
    </w:p>
    <w:p w:rsidR="00104416" w:rsidRPr="00AD4A9D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 xml:space="preserve">{    </w:t>
      </w:r>
    </w:p>
    <w:p w:rsidR="00104416" w:rsidRPr="00AD4A9D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ab/>
      </w:r>
      <w:proofErr w:type="spellStart"/>
      <w:r w:rsidRPr="00AD4A9D">
        <w:rPr>
          <w:lang w:val="es-ES_tradnl" w:bidi="ar-SA"/>
        </w:rPr>
        <w:t>var</w:t>
      </w:r>
      <w:proofErr w:type="spellEnd"/>
      <w:r w:rsidRPr="00AD4A9D">
        <w:rPr>
          <w:lang w:val="es-ES_tradnl" w:bidi="ar-SA"/>
        </w:rPr>
        <w:t xml:space="preserve"> _</w:t>
      </w:r>
      <w:proofErr w:type="spellStart"/>
      <w:r w:rsidRPr="00AD4A9D">
        <w:rPr>
          <w:lang w:val="es-ES_tradnl" w:bidi="ar-SA"/>
        </w:rPr>
        <w:t>administradorDeArreglos</w:t>
      </w:r>
      <w:proofErr w:type="spellEnd"/>
      <w:r w:rsidRPr="00AD4A9D">
        <w:rPr>
          <w:lang w:val="es-ES_tradnl" w:bidi="ar-SA"/>
        </w:rPr>
        <w:t xml:space="preserve"> = new </w:t>
      </w:r>
      <w:proofErr w:type="spellStart"/>
      <w:r w:rsidRPr="00AD4A9D">
        <w:rPr>
          <w:lang w:val="es-ES_tradnl" w:bidi="ar-SA"/>
        </w:rPr>
        <w:t>AdministradorDeArreglos</w:t>
      </w:r>
      <w:proofErr w:type="spellEnd"/>
      <w:r w:rsidRPr="00AD4A9D">
        <w:rPr>
          <w:lang w:val="es-ES_tradnl" w:bidi="ar-SA"/>
        </w:rPr>
        <w:t xml:space="preserve">();    </w:t>
      </w:r>
    </w:p>
    <w:p w:rsidR="00104416" w:rsidRPr="00AD4A9D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ab/>
      </w:r>
      <w:proofErr w:type="spellStart"/>
      <w:r w:rsidRPr="00AD4A9D">
        <w:rPr>
          <w:lang w:val="es-ES_tradnl" w:bidi="ar-SA"/>
        </w:rPr>
        <w:t>string</w:t>
      </w:r>
      <w:proofErr w:type="spellEnd"/>
      <w:r w:rsidRPr="00AD4A9D">
        <w:rPr>
          <w:lang w:val="es-ES_tradnl" w:bidi="ar-SA"/>
        </w:rPr>
        <w:t xml:space="preserve">[] _arreglo = {"Manaza", "Papaya", "Melón", "Sandía", "Piña", "Banano"};    </w:t>
      </w:r>
    </w:p>
    <w:p w:rsidR="00104416" w:rsidRPr="00AD4A9D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ab/>
      </w:r>
      <w:proofErr w:type="spellStart"/>
      <w:r w:rsidRPr="00AD4A9D">
        <w:rPr>
          <w:lang w:val="es-ES_tradnl" w:bidi="ar-SA"/>
        </w:rPr>
        <w:t>Console.WriteLine</w:t>
      </w:r>
      <w:proofErr w:type="spellEnd"/>
      <w:r w:rsidRPr="00AD4A9D">
        <w:rPr>
          <w:lang w:val="es-ES_tradnl" w:bidi="ar-SA"/>
        </w:rPr>
        <w:t>( _</w:t>
      </w:r>
      <w:proofErr w:type="spellStart"/>
      <w:r w:rsidRPr="00AD4A9D">
        <w:rPr>
          <w:lang w:val="es-ES_tradnl" w:bidi="ar-SA"/>
        </w:rPr>
        <w:t>administradorDeArreglos.ExisteEnArreglo</w:t>
      </w:r>
      <w:proofErr w:type="spellEnd"/>
      <w:r w:rsidRPr="00AD4A9D">
        <w:rPr>
          <w:lang w:val="es-ES_tradnl" w:bidi="ar-SA"/>
        </w:rPr>
        <w:t>(_arreglo, "Banano") );</w:t>
      </w:r>
    </w:p>
    <w:p w:rsidR="00104416" w:rsidRPr="00DB2F91" w:rsidRDefault="00104416" w:rsidP="00104416">
      <w:pPr>
        <w:pStyle w:val="ppCode"/>
        <w:rPr>
          <w:lang w:val="es-ES_tradnl" w:bidi="ar-SA"/>
        </w:rPr>
      </w:pPr>
      <w:r w:rsidRPr="00AD4A9D">
        <w:rPr>
          <w:lang w:val="es-ES_tradnl" w:bidi="ar-SA"/>
        </w:rPr>
        <w:t>}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Y el resultado final será: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AD4A9D" w:rsidRDefault="00104416" w:rsidP="00104416">
      <w:pPr>
        <w:pStyle w:val="ppBodyText"/>
        <w:rPr>
          <w:rFonts w:eastAsia="Times New Roman"/>
          <w:noProof/>
          <w:color w:val="538CD6"/>
          <w:lang w:val="es-ES_tradnl" w:bidi="ar-SA"/>
        </w:rPr>
      </w:pPr>
    </w:p>
    <w:p w:rsidR="00104416" w:rsidRPr="00C06066" w:rsidRDefault="00104416" w:rsidP="00104416">
      <w:pPr>
        <w:pStyle w:val="ppFigure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1F8B2A0" wp14:editId="2CE96B62">
            <wp:extent cx="4783483" cy="2429857"/>
            <wp:effectExtent l="0" t="0" r="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483" cy="24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Ahora vamos a proceder a probar el código creando una prueba unitaria. El primer paso es agregar un proyecto a la solución del tipo Test –&gt; vamos a utilizar </w:t>
      </w:r>
      <w:proofErr w:type="spellStart"/>
      <w:r w:rsidRPr="005E4C2B">
        <w:rPr>
          <w:rFonts w:eastAsia="Times New Roman"/>
          <w:lang w:val="es-ES_tradnl" w:bidi="ar-SA"/>
        </w:rPr>
        <w:t>MSTest</w:t>
      </w:r>
      <w:proofErr w:type="spellEnd"/>
      <w:r w:rsidRPr="005E4C2B">
        <w:rPr>
          <w:rFonts w:eastAsia="Times New Roman"/>
          <w:lang w:val="es-ES_tradnl" w:bidi="ar-SA"/>
        </w:rPr>
        <w:t xml:space="preserve"> para hacer las pruebas unitarias en este ejemplo [Observación: Yo utilizo Visual Studio </w:t>
      </w:r>
      <w:proofErr w:type="spellStart"/>
      <w:r w:rsidRPr="005E4C2B">
        <w:rPr>
          <w:rFonts w:eastAsia="Times New Roman"/>
          <w:lang w:val="es-ES_tradnl" w:bidi="ar-SA"/>
        </w:rPr>
        <w:t>Ultimate</w:t>
      </w:r>
      <w:proofErr w:type="spellEnd"/>
      <w:r w:rsidRPr="005E4C2B">
        <w:rPr>
          <w:rFonts w:eastAsia="Times New Roman"/>
          <w:lang w:val="es-ES_tradnl" w:bidi="ar-SA"/>
        </w:rPr>
        <w:t xml:space="preserve"> por lo tanto algunas opciones de </w:t>
      </w:r>
      <w:proofErr w:type="spellStart"/>
      <w:r w:rsidRPr="005E4C2B">
        <w:rPr>
          <w:rFonts w:eastAsia="Times New Roman"/>
          <w:lang w:val="es-ES_tradnl" w:bidi="ar-SA"/>
        </w:rPr>
        <w:t>testing</w:t>
      </w:r>
      <w:proofErr w:type="spellEnd"/>
      <w:r w:rsidRPr="005E4C2B">
        <w:rPr>
          <w:rFonts w:eastAsia="Times New Roman"/>
          <w:lang w:val="es-ES_tradnl" w:bidi="ar-SA"/>
        </w:rPr>
        <w:t xml:space="preserve"> pueden no aparecer en otras versiones menores o pueden estar en otro orden].</w:t>
      </w: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C06066" w:rsidRDefault="00104416" w:rsidP="0010441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4E31DF10" wp14:editId="6A4736BC">
            <wp:extent cx="5021705" cy="3487560"/>
            <wp:effectExtent l="0" t="0" r="762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705" cy="34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lastRenderedPageBreak/>
        <w:t xml:space="preserve">Como vemos en la siguiente figura, se va a crear un proyecto de </w:t>
      </w:r>
      <w:proofErr w:type="spellStart"/>
      <w:r w:rsidRPr="005E4C2B">
        <w:rPr>
          <w:rFonts w:eastAsia="Times New Roman"/>
          <w:lang w:val="es-ES_tradnl" w:bidi="ar-SA"/>
        </w:rPr>
        <w:t>testing</w:t>
      </w:r>
      <w:proofErr w:type="spellEnd"/>
      <w:r w:rsidRPr="005E4C2B">
        <w:rPr>
          <w:rFonts w:eastAsia="Times New Roman"/>
          <w:lang w:val="es-ES_tradnl" w:bidi="ar-SA"/>
        </w:rPr>
        <w:t xml:space="preserve"> que tiene una referencia directa al componente – </w:t>
      </w:r>
      <w:proofErr w:type="spellStart"/>
      <w:r w:rsidRPr="005E4C2B">
        <w:rPr>
          <w:rFonts w:eastAsia="Times New Roman"/>
          <w:lang w:val="es-ES_tradnl" w:bidi="ar-SA"/>
        </w:rPr>
        <w:t>dll</w:t>
      </w:r>
      <w:proofErr w:type="spellEnd"/>
      <w:r w:rsidRPr="005E4C2B">
        <w:rPr>
          <w:rFonts w:eastAsia="Times New Roman"/>
          <w:lang w:val="es-ES_tradnl" w:bidi="ar-SA"/>
        </w:rPr>
        <w:t xml:space="preserve"> – en donde están todas las librerías para hacer pruebas unitarias con el </w:t>
      </w:r>
      <w:proofErr w:type="spellStart"/>
      <w:r w:rsidRPr="005E4C2B">
        <w:rPr>
          <w:rFonts w:eastAsia="Times New Roman"/>
          <w:lang w:val="es-ES_tradnl" w:bidi="ar-SA"/>
        </w:rPr>
        <w:t>MSTest</w:t>
      </w:r>
      <w:proofErr w:type="spellEnd"/>
      <w:r w:rsidRPr="005E4C2B">
        <w:rPr>
          <w:rFonts w:eastAsia="Times New Roman"/>
          <w:lang w:val="es-ES_tradnl" w:bidi="ar-SA"/>
        </w:rPr>
        <w:t xml:space="preserve">. Además, se crea un archivo inicial de </w:t>
      </w:r>
      <w:proofErr w:type="spellStart"/>
      <w:r w:rsidRPr="005E4C2B">
        <w:rPr>
          <w:rFonts w:eastAsia="Times New Roman"/>
          <w:lang w:val="es-ES_tradnl" w:bidi="ar-SA"/>
        </w:rPr>
        <w:t>testing</w:t>
      </w:r>
      <w:proofErr w:type="spellEnd"/>
      <w:r w:rsidRPr="005E4C2B">
        <w:rPr>
          <w:rFonts w:eastAsia="Times New Roman"/>
          <w:lang w:val="es-ES_tradnl" w:bidi="ar-SA"/>
        </w:rPr>
        <w:t xml:space="preserve"> y un grupo de tres “</w:t>
      </w:r>
      <w:proofErr w:type="spellStart"/>
      <w:r w:rsidRPr="005E4C2B">
        <w:rPr>
          <w:rFonts w:eastAsia="Times New Roman"/>
          <w:lang w:val="es-ES_tradnl" w:bidi="ar-SA"/>
        </w:rPr>
        <w:t>Solution</w:t>
      </w:r>
      <w:proofErr w:type="spellEnd"/>
      <w:r w:rsidRPr="005E4C2B">
        <w:rPr>
          <w:rFonts w:eastAsia="Times New Roman"/>
          <w:lang w:val="es-ES_tradnl" w:bidi="ar-SA"/>
        </w:rPr>
        <w:t xml:space="preserve"> </w:t>
      </w:r>
      <w:proofErr w:type="spellStart"/>
      <w:r w:rsidRPr="005E4C2B">
        <w:rPr>
          <w:rFonts w:eastAsia="Times New Roman"/>
          <w:lang w:val="es-ES_tradnl" w:bidi="ar-SA"/>
        </w:rPr>
        <w:t>Items</w:t>
      </w:r>
      <w:proofErr w:type="spellEnd"/>
      <w:r w:rsidRPr="005E4C2B">
        <w:rPr>
          <w:rFonts w:eastAsia="Times New Roman"/>
          <w:lang w:val="es-ES_tradnl" w:bidi="ar-SA"/>
        </w:rPr>
        <w:t xml:space="preserve">” desde donde vamos a poder configurar y administrar las funcionalidades de nuestros </w:t>
      </w:r>
      <w:proofErr w:type="spellStart"/>
      <w:r w:rsidRPr="005E4C2B">
        <w:rPr>
          <w:rFonts w:eastAsia="Times New Roman"/>
          <w:lang w:val="es-ES_tradnl" w:bidi="ar-SA"/>
        </w:rPr>
        <w:t>tests</w:t>
      </w:r>
      <w:proofErr w:type="spellEnd"/>
      <w:r w:rsidRPr="005E4C2B">
        <w:rPr>
          <w:rFonts w:eastAsia="Times New Roman"/>
          <w:lang w:val="es-ES_tradnl" w:bidi="ar-SA"/>
        </w:rPr>
        <w:t>.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C06066" w:rsidRDefault="00104416" w:rsidP="0010441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5345BF7C" wp14:editId="35CFE1FF">
            <wp:extent cx="3582848" cy="2963473"/>
            <wp:effectExtent l="0" t="0" r="0" b="889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2848" cy="29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Ahora procedemos a borrar el archivo UnitTest1.cs y vamos a crear uno desde cero. Luego de borrar el archivo, procedemos a agregar una referencia al proyecto que queremos probar. Luego damos botón derecho sobre el proyecto de </w:t>
      </w:r>
      <w:proofErr w:type="spellStart"/>
      <w:r w:rsidRPr="005E4C2B">
        <w:rPr>
          <w:rFonts w:eastAsia="Times New Roman"/>
          <w:lang w:val="es-ES_tradnl" w:bidi="ar-SA"/>
        </w:rPr>
        <w:t>testing</w:t>
      </w:r>
      <w:proofErr w:type="spellEnd"/>
      <w:r w:rsidRPr="005E4C2B">
        <w:rPr>
          <w:rFonts w:eastAsia="Times New Roman"/>
          <w:lang w:val="es-ES_tradnl" w:bidi="ar-SA"/>
        </w:rPr>
        <w:t xml:space="preserve"> y seleccionamos agregar nuevo test.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C06066" w:rsidRDefault="00104416" w:rsidP="0010441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5374550E" wp14:editId="30EFDABF">
            <wp:extent cx="4697724" cy="2325040"/>
            <wp:effectExtent l="0" t="0" r="825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724" cy="23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Ahora procedemos a seleccionar el tipo de prueba de unidad que vamos a crear, en nuestro caso una prueba de unidad básica.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C06066" w:rsidRDefault="00104416" w:rsidP="00104416">
      <w:pPr>
        <w:pStyle w:val="ppFigure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05F09873" wp14:editId="7A152AD9">
            <wp:extent cx="4897830" cy="4097406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7830" cy="40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Este paso nos va a generar un archivo de pruebas básico con un método de pruebas de ejemplo que cual vamos a proceder a eliminar.</w:t>
      </w: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Default="00104416" w:rsidP="00104416">
      <w:pPr>
        <w:pStyle w:val="ppCodeLanguage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>C#</w:t>
      </w:r>
    </w:p>
    <w:p w:rsidR="00104416" w:rsidRPr="000F7759" w:rsidRDefault="00104416" w:rsidP="00104416">
      <w:pPr>
        <w:pStyle w:val="ppCode"/>
        <w:rPr>
          <w:lang w:bidi="ar-SA"/>
        </w:rPr>
      </w:pPr>
      <w:r w:rsidRPr="000F7759">
        <w:rPr>
          <w:lang w:bidi="ar-SA"/>
        </w:rPr>
        <w:t xml:space="preserve">using </w:t>
      </w:r>
      <w:proofErr w:type="spellStart"/>
      <w:r w:rsidRPr="000F7759">
        <w:rPr>
          <w:lang w:bidi="ar-SA"/>
        </w:rPr>
        <w:t>Microsoft.VisualStudio.TestTools.UnitTesting</w:t>
      </w:r>
      <w:proofErr w:type="spellEnd"/>
      <w:r w:rsidRPr="000F7759">
        <w:rPr>
          <w:lang w:bidi="ar-SA"/>
        </w:rPr>
        <w:t>;</w:t>
      </w:r>
    </w:p>
    <w:p w:rsidR="00104416" w:rsidRPr="000F7759" w:rsidRDefault="00104416" w:rsidP="00104416">
      <w:pPr>
        <w:pStyle w:val="ppCode"/>
        <w:rPr>
          <w:lang w:bidi="ar-SA"/>
        </w:rPr>
      </w:pPr>
    </w:p>
    <w:p w:rsidR="00104416" w:rsidRPr="000F7759" w:rsidRDefault="00104416" w:rsidP="00104416">
      <w:pPr>
        <w:pStyle w:val="ppCode"/>
        <w:rPr>
          <w:lang w:val="es-ES_tradnl" w:bidi="ar-SA"/>
        </w:rPr>
      </w:pPr>
      <w:proofErr w:type="spellStart"/>
      <w:r w:rsidRPr="000F7759">
        <w:rPr>
          <w:lang w:val="es-ES_tradnl" w:bidi="ar-SA"/>
        </w:rPr>
        <w:t>namespace</w:t>
      </w:r>
      <w:proofErr w:type="spellEnd"/>
      <w:r w:rsidRPr="000F7759">
        <w:rPr>
          <w:lang w:val="es-ES_tradnl" w:bidi="ar-SA"/>
        </w:rPr>
        <w:t xml:space="preserve"> Pruebas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>{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[</w:t>
      </w:r>
      <w:proofErr w:type="spellStart"/>
      <w:r w:rsidRPr="000F7759">
        <w:rPr>
          <w:lang w:val="es-ES_tradnl" w:bidi="ar-SA"/>
        </w:rPr>
        <w:t>TestClass</w:t>
      </w:r>
      <w:proofErr w:type="spellEnd"/>
      <w:r w:rsidRPr="000F7759">
        <w:rPr>
          <w:lang w:val="es-ES_tradnl" w:bidi="ar-SA"/>
        </w:rPr>
        <w:t>]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</w:t>
      </w:r>
      <w:proofErr w:type="spellStart"/>
      <w:r w:rsidRPr="000F7759">
        <w:rPr>
          <w:lang w:val="es-ES_tradnl" w:bidi="ar-SA"/>
        </w:rPr>
        <w:t>public</w:t>
      </w:r>
      <w:proofErr w:type="spellEnd"/>
      <w:r w:rsidRPr="000F7759">
        <w:rPr>
          <w:lang w:val="es-ES_tradnl" w:bidi="ar-SA"/>
        </w:rPr>
        <w:t xml:space="preserve"> </w:t>
      </w:r>
      <w:proofErr w:type="spellStart"/>
      <w:r w:rsidRPr="000F7759">
        <w:rPr>
          <w:lang w:val="es-ES_tradnl" w:bidi="ar-SA"/>
        </w:rPr>
        <w:t>class</w:t>
      </w:r>
      <w:proofErr w:type="spellEnd"/>
      <w:r w:rsidRPr="000F7759">
        <w:rPr>
          <w:lang w:val="es-ES_tradnl" w:bidi="ar-SA"/>
        </w:rPr>
        <w:t xml:space="preserve"> </w:t>
      </w:r>
      <w:proofErr w:type="spellStart"/>
      <w:r w:rsidRPr="000F7759">
        <w:rPr>
          <w:lang w:val="es-ES_tradnl" w:bidi="ar-SA"/>
        </w:rPr>
        <w:t>Pruebas_SeriePruebasUnitarias</w:t>
      </w:r>
      <w:proofErr w:type="spellEnd"/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lastRenderedPageBreak/>
        <w:t xml:space="preserve">    {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[</w:t>
      </w:r>
      <w:proofErr w:type="spellStart"/>
      <w:r w:rsidRPr="000F7759">
        <w:rPr>
          <w:lang w:val="es-ES_tradnl" w:bidi="ar-SA"/>
        </w:rPr>
        <w:t>TestMethod</w:t>
      </w:r>
      <w:proofErr w:type="spellEnd"/>
      <w:r w:rsidRPr="000F7759">
        <w:rPr>
          <w:lang w:val="es-ES_tradnl" w:bidi="ar-SA"/>
        </w:rPr>
        <w:t>]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</w:t>
      </w:r>
      <w:proofErr w:type="spellStart"/>
      <w:r w:rsidRPr="000F7759">
        <w:rPr>
          <w:lang w:val="es-ES_tradnl" w:bidi="ar-SA"/>
        </w:rPr>
        <w:t>public</w:t>
      </w:r>
      <w:proofErr w:type="spellEnd"/>
      <w:r w:rsidRPr="000F7759">
        <w:rPr>
          <w:lang w:val="es-ES_tradnl" w:bidi="ar-SA"/>
        </w:rPr>
        <w:t xml:space="preserve"> </w:t>
      </w:r>
      <w:proofErr w:type="spellStart"/>
      <w:r w:rsidRPr="000F7759">
        <w:rPr>
          <w:lang w:val="es-ES_tradnl" w:bidi="ar-SA"/>
        </w:rPr>
        <w:t>void</w:t>
      </w:r>
      <w:proofErr w:type="spellEnd"/>
      <w:r w:rsidRPr="000F7759">
        <w:rPr>
          <w:lang w:val="es-ES_tradnl" w:bidi="ar-SA"/>
        </w:rPr>
        <w:t xml:space="preserve"> TestMethod1()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{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}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}</w:t>
      </w:r>
    </w:p>
    <w:p w:rsidR="00104416" w:rsidRPr="005E4C2B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>}</w:t>
      </w:r>
      <w:r w:rsidRPr="005E4C2B">
        <w:rPr>
          <w:lang w:val="es-ES_tradnl" w:bidi="ar-SA"/>
        </w:rPr>
        <w:t xml:space="preserve"> </w:t>
      </w: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En el código anterior vemos que la clase generada esta marcada con el atributo </w:t>
      </w:r>
      <w:proofErr w:type="spellStart"/>
      <w:r w:rsidRPr="005E4C2B">
        <w:rPr>
          <w:rFonts w:eastAsia="Times New Roman"/>
          <w:lang w:val="es-ES_tradnl" w:bidi="ar-SA"/>
        </w:rPr>
        <w:t>TestClass</w:t>
      </w:r>
      <w:proofErr w:type="spellEnd"/>
      <w:r w:rsidRPr="005E4C2B">
        <w:rPr>
          <w:rFonts w:eastAsia="Times New Roman"/>
          <w:lang w:val="es-ES_tradnl" w:bidi="ar-SA"/>
        </w:rPr>
        <w:t xml:space="preserve">, esto le indica al motor de pruebas de visual </w:t>
      </w:r>
      <w:proofErr w:type="spellStart"/>
      <w:r w:rsidRPr="005E4C2B">
        <w:rPr>
          <w:rFonts w:eastAsia="Times New Roman"/>
          <w:lang w:val="es-ES_tradnl" w:bidi="ar-SA"/>
        </w:rPr>
        <w:t>studio</w:t>
      </w:r>
      <w:proofErr w:type="spellEnd"/>
      <w:r w:rsidRPr="005E4C2B">
        <w:rPr>
          <w:rFonts w:eastAsia="Times New Roman"/>
          <w:lang w:val="es-ES_tradnl" w:bidi="ar-SA"/>
        </w:rPr>
        <w:t xml:space="preserve"> que dentro de esta clase existen pruebas de unidad que debe ejecutar. Los métodos de prueba son métodos públicos de tipo </w:t>
      </w:r>
      <w:proofErr w:type="spellStart"/>
      <w:r w:rsidRPr="005E4C2B">
        <w:rPr>
          <w:rFonts w:eastAsia="Times New Roman"/>
          <w:lang w:val="es-ES_tradnl" w:bidi="ar-SA"/>
        </w:rPr>
        <w:t>void</w:t>
      </w:r>
      <w:proofErr w:type="spellEnd"/>
      <w:r w:rsidRPr="005E4C2B">
        <w:rPr>
          <w:rFonts w:eastAsia="Times New Roman"/>
          <w:lang w:val="es-ES_tradnl" w:bidi="ar-SA"/>
        </w:rPr>
        <w:t xml:space="preserve"> que están marcados por el atributo [</w:t>
      </w:r>
      <w:proofErr w:type="spellStart"/>
      <w:r w:rsidRPr="005E4C2B">
        <w:rPr>
          <w:rFonts w:eastAsia="Times New Roman"/>
          <w:lang w:val="es-ES_tradnl" w:bidi="ar-SA"/>
        </w:rPr>
        <w:t>TestMethod</w:t>
      </w:r>
      <w:proofErr w:type="spellEnd"/>
      <w:r w:rsidRPr="005E4C2B">
        <w:rPr>
          <w:rFonts w:eastAsia="Times New Roman"/>
          <w:lang w:val="es-ES_tradnl" w:bidi="ar-SA"/>
        </w:rPr>
        <w:t>] como se ve en la figura anterior.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Ahora procedemos a crear nuestra primera prueba unitaria. El código de la prueba unitaria es el siguiente:</w:t>
      </w:r>
    </w:p>
    <w:p w:rsidR="00104416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Default="00104416" w:rsidP="00104416">
      <w:pPr>
        <w:pStyle w:val="ppCodeLanguage"/>
        <w:rPr>
          <w:rFonts w:eastAsia="Times New Roman"/>
          <w:lang w:val="es-ES_tradnl" w:bidi="ar-SA"/>
        </w:rPr>
      </w:pPr>
      <w:r>
        <w:rPr>
          <w:rFonts w:eastAsia="Times New Roman"/>
          <w:lang w:val="es-ES_tradnl" w:bidi="ar-SA"/>
        </w:rPr>
        <w:t>C#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>[</w:t>
      </w:r>
      <w:proofErr w:type="spellStart"/>
      <w:r w:rsidRPr="000F7759">
        <w:rPr>
          <w:lang w:val="es-ES_tradnl" w:bidi="ar-SA"/>
        </w:rPr>
        <w:t>TestClass</w:t>
      </w:r>
      <w:proofErr w:type="spellEnd"/>
      <w:r w:rsidRPr="000F7759">
        <w:rPr>
          <w:lang w:val="es-ES_tradnl" w:bidi="ar-SA"/>
        </w:rPr>
        <w:t>]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proofErr w:type="spellStart"/>
      <w:r w:rsidRPr="000F7759">
        <w:rPr>
          <w:lang w:val="es-ES_tradnl" w:bidi="ar-SA"/>
        </w:rPr>
        <w:t>public</w:t>
      </w:r>
      <w:proofErr w:type="spellEnd"/>
      <w:r w:rsidRPr="000F7759">
        <w:rPr>
          <w:lang w:val="es-ES_tradnl" w:bidi="ar-SA"/>
        </w:rPr>
        <w:t xml:space="preserve"> </w:t>
      </w:r>
      <w:proofErr w:type="spellStart"/>
      <w:r w:rsidRPr="000F7759">
        <w:rPr>
          <w:lang w:val="es-ES_tradnl" w:bidi="ar-SA"/>
        </w:rPr>
        <w:t>class</w:t>
      </w:r>
      <w:proofErr w:type="spellEnd"/>
      <w:r w:rsidRPr="000F7759">
        <w:rPr>
          <w:lang w:val="es-ES_tradnl" w:bidi="ar-SA"/>
        </w:rPr>
        <w:t xml:space="preserve"> </w:t>
      </w:r>
      <w:proofErr w:type="spellStart"/>
      <w:r w:rsidRPr="000F7759">
        <w:rPr>
          <w:lang w:val="es-ES_tradnl" w:bidi="ar-SA"/>
        </w:rPr>
        <w:t>Pruebas_SeriePruebasUnitarias</w:t>
      </w:r>
      <w:proofErr w:type="spellEnd"/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>{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[</w:t>
      </w:r>
      <w:proofErr w:type="spellStart"/>
      <w:r w:rsidRPr="000F7759">
        <w:rPr>
          <w:lang w:val="es-ES_tradnl" w:bidi="ar-SA"/>
        </w:rPr>
        <w:t>TestMethod</w:t>
      </w:r>
      <w:proofErr w:type="spellEnd"/>
      <w:r w:rsidRPr="000F7759">
        <w:rPr>
          <w:lang w:val="es-ES_tradnl" w:bidi="ar-SA"/>
        </w:rPr>
        <w:t>]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</w:t>
      </w:r>
      <w:proofErr w:type="spellStart"/>
      <w:r w:rsidRPr="000F7759">
        <w:rPr>
          <w:lang w:val="es-ES_tradnl" w:bidi="ar-SA"/>
        </w:rPr>
        <w:t>public</w:t>
      </w:r>
      <w:proofErr w:type="spellEnd"/>
      <w:r w:rsidRPr="000F7759">
        <w:rPr>
          <w:lang w:val="es-ES_tradnl" w:bidi="ar-SA"/>
        </w:rPr>
        <w:t xml:space="preserve"> </w:t>
      </w:r>
      <w:proofErr w:type="spellStart"/>
      <w:r w:rsidRPr="000F7759">
        <w:rPr>
          <w:lang w:val="es-ES_tradnl" w:bidi="ar-SA"/>
        </w:rPr>
        <w:t>void</w:t>
      </w:r>
      <w:proofErr w:type="spellEnd"/>
      <w:r w:rsidRPr="000F7759">
        <w:rPr>
          <w:lang w:val="es-ES_tradnl" w:bidi="ar-SA"/>
        </w:rPr>
        <w:t xml:space="preserve"> </w:t>
      </w:r>
      <w:proofErr w:type="spellStart"/>
      <w:r w:rsidRPr="000F7759">
        <w:rPr>
          <w:lang w:val="es-ES_tradnl" w:bidi="ar-SA"/>
        </w:rPr>
        <w:t>ExisteArreglo_RetornaTrue</w:t>
      </w:r>
      <w:proofErr w:type="spellEnd"/>
      <w:r w:rsidRPr="000F7759">
        <w:rPr>
          <w:lang w:val="es-ES_tradnl" w:bidi="ar-SA"/>
        </w:rPr>
        <w:t>()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{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</w:t>
      </w:r>
      <w:proofErr w:type="spellStart"/>
      <w:r w:rsidRPr="000F7759">
        <w:rPr>
          <w:lang w:val="es-ES_tradnl" w:bidi="ar-SA"/>
        </w:rPr>
        <w:t>var</w:t>
      </w:r>
      <w:proofErr w:type="spellEnd"/>
      <w:r w:rsidRPr="000F7759">
        <w:rPr>
          <w:lang w:val="es-ES_tradnl" w:bidi="ar-SA"/>
        </w:rPr>
        <w:t xml:space="preserve"> _</w:t>
      </w:r>
      <w:proofErr w:type="spellStart"/>
      <w:r w:rsidRPr="000F7759">
        <w:rPr>
          <w:lang w:val="es-ES_tradnl" w:bidi="ar-SA"/>
        </w:rPr>
        <w:t>administradorDeArreglos</w:t>
      </w:r>
      <w:proofErr w:type="spellEnd"/>
      <w:r w:rsidRPr="000F7759">
        <w:rPr>
          <w:lang w:val="es-ES_tradnl" w:bidi="ar-SA"/>
        </w:rPr>
        <w:t xml:space="preserve"> = new </w:t>
      </w:r>
      <w:proofErr w:type="spellStart"/>
      <w:r w:rsidRPr="000F7759">
        <w:rPr>
          <w:lang w:val="es-ES_tradnl" w:bidi="ar-SA"/>
        </w:rPr>
        <w:t>AdministradorDeArreglos</w:t>
      </w:r>
      <w:proofErr w:type="spellEnd"/>
      <w:r w:rsidRPr="000F7759">
        <w:rPr>
          <w:lang w:val="es-ES_tradnl" w:bidi="ar-SA"/>
        </w:rPr>
        <w:t>();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</w:t>
      </w:r>
      <w:proofErr w:type="spellStart"/>
      <w:r w:rsidRPr="000F7759">
        <w:rPr>
          <w:lang w:val="es-ES_tradnl" w:bidi="ar-SA"/>
        </w:rPr>
        <w:t>var</w:t>
      </w:r>
      <w:proofErr w:type="spellEnd"/>
      <w:r w:rsidRPr="000F7759">
        <w:rPr>
          <w:lang w:val="es-ES_tradnl" w:bidi="ar-SA"/>
        </w:rPr>
        <w:t xml:space="preserve"> _resultado = 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    _</w:t>
      </w:r>
      <w:proofErr w:type="spellStart"/>
      <w:r w:rsidRPr="000F7759">
        <w:rPr>
          <w:lang w:val="es-ES_tradnl" w:bidi="ar-SA"/>
        </w:rPr>
        <w:t>administradorDeArreglos.ExisteEnArreglo</w:t>
      </w:r>
      <w:proofErr w:type="spellEnd"/>
      <w:r w:rsidRPr="000F7759">
        <w:rPr>
          <w:lang w:val="es-ES_tradnl" w:bidi="ar-SA"/>
        </w:rPr>
        <w:t>(new[] { "Argentina", "Brasil", "Perú" }, "Brasil");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    </w:t>
      </w:r>
      <w:proofErr w:type="spellStart"/>
      <w:r w:rsidRPr="000F7759">
        <w:rPr>
          <w:lang w:val="es-ES_tradnl" w:bidi="ar-SA"/>
        </w:rPr>
        <w:t>Assert.IsTrue</w:t>
      </w:r>
      <w:proofErr w:type="spellEnd"/>
      <w:r w:rsidRPr="000F7759">
        <w:rPr>
          <w:lang w:val="es-ES_tradnl" w:bidi="ar-SA"/>
        </w:rPr>
        <w:t>(_resultado);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 xml:space="preserve">    }</w:t>
      </w:r>
    </w:p>
    <w:p w:rsidR="00104416" w:rsidRPr="000F7759" w:rsidRDefault="00104416" w:rsidP="00104416">
      <w:pPr>
        <w:pStyle w:val="ppCode"/>
        <w:rPr>
          <w:lang w:val="es-ES_tradnl" w:bidi="ar-SA"/>
        </w:rPr>
      </w:pPr>
      <w:r w:rsidRPr="000F7759">
        <w:rPr>
          <w:lang w:val="es-ES_tradnl" w:bidi="ar-SA"/>
        </w:rPr>
        <w:t>}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La prueba unitaria anterior prueba específicamente la unidad de código “</w:t>
      </w:r>
      <w:proofErr w:type="spellStart"/>
      <w:r w:rsidRPr="005E4C2B">
        <w:rPr>
          <w:rFonts w:eastAsia="Times New Roman"/>
          <w:lang w:val="es-ES_tradnl" w:bidi="ar-SA"/>
        </w:rPr>
        <w:t>ExisteEnArreglo</w:t>
      </w:r>
      <w:proofErr w:type="spellEnd"/>
      <w:r w:rsidRPr="005E4C2B">
        <w:rPr>
          <w:rFonts w:eastAsia="Times New Roman"/>
          <w:lang w:val="es-ES_tradnl" w:bidi="ar-SA"/>
        </w:rPr>
        <w:t xml:space="preserve">” de la clase </w:t>
      </w:r>
      <w:proofErr w:type="spellStart"/>
      <w:r w:rsidRPr="005E4C2B">
        <w:rPr>
          <w:rFonts w:eastAsia="Times New Roman"/>
          <w:lang w:val="es-ES_tradnl" w:bidi="ar-SA"/>
        </w:rPr>
        <w:t>AdministradorDeArreglos</w:t>
      </w:r>
      <w:proofErr w:type="spellEnd"/>
      <w:r w:rsidRPr="005E4C2B">
        <w:rPr>
          <w:rFonts w:eastAsia="Times New Roman"/>
          <w:lang w:val="es-ES_tradnl" w:bidi="ar-SA"/>
        </w:rPr>
        <w:t xml:space="preserve">. 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Al Ejecutar el </w:t>
      </w:r>
      <w:proofErr w:type="spellStart"/>
      <w:r w:rsidRPr="005E4C2B">
        <w:rPr>
          <w:rFonts w:eastAsia="Times New Roman"/>
          <w:lang w:val="es-ES_tradnl" w:bidi="ar-SA"/>
        </w:rPr>
        <w:t>unit</w:t>
      </w:r>
      <w:proofErr w:type="spellEnd"/>
      <w:r w:rsidRPr="005E4C2B">
        <w:rPr>
          <w:rFonts w:eastAsia="Times New Roman"/>
          <w:lang w:val="es-ES_tradnl" w:bidi="ar-SA"/>
        </w:rPr>
        <w:t xml:space="preserve"> test el resultado será el siguiente: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C06066" w:rsidRDefault="00104416" w:rsidP="00104416">
      <w:pPr>
        <w:pStyle w:val="ppFigure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1EACE4A" wp14:editId="37F8BF01">
            <wp:extent cx="5078878" cy="838539"/>
            <wp:effectExtent l="0" t="0" r="762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8878" cy="8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>Como podemos ver, el test pasó y el panel de resultados de VS así me lo hace saber.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b/>
          <w:bCs/>
          <w:sz w:val="27"/>
          <w:szCs w:val="27"/>
          <w:lang w:val="es-ES_tradnl" w:bidi="ar-SA"/>
        </w:rPr>
      </w:pPr>
      <w:r w:rsidRPr="005E4C2B">
        <w:rPr>
          <w:rFonts w:eastAsia="Times New Roman"/>
          <w:b/>
          <w:bCs/>
          <w:sz w:val="27"/>
          <w:szCs w:val="27"/>
          <w:lang w:val="es-ES_tradnl" w:bidi="ar-SA"/>
        </w:rPr>
        <w:t xml:space="preserve">Estructura del </w:t>
      </w:r>
      <w:proofErr w:type="spellStart"/>
      <w:r w:rsidRPr="005E4C2B">
        <w:rPr>
          <w:rFonts w:eastAsia="Times New Roman"/>
          <w:b/>
          <w:bCs/>
          <w:sz w:val="27"/>
          <w:szCs w:val="27"/>
          <w:lang w:val="es-ES_tradnl" w:bidi="ar-SA"/>
        </w:rPr>
        <w:t>Unit</w:t>
      </w:r>
      <w:proofErr w:type="spellEnd"/>
      <w:r w:rsidRPr="005E4C2B">
        <w:rPr>
          <w:rFonts w:eastAsia="Times New Roman"/>
          <w:b/>
          <w:bCs/>
          <w:sz w:val="27"/>
          <w:szCs w:val="27"/>
          <w:lang w:val="es-ES_tradnl" w:bidi="ar-SA"/>
        </w:rPr>
        <w:t xml:space="preserve"> Test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r w:rsidRPr="005E4C2B">
        <w:rPr>
          <w:rFonts w:eastAsia="Times New Roman"/>
          <w:lang w:val="es-ES_tradnl" w:bidi="ar-SA"/>
        </w:rPr>
        <w:t xml:space="preserve">Para terminar, es importante notar que los </w:t>
      </w:r>
      <w:proofErr w:type="spellStart"/>
      <w:r w:rsidRPr="005E4C2B">
        <w:rPr>
          <w:rFonts w:eastAsia="Times New Roman"/>
          <w:lang w:val="es-ES_tradnl" w:bidi="ar-SA"/>
        </w:rPr>
        <w:t>unit</w:t>
      </w:r>
      <w:proofErr w:type="spellEnd"/>
      <w:r w:rsidRPr="005E4C2B">
        <w:rPr>
          <w:rFonts w:eastAsia="Times New Roman"/>
          <w:lang w:val="es-ES_tradnl" w:bidi="ar-SA"/>
        </w:rPr>
        <w:t xml:space="preserve"> test tienen por lo general una estructura compuesta de tres partes: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proofErr w:type="spellStart"/>
      <w:r w:rsidRPr="005E4C2B">
        <w:rPr>
          <w:rFonts w:eastAsia="Times New Roman"/>
          <w:lang w:val="es-ES_tradnl" w:bidi="ar-SA"/>
        </w:rPr>
        <w:t>Arrange</w:t>
      </w:r>
      <w:proofErr w:type="spellEnd"/>
      <w:r w:rsidRPr="005E4C2B">
        <w:rPr>
          <w:rFonts w:eastAsia="Times New Roman"/>
          <w:lang w:val="es-ES_tradnl" w:bidi="ar-SA"/>
        </w:rPr>
        <w:t xml:space="preserve">: Es la parte del </w:t>
      </w:r>
      <w:proofErr w:type="spellStart"/>
      <w:r w:rsidRPr="005E4C2B">
        <w:rPr>
          <w:rFonts w:eastAsia="Times New Roman"/>
          <w:lang w:val="es-ES_tradnl" w:bidi="ar-SA"/>
        </w:rPr>
        <w:t>unit</w:t>
      </w:r>
      <w:proofErr w:type="spellEnd"/>
      <w:r w:rsidRPr="005E4C2B">
        <w:rPr>
          <w:rFonts w:eastAsia="Times New Roman"/>
          <w:lang w:val="es-ES_tradnl" w:bidi="ar-SA"/>
        </w:rPr>
        <w:t xml:space="preserve"> test en donde se configura todo el código para ejecutar la prueba unitaria. En nuestro caso, el “</w:t>
      </w:r>
      <w:proofErr w:type="spellStart"/>
      <w:r w:rsidRPr="005E4C2B">
        <w:rPr>
          <w:rFonts w:eastAsia="Times New Roman"/>
          <w:lang w:val="es-ES_tradnl" w:bidi="ar-SA"/>
        </w:rPr>
        <w:t>arrange</w:t>
      </w:r>
      <w:proofErr w:type="spellEnd"/>
      <w:r w:rsidRPr="005E4C2B">
        <w:rPr>
          <w:rFonts w:eastAsia="Times New Roman"/>
          <w:lang w:val="es-ES_tradnl" w:bidi="ar-SA"/>
        </w:rPr>
        <w:t xml:space="preserve">” es la creación de la instancia de la clase </w:t>
      </w:r>
      <w:proofErr w:type="spellStart"/>
      <w:r w:rsidRPr="005E4C2B">
        <w:rPr>
          <w:rFonts w:eastAsia="Times New Roman"/>
          <w:lang w:val="es-ES_tradnl" w:bidi="ar-SA"/>
        </w:rPr>
        <w:t>AdministradorDeArreglos</w:t>
      </w:r>
      <w:proofErr w:type="spellEnd"/>
      <w:r w:rsidRPr="005E4C2B">
        <w:rPr>
          <w:rFonts w:eastAsia="Times New Roman"/>
          <w:lang w:val="es-ES_tradnl" w:bidi="ar-SA"/>
        </w:rPr>
        <w:t>.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  <w:proofErr w:type="spellStart"/>
      <w:r w:rsidRPr="005E4C2B">
        <w:rPr>
          <w:rFonts w:eastAsia="Times New Roman"/>
          <w:lang w:val="es-ES_tradnl" w:bidi="ar-SA"/>
        </w:rPr>
        <w:t>Act</w:t>
      </w:r>
      <w:proofErr w:type="spellEnd"/>
      <w:r w:rsidRPr="005E4C2B">
        <w:rPr>
          <w:rFonts w:eastAsia="Times New Roman"/>
          <w:lang w:val="es-ES_tradnl" w:bidi="ar-SA"/>
        </w:rPr>
        <w:t xml:space="preserve">: Esta es la fase del </w:t>
      </w:r>
      <w:proofErr w:type="spellStart"/>
      <w:r w:rsidRPr="005E4C2B">
        <w:rPr>
          <w:rFonts w:eastAsia="Times New Roman"/>
          <w:lang w:val="es-ES_tradnl" w:bidi="ar-SA"/>
        </w:rPr>
        <w:t>unit</w:t>
      </w:r>
      <w:proofErr w:type="spellEnd"/>
      <w:r w:rsidRPr="005E4C2B">
        <w:rPr>
          <w:rFonts w:eastAsia="Times New Roman"/>
          <w:lang w:val="es-ES_tradnl" w:bidi="ar-SA"/>
        </w:rPr>
        <w:t xml:space="preserve"> test en donde se ejecuta el código a probar. En nuestro caso es la invocación del método de instancia </w:t>
      </w:r>
      <w:proofErr w:type="spellStart"/>
      <w:r w:rsidRPr="005E4C2B">
        <w:rPr>
          <w:rFonts w:eastAsia="Times New Roman"/>
          <w:lang w:val="es-ES_tradnl" w:bidi="ar-SA"/>
        </w:rPr>
        <w:t>ExisteEnArreglo</w:t>
      </w:r>
      <w:proofErr w:type="spellEnd"/>
      <w:r w:rsidRPr="005E4C2B">
        <w:rPr>
          <w:rFonts w:eastAsia="Times New Roman"/>
          <w:lang w:val="es-ES_tradnl" w:bidi="ar-SA"/>
        </w:rPr>
        <w:t>.</w:t>
      </w: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104416" w:rsidRPr="005E4C2B" w:rsidRDefault="00104416" w:rsidP="00104416">
      <w:pPr>
        <w:pStyle w:val="ppBodyText"/>
        <w:rPr>
          <w:rFonts w:eastAsia="Times New Roman"/>
          <w:lang w:val="es-ES_tradnl" w:bidi="ar-SA"/>
        </w:rPr>
      </w:pPr>
    </w:p>
    <w:p w:rsidR="003A037B" w:rsidRDefault="00104416" w:rsidP="00104416">
      <w:pPr>
        <w:pStyle w:val="ppBodyText"/>
        <w:rPr>
          <w:rFonts w:eastAsia="Times New Roman"/>
          <w:lang w:val="es-ES_tradnl" w:bidi="ar-SA"/>
        </w:rPr>
      </w:pPr>
      <w:proofErr w:type="spellStart"/>
      <w:r w:rsidRPr="005E4C2B">
        <w:rPr>
          <w:rFonts w:eastAsia="Times New Roman"/>
          <w:lang w:val="es-ES_tradnl" w:bidi="ar-SA"/>
        </w:rPr>
        <w:t>Assert</w:t>
      </w:r>
      <w:proofErr w:type="spellEnd"/>
      <w:r w:rsidRPr="005E4C2B">
        <w:rPr>
          <w:rFonts w:eastAsia="Times New Roman"/>
          <w:lang w:val="es-ES_tradnl" w:bidi="ar-SA"/>
        </w:rPr>
        <w:t xml:space="preserve">: Es la sección de la prueba unitaria en donde se prueba el resultado del mismo. En este caso y por lo general, lo hacemos con la clase </w:t>
      </w:r>
      <w:proofErr w:type="spellStart"/>
      <w:r w:rsidRPr="005E4C2B">
        <w:rPr>
          <w:rFonts w:eastAsia="Times New Roman"/>
          <w:lang w:val="es-ES_tradnl" w:bidi="ar-SA"/>
        </w:rPr>
        <w:t>Assert</w:t>
      </w:r>
      <w:proofErr w:type="spellEnd"/>
      <w:r w:rsidRPr="005E4C2B">
        <w:rPr>
          <w:rFonts w:eastAsia="Times New Roman"/>
          <w:lang w:val="es-ES_tradnl" w:bidi="ar-SA"/>
        </w:rPr>
        <w:t xml:space="preserve"> –&gt; en </w:t>
      </w:r>
      <w:proofErr w:type="spellStart"/>
      <w:r w:rsidRPr="005E4C2B">
        <w:rPr>
          <w:rFonts w:eastAsia="Times New Roman"/>
          <w:lang w:val="es-ES_tradnl" w:bidi="ar-SA"/>
        </w:rPr>
        <w:t>MSTest</w:t>
      </w:r>
      <w:proofErr w:type="spellEnd"/>
      <w:r w:rsidRPr="005E4C2B">
        <w:rPr>
          <w:rFonts w:eastAsia="Times New Roman"/>
          <w:lang w:val="es-ES_tradnl" w:bidi="ar-SA"/>
        </w:rPr>
        <w:t xml:space="preserve"> –&gt; y es donde verificamos que la variable _resultado == true;</w:t>
      </w:r>
    </w:p>
    <w:p w:rsidR="001E65C7" w:rsidRDefault="001E65C7" w:rsidP="001E65C7">
      <w:pPr>
        <w:pStyle w:val="ppBodyText"/>
        <w:rPr>
          <w:rFonts w:eastAsia="Times New Roman"/>
          <w:lang w:val="es-ES_tradnl" w:bidi="ar-SA"/>
        </w:rPr>
      </w:pPr>
    </w:p>
    <w:p w:rsidR="001E65C7" w:rsidRPr="00104416" w:rsidRDefault="001E65C7" w:rsidP="001E65C7">
      <w:pPr>
        <w:pStyle w:val="ppBodyText"/>
        <w:rPr>
          <w:rFonts w:eastAsia="Times New Roman"/>
          <w:lang w:val="es-ES_tradnl" w:bidi="ar-SA"/>
        </w:rPr>
      </w:pPr>
    </w:p>
    <w:sectPr w:rsidR="001E65C7" w:rsidRPr="0010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16"/>
    <w:rsid w:val="00104416"/>
    <w:rsid w:val="001E65C7"/>
    <w:rsid w:val="00547557"/>
    <w:rsid w:val="0095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04416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104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iPriority w:val="9"/>
    <w:unhideWhenUsed/>
    <w:qFormat/>
    <w:rsid w:val="001044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1044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1044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4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10441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104416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104416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104416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104416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104416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104416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104416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104416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104416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104416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104416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04416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04416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104416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104416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104416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104416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104416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104416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104416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104416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04416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104416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104416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104416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04416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104416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104416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104416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104416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104416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104416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104416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104416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104416"/>
    <w:rPr>
      <w:color w:val="333399"/>
    </w:rPr>
  </w:style>
  <w:style w:type="table" w:customStyle="1" w:styleId="ppTableGrid">
    <w:name w:val="pp Table Grid"/>
    <w:basedOn w:val="ppTableList"/>
    <w:rsid w:val="00104416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104416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104416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104416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104416"/>
  </w:style>
  <w:style w:type="table" w:styleId="TableGrid">
    <w:name w:val="Table Grid"/>
    <w:basedOn w:val="TableNormal"/>
    <w:rsid w:val="00104416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0441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4416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04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416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04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416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104416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04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1044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16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0441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104416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104416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104416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104416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104416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104416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104416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04416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104416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104416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104416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104416"/>
  </w:style>
  <w:style w:type="character" w:customStyle="1" w:styleId="BodyTextChar">
    <w:name w:val="Body Text Char"/>
    <w:basedOn w:val="DefaultParagraphFont"/>
    <w:link w:val="BodyText"/>
    <w:semiHidden/>
    <w:rsid w:val="00104416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104416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104416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104416"/>
    <w:pPr>
      <w:ind w:left="2580"/>
    </w:pPr>
  </w:style>
  <w:style w:type="character" w:styleId="Hyperlink">
    <w:name w:val="Hyperlink"/>
    <w:basedOn w:val="DefaultParagraphFont"/>
    <w:uiPriority w:val="99"/>
    <w:unhideWhenUsed/>
    <w:rsid w:val="00104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5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04416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1044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iPriority w:val="9"/>
    <w:unhideWhenUsed/>
    <w:qFormat/>
    <w:rsid w:val="001044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1044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1044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4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10441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104416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104416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104416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104416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104416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104416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104416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104416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104416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104416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104416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04416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04416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104416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104416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104416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104416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104416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104416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104416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104416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04416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104416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104416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104416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04416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104416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104416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104416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104416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104416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104416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104416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104416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104416"/>
    <w:rPr>
      <w:color w:val="333399"/>
    </w:rPr>
  </w:style>
  <w:style w:type="table" w:customStyle="1" w:styleId="ppTableGrid">
    <w:name w:val="pp Table Grid"/>
    <w:basedOn w:val="ppTableList"/>
    <w:rsid w:val="00104416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104416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104416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104416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104416"/>
  </w:style>
  <w:style w:type="table" w:styleId="TableGrid">
    <w:name w:val="Table Grid"/>
    <w:basedOn w:val="TableNormal"/>
    <w:rsid w:val="00104416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0441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4416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04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416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04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416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104416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044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1044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16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0441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104416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104416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104416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104416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104416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104416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104416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04416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104416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104416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104416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104416"/>
  </w:style>
  <w:style w:type="character" w:customStyle="1" w:styleId="BodyTextChar">
    <w:name w:val="Body Text Char"/>
    <w:basedOn w:val="DefaultParagraphFont"/>
    <w:link w:val="BodyText"/>
    <w:semiHidden/>
    <w:rsid w:val="00104416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104416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104416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104416"/>
    <w:pPr>
      <w:ind w:left="2580"/>
    </w:pPr>
  </w:style>
  <w:style w:type="character" w:styleId="Hyperlink">
    <w:name w:val="Hyperlink"/>
    <w:basedOn w:val="DefaultParagraphFont"/>
    <w:uiPriority w:val="99"/>
    <w:unhideWhenUsed/>
    <w:rsid w:val="00104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andygon\Desktop\TestArticle\Articles\HXS\TA_Visual%20Studio%20ALM\Que%20es%20un%20unit%20test\3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icomparable.blogspot.mx/" TargetMode="External"/><Relationship Id="rId12" Type="http://schemas.openxmlformats.org/officeDocument/2006/relationships/image" Target="media/image3.png"/><Relationship Id="rId17" Type="http://schemas.openxmlformats.org/officeDocument/2006/relationships/image" Target="file:///C:\Users\andygon\Desktop\TestArticle\Articles\HXS\TA_Visual%20Studio%20ALM\Que%20es%20un%20unit%20test\5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andygon\Desktop\TestArticle\Articles\HXS\TA_Visual%20Studio%20ALM\Que%20es%20un%20unit%20test\2.png" TargetMode="External"/><Relationship Id="rId5" Type="http://schemas.openxmlformats.org/officeDocument/2006/relationships/settings" Target="settings.xml"/><Relationship Id="rId15" Type="http://schemas.openxmlformats.org/officeDocument/2006/relationships/image" Target="file:///C:\Users\andygon\Desktop\TestArticle\Articles\HXS\TA_Visual%20Studio%20ALM\Que%20es%20un%20unit%20test\4.png" TargetMode="External"/><Relationship Id="rId10" Type="http://schemas.openxmlformats.org/officeDocument/2006/relationships/image" Target="media/image2.png"/><Relationship Id="rId19" Type="http://schemas.openxmlformats.org/officeDocument/2006/relationships/image" Target="file:///C:\Users\andygon\Desktop\TestArticle\Articles\HXS\TA_Visual%20Studio%20ALM\Que%20es%20un%20unit%20test\6.png" TargetMode="External"/><Relationship Id="rId4" Type="http://schemas.microsoft.com/office/2007/relationships/stylesWithEffects" Target="stylesWithEffects.xml"/><Relationship Id="rId9" Type="http://schemas.openxmlformats.org/officeDocument/2006/relationships/image" Target="file:///C:\Users\andygon\Desktop\TestArticle\Articles\HXS\TA_Visual%20Studio%20ALM\Que%20es%20un%20unit%20test\1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DAB5C2FFF84BCFBD2E9A97F8FA2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18064-8B47-47DC-80C8-EF3811484BCF}"/>
      </w:docPartPr>
      <w:docPartBody>
        <w:p w:rsidR="003265BA" w:rsidRDefault="00624E61" w:rsidP="00624E61">
          <w:pPr>
            <w:pStyle w:val="F6DAB5C2FFF84BCFBD2E9A97F8FA2807"/>
          </w:pPr>
          <w:r w:rsidRPr="00767BF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E61"/>
    <w:rsid w:val="001F6ABA"/>
    <w:rsid w:val="003265BA"/>
    <w:rsid w:val="00624E61"/>
    <w:rsid w:val="00C8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E61"/>
    <w:rPr>
      <w:color w:val="808080"/>
    </w:rPr>
  </w:style>
  <w:style w:type="paragraph" w:customStyle="1" w:styleId="F6DAB5C2FFF84BCFBD2E9A97F8FA2807">
    <w:name w:val="F6DAB5C2FFF84BCFBD2E9A97F8FA2807"/>
    <w:rsid w:val="00624E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E61"/>
    <w:rPr>
      <w:color w:val="808080"/>
    </w:rPr>
  </w:style>
  <w:style w:type="paragraph" w:customStyle="1" w:styleId="F6DAB5C2FFF84BCFBD2E9A97F8FA2807">
    <w:name w:val="F6DAB5C2FFF84BCFBD2E9A97F8FA2807"/>
    <w:rsid w:val="00624E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3 0 6 a f d 8 - 0 2 b 2 - 4 a d 2 - 8 3 b b - c 6 f 3 3 f 2 7 0 6 0 1 "   t i t l e = " Q u �   e s   u n   u n i t   t e s t "   s t y l e = " T o p i c " / >  
 < / t o c > 
</file>

<file path=customXml/itemProps1.xml><?xml version="1.0" encoding="utf-8"?>
<ds:datastoreItem xmlns:ds="http://schemas.openxmlformats.org/officeDocument/2006/customXml" ds:itemID="{6D6BC9CF-0DF8-422E-B0AF-8399199E494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2</TotalTime>
  <Pages>7</Pages>
  <Words>930</Words>
  <Characters>5307</Characters>
  <Application>Microsoft Office Word</Application>
  <DocSecurity>0</DocSecurity>
  <Lines>44</Lines>
  <Paragraphs>12</Paragraphs>
  <ScaleCrop>false</ScaleCrop>
  <Company>Microsoft Corporation</Company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Gonzalez</dc:creator>
  <cp:lastModifiedBy>Andy Gonzalez</cp:lastModifiedBy>
  <cp:revision>2</cp:revision>
  <dcterms:created xsi:type="dcterms:W3CDTF">2012-05-11T14:14:00Z</dcterms:created>
  <dcterms:modified xsi:type="dcterms:W3CDTF">2012-05-14T15:14:00Z</dcterms:modified>
</cp:coreProperties>
</file>