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alias w:val="Topic"/>
        <w:tag w:val="ec5a8d29-281f-4c14-ac66-6cde2d1fad96"/>
        <w:id w:val="186492344"/>
        <w:placeholder>
          <w:docPart w:val="DefaultPlaceholder_1081868574"/>
        </w:placeholder>
        <w:text/>
      </w:sdtPr>
      <w:sdtEndPr/>
      <w:sdtContent>
        <w:p w:rsidR="00331E7E" w:rsidRPr="00331E7E" w:rsidRDefault="00331E7E" w:rsidP="00F76A7A">
          <w:pPr>
            <w:pStyle w:val="ppTopic"/>
            <w:rPr>
              <w:lang w:val="es-ES"/>
            </w:rPr>
          </w:pPr>
          <w:r w:rsidRPr="00331E7E">
            <w:rPr>
              <w:lang w:val="es-ES"/>
            </w:rPr>
            <w:t>LAB Virtual WS 2012 y Windows 8 [Parte 4] – Agregando las imágenes de Windows 8 a WDS y haciendo el despliegue mediante la red</w:t>
          </w:r>
        </w:p>
      </w:sdtContent>
    </w:sdt>
    <w:p w:rsidR="00D64CA4" w:rsidRPr="00D64CA4" w:rsidRDefault="00D64CA4" w:rsidP="00214578">
      <w:pPr>
        <w:pStyle w:val="ppBodyText"/>
        <w:rPr>
          <w:lang w:val="es-ES" w:bidi="ar-SA"/>
        </w:rPr>
      </w:pPr>
      <w:bookmarkStart w:id="0" w:name="_GoBack"/>
      <w:r w:rsidRPr="00D64CA4">
        <w:rPr>
          <w:lang w:val="es-ES"/>
        </w:rPr>
        <w:t>Por</w:t>
      </w:r>
      <w:r w:rsidRPr="00D64CA4">
        <w:rPr>
          <w:rStyle w:val="apple-converted-space"/>
          <w:rFonts w:ascii="Segoe UI" w:hAnsi="Segoe UI" w:cs="Segoe UI"/>
          <w:color w:val="2A2A2A"/>
          <w:sz w:val="20"/>
          <w:szCs w:val="20"/>
          <w:lang w:val="es-ES"/>
        </w:rPr>
        <w:t> </w:t>
      </w:r>
      <w:hyperlink r:id="rId6" w:history="1">
        <w:r w:rsidRPr="00D64CA4">
          <w:rPr>
            <w:rStyle w:val="Hyperlink"/>
            <w:rFonts w:ascii="Segoe UI" w:hAnsi="Segoe UI" w:cs="Segoe UI"/>
            <w:color w:val="03697A"/>
            <w:sz w:val="20"/>
            <w:szCs w:val="20"/>
            <w:lang w:val="es-ES"/>
          </w:rPr>
          <w:t>Jesús Enrique Gonzales</w:t>
        </w:r>
      </w:hyperlink>
    </w:p>
    <w:p w:rsidR="00D64CA4" w:rsidRPr="00D64CA4" w:rsidRDefault="00D64CA4" w:rsidP="00214578">
      <w:pPr>
        <w:pStyle w:val="ppBodyText"/>
        <w:rPr>
          <w:lang w:val="es-ES"/>
        </w:rPr>
      </w:pPr>
      <w:r w:rsidRPr="00D64CA4">
        <w:rPr>
          <w:lang w:val="es-ES"/>
        </w:rPr>
        <w:t>Blog:</w:t>
      </w:r>
      <w:r w:rsidRPr="00D64CA4">
        <w:rPr>
          <w:rStyle w:val="apple-converted-space"/>
          <w:rFonts w:ascii="Segoe UI" w:hAnsi="Segoe UI" w:cs="Segoe UI"/>
          <w:color w:val="2A2A2A"/>
          <w:sz w:val="20"/>
          <w:szCs w:val="20"/>
          <w:lang w:val="es-ES"/>
        </w:rPr>
        <w:t> </w:t>
      </w:r>
      <w:r w:rsidR="00214578">
        <w:fldChar w:fldCharType="begin"/>
      </w:r>
      <w:r w:rsidR="00214578" w:rsidRPr="00214578">
        <w:rPr>
          <w:lang w:val="es-ES"/>
        </w:rPr>
        <w:instrText xml:space="preserve"> HYPERLINK "http://geeks.ms/blogs/JesusGonzales/" </w:instrText>
      </w:r>
      <w:r w:rsidR="00214578">
        <w:fldChar w:fldCharType="separate"/>
      </w:r>
      <w:r w:rsidRPr="00D64CA4">
        <w:rPr>
          <w:rStyle w:val="Hyperlink"/>
          <w:rFonts w:ascii="Segoe UI" w:hAnsi="Segoe UI" w:cs="Segoe UI"/>
          <w:color w:val="03697A"/>
          <w:sz w:val="20"/>
          <w:szCs w:val="20"/>
          <w:lang w:val="es-ES"/>
        </w:rPr>
        <w:t>http://geeks.ms/blogs/JesusGonzales/</w:t>
      </w:r>
      <w:r w:rsidR="00214578">
        <w:rPr>
          <w:rStyle w:val="Hyperlink"/>
          <w:rFonts w:ascii="Segoe UI" w:hAnsi="Segoe UI" w:cs="Segoe UI"/>
          <w:color w:val="03697A"/>
          <w:sz w:val="20"/>
          <w:szCs w:val="20"/>
          <w:lang w:val="es-ES"/>
        </w:rPr>
        <w:fldChar w:fldCharType="end"/>
      </w:r>
    </w:p>
    <w:p w:rsidR="00D64CA4" w:rsidRPr="00D64CA4" w:rsidRDefault="00D64CA4" w:rsidP="00214578">
      <w:pPr>
        <w:pStyle w:val="ppBodyText"/>
        <w:rPr>
          <w:lang w:val="es-ES"/>
        </w:rPr>
      </w:pPr>
      <w:hyperlink r:id="rId7" w:history="1">
        <w:r w:rsidRPr="00D64CA4">
          <w:rPr>
            <w:rStyle w:val="Hyperlink"/>
            <w:rFonts w:ascii="Segoe UI" w:hAnsi="Segoe UI" w:cs="Segoe UI"/>
            <w:color w:val="03697A"/>
            <w:sz w:val="20"/>
            <w:szCs w:val="20"/>
            <w:lang w:val="es-ES"/>
          </w:rPr>
          <w:t>http://pe.linkedin.com/pub/jesus-enrique-gonzales-azcarate/24/a41/530</w:t>
        </w:r>
      </w:hyperlink>
    </w:p>
    <w:p w:rsidR="00D64CA4" w:rsidRDefault="00D64CA4" w:rsidP="00214578">
      <w:pPr>
        <w:pStyle w:val="ppBodyText"/>
        <w:rPr>
          <w:lang w:val="es-ES"/>
        </w:rPr>
      </w:pPr>
    </w:p>
    <w:bookmarkEnd w:id="0"/>
    <w:p w:rsidR="00F76A7A" w:rsidRDefault="00331E7E" w:rsidP="00F76A7A">
      <w:pPr>
        <w:pStyle w:val="ppBodyText"/>
        <w:rPr>
          <w:lang w:val="es-ES"/>
        </w:rPr>
      </w:pPr>
      <w:r w:rsidRPr="00331E7E">
        <w:rPr>
          <w:lang w:val="es-ES"/>
        </w:rPr>
        <w:t xml:space="preserve">En esta 4ta parte de la serie de artículos, estaremos agregando las imágenes de Boot e Instalación (boot.wim/install.wim) a </w:t>
      </w:r>
    </w:p>
    <w:p w:rsidR="00331E7E" w:rsidRPr="00331E7E" w:rsidRDefault="00331E7E" w:rsidP="00F76A7A">
      <w:pPr>
        <w:pStyle w:val="ppBodyText"/>
        <w:rPr>
          <w:lang w:val="es-ES"/>
        </w:rPr>
      </w:pPr>
      <w:r w:rsidRPr="00331E7E">
        <w:rPr>
          <w:lang w:val="es-ES"/>
        </w:rPr>
        <w:t xml:space="preserve">Windows </w:t>
      </w:r>
      <w:proofErr w:type="spellStart"/>
      <w:r w:rsidRPr="00331E7E">
        <w:rPr>
          <w:lang w:val="es-ES"/>
        </w:rPr>
        <w:t>Deployment</w:t>
      </w:r>
      <w:proofErr w:type="spellEnd"/>
      <w:r w:rsidRPr="00331E7E">
        <w:rPr>
          <w:lang w:val="es-ES"/>
        </w:rPr>
        <w:t xml:space="preserve"> Services. Estos archivos se encuentran dentro del DVD de instalación de Windows 8, dentro de la carpeta sources.</w:t>
      </w:r>
    </w:p>
    <w:p w:rsidR="00331E7E" w:rsidRPr="00331E7E" w:rsidRDefault="00331E7E" w:rsidP="00F76A7A">
      <w:pPr>
        <w:pStyle w:val="ppBodyText"/>
        <w:rPr>
          <w:lang w:val="es-ES"/>
        </w:rPr>
      </w:pPr>
      <w:r w:rsidRPr="00331E7E">
        <w:rPr>
          <w:lang w:val="es-ES"/>
        </w:rPr>
        <w:t xml:space="preserve">Pueden descargar una copia trial de Windows 8 Enterprise desde: </w:t>
      </w:r>
      <w:hyperlink r:id="rId8" w:tooltip="http://msdn.microsoft.com/en-us/evalcenter/jj554510.aspx" w:history="1">
        <w:r w:rsidRPr="00331E7E">
          <w:rPr>
            <w:rStyle w:val="Hyperlink"/>
            <w:lang w:val="es-ES"/>
          </w:rPr>
          <w:t>http://msdn.microsoft.com/en-us/evalcenter/jj554510.aspx</w:t>
        </w:r>
      </w:hyperlink>
    </w:p>
    <w:p w:rsidR="00C44F93" w:rsidRDefault="00C44F93" w:rsidP="00C44F93">
      <w:pPr>
        <w:pStyle w:val="ppFigure"/>
        <w:rPr>
          <w:lang w:val="es-ES"/>
        </w:rPr>
      </w:pPr>
      <w:r>
        <w:rPr>
          <w:noProof/>
          <w:lang w:bidi="ar-SA"/>
        </w:rPr>
        <w:drawing>
          <wp:inline distT="0" distB="0" distL="0" distR="0">
            <wp:extent cx="4486901" cy="7935432"/>
            <wp:effectExtent l="0" t="0" r="9525" b="8890"/>
            <wp:docPr id="37" name="Picture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4486901" cy="7935432"/>
                    </a:xfrm>
                    <a:prstGeom prst="rect">
                      <a:avLst/>
                    </a:prstGeom>
                  </pic:spPr>
                </pic:pic>
              </a:graphicData>
            </a:graphic>
          </wp:inline>
        </w:drawing>
      </w:r>
    </w:p>
    <w:p w:rsidR="00C44F93" w:rsidRDefault="00C44F93" w:rsidP="00C44F93">
      <w:pPr>
        <w:pStyle w:val="ppFigure"/>
        <w:rPr>
          <w:lang w:val="es-ES"/>
        </w:rPr>
      </w:pPr>
      <w:r>
        <w:rPr>
          <w:noProof/>
          <w:lang w:bidi="ar-SA"/>
        </w:rPr>
        <w:drawing>
          <wp:inline distT="0" distB="0" distL="0" distR="0">
            <wp:extent cx="4658375" cy="8135485"/>
            <wp:effectExtent l="0" t="0" r="8890" b="0"/>
            <wp:docPr id="38" name="Picture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4658375" cy="8135485"/>
                    </a:xfrm>
                    <a:prstGeom prst="rect">
                      <a:avLst/>
                    </a:prstGeom>
                  </pic:spPr>
                </pic:pic>
              </a:graphicData>
            </a:graphic>
          </wp:inline>
        </w:drawing>
      </w:r>
    </w:p>
    <w:p w:rsidR="00C44F93" w:rsidRPr="00C44F93" w:rsidRDefault="00C44F93" w:rsidP="00C44F93">
      <w:pPr>
        <w:pStyle w:val="ppFigure"/>
        <w:rPr>
          <w:lang w:val="es-ES"/>
        </w:rPr>
      </w:pPr>
      <w:r>
        <w:rPr>
          <w:noProof/>
          <w:lang w:bidi="ar-SA"/>
        </w:rPr>
        <w:drawing>
          <wp:inline distT="0" distB="0" distL="0" distR="0">
            <wp:extent cx="4730115" cy="82296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4730115" cy="8229600"/>
                    </a:xfrm>
                    <a:prstGeom prst="rect">
                      <a:avLst/>
                    </a:prstGeom>
                  </pic:spPr>
                </pic:pic>
              </a:graphicData>
            </a:graphic>
          </wp:inline>
        </w:drawing>
      </w:r>
    </w:p>
    <w:p w:rsidR="00C44F93" w:rsidRDefault="00C44F93" w:rsidP="00C44F93">
      <w:pPr>
        <w:pStyle w:val="ppFigure"/>
        <w:rPr>
          <w:lang w:val="es-ES"/>
        </w:rPr>
      </w:pPr>
      <w:r>
        <w:rPr>
          <w:noProof/>
          <w:lang w:bidi="ar-SA"/>
        </w:rPr>
        <w:drawing>
          <wp:inline distT="0" distB="0" distL="0" distR="0">
            <wp:extent cx="4801270" cy="5687219"/>
            <wp:effectExtent l="0" t="0" r="0" b="8890"/>
            <wp:docPr id="40" name="Picture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4801270" cy="5687219"/>
                    </a:xfrm>
                    <a:prstGeom prst="rect">
                      <a:avLst/>
                    </a:prstGeom>
                  </pic:spPr>
                </pic:pic>
              </a:graphicData>
            </a:graphic>
          </wp:inline>
        </w:drawing>
      </w:r>
    </w:p>
    <w:p w:rsidR="00C44F93" w:rsidRDefault="00C44F93" w:rsidP="00C44F93">
      <w:pPr>
        <w:pStyle w:val="ppFigure"/>
        <w:rPr>
          <w:lang w:val="es-ES"/>
        </w:rPr>
      </w:pPr>
      <w:r>
        <w:rPr>
          <w:noProof/>
          <w:lang w:bidi="ar-SA"/>
        </w:rPr>
        <w:drawing>
          <wp:inline distT="0" distB="0" distL="0" distR="0">
            <wp:extent cx="4848902" cy="5668166"/>
            <wp:effectExtent l="0" t="0" r="8890" b="889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4848902" cy="5668166"/>
                    </a:xfrm>
                    <a:prstGeom prst="rect">
                      <a:avLst/>
                    </a:prstGeom>
                  </pic:spPr>
                </pic:pic>
              </a:graphicData>
            </a:graphic>
          </wp:inline>
        </w:drawing>
      </w:r>
    </w:p>
    <w:p w:rsidR="00C44F93" w:rsidRPr="00C44F93" w:rsidRDefault="00C44F93" w:rsidP="00C44F93">
      <w:pPr>
        <w:pStyle w:val="ppFigure"/>
        <w:rPr>
          <w:lang w:val="es-ES"/>
        </w:rPr>
      </w:pPr>
      <w:r>
        <w:rPr>
          <w:noProof/>
          <w:lang w:bidi="ar-SA"/>
        </w:rPr>
        <w:drawing>
          <wp:inline distT="0" distB="0" distL="0" distR="0">
            <wp:extent cx="4944165" cy="2905530"/>
            <wp:effectExtent l="0" t="0" r="8890" b="9525"/>
            <wp:docPr id="42" name="Picture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4944165" cy="2905530"/>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Una vez terminada la configuración de agregar las imagenes .WIM, debemos de crear una nueva máquina virtual para que simule nuestro cliente Windows 8, y éste pueda bootear por la red conectandose al DHCP y haciendole la petición que le entregue una dirección del scope configurado.</w:t>
      </w:r>
    </w:p>
    <w:p w:rsidR="00331E7E" w:rsidRPr="00F76A7A" w:rsidRDefault="00331E7E" w:rsidP="00F76A7A">
      <w:pPr>
        <w:pStyle w:val="ppBodyText"/>
        <w:rPr>
          <w:lang w:val="es-ES"/>
        </w:rPr>
      </w:pPr>
      <w:r w:rsidRPr="00F76A7A">
        <w:rPr>
          <w:lang w:val="es-ES"/>
        </w:rPr>
        <w:t>Creamos nuestro cliente Windows 8:</w:t>
      </w:r>
    </w:p>
    <w:p w:rsidR="00085E54" w:rsidRDefault="00085E54" w:rsidP="00085E54">
      <w:pPr>
        <w:pStyle w:val="ppFigure"/>
        <w:rPr>
          <w:lang w:val="es-ES"/>
        </w:rPr>
      </w:pPr>
      <w:r>
        <w:rPr>
          <w:noProof/>
          <w:lang w:bidi="ar-SA"/>
        </w:rPr>
        <w:drawing>
          <wp:inline distT="0" distB="0" distL="0" distR="0">
            <wp:extent cx="5943600" cy="35267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rsidR="00085E54" w:rsidRPr="00085E54" w:rsidRDefault="00085E54" w:rsidP="00085E54">
      <w:pPr>
        <w:pStyle w:val="ppFigure"/>
        <w:rPr>
          <w:lang w:val="es-ES"/>
        </w:rPr>
      </w:pPr>
      <w:r>
        <w:rPr>
          <w:noProof/>
          <w:lang w:bidi="ar-SA"/>
        </w:rPr>
        <w:drawing>
          <wp:inline distT="0" distB="0" distL="0" distR="0">
            <wp:extent cx="5943600" cy="352869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A tener en cuenta, para que la máquina virtual pueda realizar el boot de la red necesitamos agregar el adaptador de red legacy:</w:t>
      </w:r>
    </w:p>
    <w:p w:rsidR="00085E54" w:rsidRPr="00085E54" w:rsidRDefault="00085E54" w:rsidP="00085E54">
      <w:pPr>
        <w:pStyle w:val="ppFigure"/>
        <w:rPr>
          <w:lang w:val="es-ES"/>
        </w:rPr>
      </w:pPr>
      <w:r>
        <w:rPr>
          <w:noProof/>
          <w:lang w:bidi="ar-SA"/>
        </w:rPr>
        <w:drawing>
          <wp:inline distT="0" distB="0" distL="0" distR="0">
            <wp:extent cx="5943600" cy="1711325"/>
            <wp:effectExtent l="0" t="0" r="0" b="3175"/>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25" r:link="rId26">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Ahora encendemos el cliente virtual, de esta forma se comunicará con el DHCP para solicitar una dirección IP, presionamos F12 para que haga el boot por la red mediante PXE:</w:t>
      </w:r>
    </w:p>
    <w:p w:rsidR="00085E54" w:rsidRPr="00085E54" w:rsidRDefault="00085E54" w:rsidP="00085E54">
      <w:pPr>
        <w:pStyle w:val="ppFigure"/>
        <w:rPr>
          <w:lang w:val="en"/>
        </w:rPr>
      </w:pPr>
      <w:r>
        <w:rPr>
          <w:noProof/>
          <w:lang w:bidi="ar-SA"/>
        </w:rPr>
        <w:drawing>
          <wp:inline distT="0" distB="0" distL="0" distR="0">
            <wp:extent cx="5191850" cy="3010320"/>
            <wp:effectExtent l="0" t="0" r="8890" b="0"/>
            <wp:docPr id="46" name="Picture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7" r:link="rId28">
                      <a:extLst>
                        <a:ext uri="{28A0092B-C50C-407E-A947-70E740481C1C}">
                          <a14:useLocalDpi xmlns:a14="http://schemas.microsoft.com/office/drawing/2010/main" val="0"/>
                        </a:ext>
                      </a:extLst>
                    </a:blip>
                    <a:stretch>
                      <a:fillRect/>
                    </a:stretch>
                  </pic:blipFill>
                  <pic:spPr>
                    <a:xfrm>
                      <a:off x="0" y="0"/>
                      <a:ext cx="5191850" cy="3010320"/>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Notamos en el DHCP que ya le entregó una dirección de IP válida:</w:t>
      </w:r>
    </w:p>
    <w:p w:rsidR="001531A1" w:rsidRPr="001531A1" w:rsidRDefault="001531A1" w:rsidP="001531A1">
      <w:pPr>
        <w:pStyle w:val="ppFigure"/>
        <w:rPr>
          <w:lang w:val="en"/>
        </w:rPr>
      </w:pPr>
      <w:r>
        <w:rPr>
          <w:noProof/>
          <w:lang w:bidi="ar-SA"/>
        </w:rPr>
        <w:drawing>
          <wp:inline distT="0" distB="0" distL="0" distR="0">
            <wp:extent cx="5134692" cy="3000794"/>
            <wp:effectExtent l="0" t="0" r="8890" b="9525"/>
            <wp:docPr id="47" name="Picture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134692" cy="3000794"/>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Ahora seleccionamos la imagen de boot del S.O. a elegir:</w:t>
      </w:r>
    </w:p>
    <w:p w:rsidR="001531A1" w:rsidRPr="001531A1" w:rsidRDefault="001531A1" w:rsidP="001531A1">
      <w:pPr>
        <w:pStyle w:val="ppFigure"/>
        <w:rPr>
          <w:lang w:val="en"/>
        </w:rPr>
      </w:pPr>
      <w:r>
        <w:rPr>
          <w:noProof/>
          <w:lang w:bidi="ar-SA"/>
        </w:rPr>
        <w:drawing>
          <wp:inline distT="0" distB="0" distL="0" distR="0">
            <wp:extent cx="5249008" cy="3038899"/>
            <wp:effectExtent l="0" t="0" r="8890" b="9525"/>
            <wp:docPr id="48" name="Picture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1" r:link="rId32">
                      <a:extLst>
                        <a:ext uri="{28A0092B-C50C-407E-A947-70E740481C1C}">
                          <a14:useLocalDpi xmlns:a14="http://schemas.microsoft.com/office/drawing/2010/main" val="0"/>
                        </a:ext>
                      </a:extLst>
                    </a:blip>
                    <a:stretch>
                      <a:fillRect/>
                    </a:stretch>
                  </pic:blipFill>
                  <pic:spPr>
                    <a:xfrm>
                      <a:off x="0" y="0"/>
                      <a:ext cx="5249008" cy="3038899"/>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Empieza la transferencia y carga del archivo boot.wim:</w:t>
      </w:r>
    </w:p>
    <w:p w:rsidR="001531A1" w:rsidRPr="001531A1" w:rsidRDefault="001531A1" w:rsidP="001531A1">
      <w:pPr>
        <w:pStyle w:val="ppFigure"/>
        <w:rPr>
          <w:lang w:val="en"/>
        </w:rPr>
      </w:pPr>
      <w:r>
        <w:rPr>
          <w:noProof/>
          <w:lang w:bidi="ar-SA"/>
        </w:rPr>
        <w:drawing>
          <wp:inline distT="0" distB="0" distL="0" distR="0">
            <wp:extent cx="5315692" cy="6182588"/>
            <wp:effectExtent l="0" t="0" r="0" b="8890"/>
            <wp:docPr id="49" name="Picture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3" r:link="rId34">
                      <a:extLst>
                        <a:ext uri="{28A0092B-C50C-407E-A947-70E740481C1C}">
                          <a14:useLocalDpi xmlns:a14="http://schemas.microsoft.com/office/drawing/2010/main" val="0"/>
                        </a:ext>
                      </a:extLst>
                    </a:blip>
                    <a:stretch>
                      <a:fillRect/>
                    </a:stretch>
                  </pic:blipFill>
                  <pic:spPr>
                    <a:xfrm>
                      <a:off x="0" y="0"/>
                      <a:ext cx="5315692" cy="6182588"/>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Una vez dentro del ambiente de preinstalación de windows, ingresamos las credenciales del administrador del dominio o una cuenta similar, así aparecerán las imagenes disponibles:</w:t>
      </w:r>
    </w:p>
    <w:p w:rsidR="001531A1" w:rsidRPr="001531A1" w:rsidRDefault="001531A1" w:rsidP="001531A1">
      <w:pPr>
        <w:pStyle w:val="ppFigure"/>
        <w:rPr>
          <w:lang w:val="es-ES"/>
        </w:rPr>
      </w:pPr>
      <w:r>
        <w:rPr>
          <w:noProof/>
          <w:lang w:bidi="ar-SA"/>
        </w:rPr>
        <w:drawing>
          <wp:inline distT="0" distB="0" distL="0" distR="0">
            <wp:extent cx="5391902" cy="6211167"/>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35" r:link="rId36">
                      <a:extLst>
                        <a:ext uri="{28A0092B-C50C-407E-A947-70E740481C1C}">
                          <a14:useLocalDpi xmlns:a14="http://schemas.microsoft.com/office/drawing/2010/main" val="0"/>
                        </a:ext>
                      </a:extLst>
                    </a:blip>
                    <a:stretch>
                      <a:fillRect/>
                    </a:stretch>
                  </pic:blipFill>
                  <pic:spPr>
                    <a:xfrm>
                      <a:off x="0" y="0"/>
                      <a:ext cx="5391902" cy="6211167"/>
                    </a:xfrm>
                    <a:prstGeom prst="rect">
                      <a:avLst/>
                    </a:prstGeom>
                  </pic:spPr>
                </pic:pic>
              </a:graphicData>
            </a:graphic>
          </wp:inline>
        </w:drawing>
      </w:r>
    </w:p>
    <w:p w:rsidR="001531A1" w:rsidRPr="001531A1" w:rsidRDefault="001531A1" w:rsidP="001531A1">
      <w:pPr>
        <w:pStyle w:val="ppFigure"/>
        <w:rPr>
          <w:lang w:val="en"/>
        </w:rPr>
      </w:pPr>
      <w:r>
        <w:rPr>
          <w:noProof/>
          <w:lang w:bidi="ar-SA"/>
        </w:rPr>
        <w:drawing>
          <wp:inline distT="0" distB="0" distL="0" distR="0">
            <wp:extent cx="5525271" cy="6392167"/>
            <wp:effectExtent l="0" t="0" r="0" b="889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7" r:link="rId38">
                      <a:extLst>
                        <a:ext uri="{28A0092B-C50C-407E-A947-70E740481C1C}">
                          <a14:useLocalDpi xmlns:a14="http://schemas.microsoft.com/office/drawing/2010/main" val="0"/>
                        </a:ext>
                      </a:extLst>
                    </a:blip>
                    <a:stretch>
                      <a:fillRect/>
                    </a:stretch>
                  </pic:blipFill>
                  <pic:spPr>
                    <a:xfrm>
                      <a:off x="0" y="0"/>
                      <a:ext cx="5525271" cy="6392167"/>
                    </a:xfrm>
                    <a:prstGeom prst="rect">
                      <a:avLst/>
                    </a:prstGeom>
                  </pic:spPr>
                </pic:pic>
              </a:graphicData>
            </a:graphic>
          </wp:inline>
        </w:drawing>
      </w:r>
    </w:p>
    <w:p w:rsidR="00331E7E" w:rsidRPr="001531A1" w:rsidRDefault="001531A1" w:rsidP="00331E7E">
      <w:pPr>
        <w:pStyle w:val="ppFigure"/>
        <w:rPr>
          <w:lang w:val="en"/>
        </w:rPr>
      </w:pPr>
      <w:r>
        <w:rPr>
          <w:noProof/>
          <w:lang w:bidi="ar-SA"/>
        </w:rPr>
        <w:drawing>
          <wp:inline distT="0" distB="0" distL="0" distR="0">
            <wp:extent cx="5582429" cy="32580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582429" cy="3258005"/>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Y el proceso de instalación sigue su curso:</w:t>
      </w:r>
    </w:p>
    <w:p w:rsidR="001531A1" w:rsidRPr="001531A1" w:rsidRDefault="001531A1" w:rsidP="001531A1">
      <w:pPr>
        <w:pStyle w:val="ppFigure"/>
        <w:rPr>
          <w:lang w:val="en"/>
        </w:rPr>
      </w:pPr>
      <w:r>
        <w:rPr>
          <w:noProof/>
          <w:lang w:bidi="ar-SA"/>
        </w:rPr>
        <w:drawing>
          <wp:inline distT="0" distB="0" distL="0" distR="0">
            <wp:extent cx="5668166" cy="3277057"/>
            <wp:effectExtent l="0" t="0" r="889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1" r:link="rId42">
                      <a:extLst>
                        <a:ext uri="{28A0092B-C50C-407E-A947-70E740481C1C}">
                          <a14:useLocalDpi xmlns:a14="http://schemas.microsoft.com/office/drawing/2010/main" val="0"/>
                        </a:ext>
                      </a:extLst>
                    </a:blip>
                    <a:stretch>
                      <a:fillRect/>
                    </a:stretch>
                  </pic:blipFill>
                  <pic:spPr>
                    <a:xfrm>
                      <a:off x="0" y="0"/>
                      <a:ext cx="5668166" cy="3277057"/>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Podemos personalizar un archivo de instalación para que de esta forma sea totalmente desatendido (que se instale de forma automática sin la intervención del usuario). Para eso podemos utilizar System Image Manager que viene dentro del paquete de herramientas de The Windows® Assessment and Deployment Kit (Windows ADK</w:t>
      </w:r>
      <w:proofErr w:type="gramStart"/>
      <w:r w:rsidRPr="00331E7E">
        <w:rPr>
          <w:lang w:val="es-ES"/>
        </w:rPr>
        <w:t>)(</w:t>
      </w:r>
      <w:proofErr w:type="gramEnd"/>
      <w:hyperlink r:id="rId43" w:tooltip="http://www.microsoft.com/en-us/download/details.aspx?id=30652" w:history="1">
        <w:r w:rsidRPr="00331E7E">
          <w:rPr>
            <w:rStyle w:val="Hyperlink"/>
            <w:lang w:val="es-ES"/>
          </w:rPr>
          <w:t>http://www.microsoft.com/en-us/download/details.aspx?id=30652</w:t>
        </w:r>
      </w:hyperlink>
      <w:r w:rsidRPr="00331E7E">
        <w:rPr>
          <w:lang w:val="es-ES"/>
        </w:rPr>
        <w:t>)</w:t>
      </w:r>
    </w:p>
    <w:p w:rsidR="001531A1" w:rsidRPr="001531A1" w:rsidRDefault="001531A1" w:rsidP="001531A1">
      <w:pPr>
        <w:pStyle w:val="ppFigure"/>
        <w:rPr>
          <w:lang w:val="en"/>
        </w:rPr>
      </w:pPr>
      <w:r>
        <w:rPr>
          <w:noProof/>
          <w:lang w:bidi="ar-SA"/>
        </w:rPr>
        <w:drawing>
          <wp:inline distT="0" distB="0" distL="0" distR="0">
            <wp:extent cx="5649113" cy="3238952"/>
            <wp:effectExtent l="0" t="0" r="889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4" r:link="rId45">
                      <a:extLst>
                        <a:ext uri="{28A0092B-C50C-407E-A947-70E740481C1C}">
                          <a14:useLocalDpi xmlns:a14="http://schemas.microsoft.com/office/drawing/2010/main" val="0"/>
                        </a:ext>
                      </a:extLst>
                    </a:blip>
                    <a:stretch>
                      <a:fillRect/>
                    </a:stretch>
                  </pic:blipFill>
                  <pic:spPr>
                    <a:xfrm>
                      <a:off x="0" y="0"/>
                      <a:ext cx="5649113" cy="3238952"/>
                    </a:xfrm>
                    <a:prstGeom prst="rect">
                      <a:avLst/>
                    </a:prstGeom>
                  </pic:spPr>
                </pic:pic>
              </a:graphicData>
            </a:graphic>
          </wp:inline>
        </w:drawing>
      </w:r>
    </w:p>
    <w:p w:rsidR="00331E7E" w:rsidRPr="00331E7E" w:rsidRDefault="00331E7E" w:rsidP="00F76A7A">
      <w:pPr>
        <w:pStyle w:val="ppBodyText"/>
        <w:rPr>
          <w:lang w:val="es-ES"/>
        </w:rPr>
      </w:pPr>
      <w:r w:rsidRPr="00331E7E">
        <w:rPr>
          <w:lang w:val="es-ES"/>
        </w:rPr>
        <w:t>Con esto finalizamos esta parte de configuración y deploy con WDS. Continuaremos en nuestra próxima entrega commo hacer la instalación y configuración para un deploy de Windows 8 con Microsoft Deployment Toolkit 2012 Update 1.</w:t>
      </w:r>
    </w:p>
    <w:p w:rsidR="00650F84" w:rsidRPr="00F76A7A" w:rsidRDefault="00331E7E" w:rsidP="00F76A7A">
      <w:pPr>
        <w:pStyle w:val="ppBodyText"/>
        <w:rPr>
          <w:lang w:val="en"/>
        </w:rPr>
      </w:pPr>
      <w:proofErr w:type="spellStart"/>
      <w:r>
        <w:rPr>
          <w:lang w:val="en"/>
        </w:rPr>
        <w:t>Saludos</w:t>
      </w:r>
      <w:proofErr w:type="spellEnd"/>
      <w:r>
        <w:rPr>
          <w:lang w:val="en"/>
        </w:rPr>
        <w:t>!</w:t>
      </w:r>
    </w:p>
    <w:sectPr w:rsidR="00650F84" w:rsidRPr="00F76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BDF086C"/>
    <w:multiLevelType w:val="hybridMultilevel"/>
    <w:tmpl w:val="306C0596"/>
    <w:lvl w:ilvl="0" w:tplc="9E884784">
      <w:start w:val="1"/>
      <w:numFmt w:val="bullet"/>
      <w:pStyle w:val="ppNote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4F7740E6"/>
    <w:multiLevelType w:val="multilevel"/>
    <w:tmpl w:val="3AFC219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8"/>
  </w:num>
  <w:num w:numId="3">
    <w:abstractNumId w:val="0"/>
  </w:num>
  <w:num w:numId="4">
    <w:abstractNumId w:val="12"/>
  </w:num>
  <w:num w:numId="5">
    <w:abstractNumId w:val="7"/>
  </w:num>
  <w:num w:numId="6">
    <w:abstractNumId w:val="9"/>
  </w:num>
  <w:num w:numId="7">
    <w:abstractNumId w:val="3"/>
  </w:num>
  <w:num w:numId="8">
    <w:abstractNumId w:val="11"/>
  </w:num>
  <w:num w:numId="9">
    <w:abstractNumId w:val="2"/>
  </w:num>
  <w:num w:numId="10">
    <w:abstractNumId w:val="1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E7E"/>
    <w:rsid w:val="00085E54"/>
    <w:rsid w:val="001531A1"/>
    <w:rsid w:val="00214578"/>
    <w:rsid w:val="00331E7E"/>
    <w:rsid w:val="00650F84"/>
    <w:rsid w:val="00AD769E"/>
    <w:rsid w:val="00C44F93"/>
    <w:rsid w:val="00D64CA4"/>
    <w:rsid w:val="00F7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7E0A96-C023-466B-96BF-AD6CFDB49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F76A7A"/>
    <w:pPr>
      <w:spacing w:after="120" w:line="276" w:lineRule="auto"/>
    </w:pPr>
    <w:rPr>
      <w:rFonts w:eastAsiaTheme="minorEastAsia"/>
      <w:lang w:bidi="en-US"/>
    </w:rPr>
  </w:style>
  <w:style w:type="paragraph" w:styleId="Heading1">
    <w:name w:val="heading 1"/>
    <w:basedOn w:val="Normal"/>
    <w:next w:val="ppBodyText"/>
    <w:link w:val="Heading1Char"/>
    <w:qFormat/>
    <w:rsid w:val="00F76A7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ppBodyText"/>
    <w:link w:val="Heading2Char"/>
    <w:unhideWhenUsed/>
    <w:qFormat/>
    <w:rsid w:val="00F76A7A"/>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ppBodyText"/>
    <w:link w:val="Heading3Char"/>
    <w:unhideWhenUsed/>
    <w:qFormat/>
    <w:rsid w:val="00F76A7A"/>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ppBodyText"/>
    <w:link w:val="Heading4Char"/>
    <w:unhideWhenUsed/>
    <w:qFormat/>
    <w:rsid w:val="00F76A7A"/>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76A7A"/>
    <w:rPr>
      <w:rFonts w:asciiTheme="majorHAnsi" w:eastAsiaTheme="majorEastAsia" w:hAnsiTheme="majorHAnsi" w:cstheme="majorBidi"/>
      <w:b/>
      <w:bCs/>
      <w:color w:val="5B9BD5" w:themeColor="accent1"/>
      <w:sz w:val="26"/>
      <w:szCs w:val="26"/>
      <w:lang w:bidi="en-US"/>
    </w:rPr>
  </w:style>
  <w:style w:type="character" w:styleId="Hyperlink">
    <w:name w:val="Hyperlink"/>
    <w:basedOn w:val="DefaultParagraphFont"/>
    <w:uiPriority w:val="99"/>
    <w:semiHidden/>
    <w:unhideWhenUsed/>
    <w:rsid w:val="00331E7E"/>
    <w:rPr>
      <w:color w:val="0000FF"/>
      <w:u w:val="single"/>
    </w:rPr>
  </w:style>
  <w:style w:type="paragraph" w:styleId="NormalWeb">
    <w:name w:val="Normal (Web)"/>
    <w:basedOn w:val="Normal"/>
    <w:uiPriority w:val="99"/>
    <w:semiHidden/>
    <w:unhideWhenUsed/>
    <w:rsid w:val="00331E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F76A7A"/>
    <w:rPr>
      <w:rFonts w:asciiTheme="majorHAnsi" w:eastAsiaTheme="majorEastAsia" w:hAnsiTheme="majorHAnsi" w:cstheme="majorBidi"/>
      <w:b/>
      <w:bCs/>
      <w:color w:val="2E74B5" w:themeColor="accent1" w:themeShade="BF"/>
      <w:sz w:val="28"/>
      <w:szCs w:val="28"/>
      <w:lang w:bidi="en-US"/>
    </w:rPr>
  </w:style>
  <w:style w:type="character" w:customStyle="1" w:styleId="Heading3Char">
    <w:name w:val="Heading 3 Char"/>
    <w:basedOn w:val="DefaultParagraphFont"/>
    <w:link w:val="Heading3"/>
    <w:rsid w:val="00F76A7A"/>
    <w:rPr>
      <w:rFonts w:asciiTheme="majorHAnsi" w:eastAsiaTheme="majorEastAsia" w:hAnsiTheme="majorHAnsi" w:cstheme="majorBidi"/>
      <w:b/>
      <w:bCs/>
      <w:color w:val="5B9BD5" w:themeColor="accent1"/>
      <w:lang w:bidi="en-US"/>
    </w:rPr>
  </w:style>
  <w:style w:type="character" w:customStyle="1" w:styleId="Heading4Char">
    <w:name w:val="Heading 4 Char"/>
    <w:basedOn w:val="DefaultParagraphFont"/>
    <w:link w:val="Heading4"/>
    <w:rsid w:val="00F76A7A"/>
    <w:rPr>
      <w:rFonts w:asciiTheme="majorHAnsi" w:eastAsiaTheme="majorEastAsia" w:hAnsiTheme="majorHAnsi" w:cstheme="majorBidi"/>
      <w:b/>
      <w:bCs/>
      <w:i/>
      <w:iCs/>
      <w:color w:val="5B9BD5" w:themeColor="accent1"/>
      <w:lang w:bidi="en-US"/>
    </w:rPr>
  </w:style>
  <w:style w:type="paragraph" w:customStyle="1" w:styleId="ppBodyText">
    <w:name w:val="pp Body Text"/>
    <w:qFormat/>
    <w:rsid w:val="00F76A7A"/>
    <w:pPr>
      <w:spacing w:after="120" w:line="276" w:lineRule="auto"/>
    </w:pPr>
    <w:rPr>
      <w:rFonts w:eastAsiaTheme="minorEastAsia"/>
      <w:lang w:bidi="en-US"/>
    </w:rPr>
  </w:style>
  <w:style w:type="paragraph" w:customStyle="1" w:styleId="ppBodyTextIndent">
    <w:name w:val="pp Body Text Indent"/>
    <w:basedOn w:val="ppBodyText"/>
    <w:rsid w:val="00F76A7A"/>
    <w:pPr>
      <w:numPr>
        <w:ilvl w:val="2"/>
      </w:numPr>
      <w:ind w:left="720"/>
    </w:pPr>
  </w:style>
  <w:style w:type="paragraph" w:customStyle="1" w:styleId="ppBodyTextIndent2">
    <w:name w:val="pp Body Text Indent 2"/>
    <w:basedOn w:val="ppBodyTextIndent"/>
    <w:rsid w:val="00F76A7A"/>
    <w:pPr>
      <w:numPr>
        <w:ilvl w:val="3"/>
      </w:numPr>
      <w:ind w:left="1440"/>
    </w:pPr>
  </w:style>
  <w:style w:type="paragraph" w:customStyle="1" w:styleId="ppBulletList">
    <w:name w:val="pp Bullet List"/>
    <w:basedOn w:val="ppNumberList"/>
    <w:link w:val="ppBulletListChar"/>
    <w:qFormat/>
    <w:rsid w:val="00F76A7A"/>
    <w:pPr>
      <w:numPr>
        <w:numId w:val="11"/>
      </w:numPr>
      <w:tabs>
        <w:tab w:val="clear" w:pos="1440"/>
      </w:tabs>
      <w:ind w:left="754" w:hanging="357"/>
    </w:pPr>
  </w:style>
  <w:style w:type="paragraph" w:customStyle="1" w:styleId="ppBulletListIndent">
    <w:name w:val="pp Bullet List Indent"/>
    <w:basedOn w:val="ppBulletList"/>
    <w:rsid w:val="00F76A7A"/>
    <w:pPr>
      <w:numPr>
        <w:ilvl w:val="2"/>
      </w:numPr>
      <w:ind w:left="1434" w:hanging="357"/>
    </w:pPr>
  </w:style>
  <w:style w:type="paragraph" w:customStyle="1" w:styleId="ppChapterNumber">
    <w:name w:val="pp Chapter Number"/>
    <w:next w:val="Normal"/>
    <w:uiPriority w:val="14"/>
    <w:rsid w:val="00F76A7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6A7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6A7A"/>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6A7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F76A7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76A7A"/>
    <w:pPr>
      <w:numPr>
        <w:ilvl w:val="2"/>
      </w:numPr>
      <w:ind w:left="720"/>
    </w:pPr>
  </w:style>
  <w:style w:type="paragraph" w:customStyle="1" w:styleId="ppCodeIndent2">
    <w:name w:val="pp Code Indent 2"/>
    <w:basedOn w:val="ppCodeIndent"/>
    <w:rsid w:val="00F76A7A"/>
    <w:pPr>
      <w:numPr>
        <w:ilvl w:val="3"/>
      </w:numPr>
      <w:ind w:left="1440"/>
    </w:pPr>
  </w:style>
  <w:style w:type="paragraph" w:customStyle="1" w:styleId="ppCodeLanguage">
    <w:name w:val="pp Code Language"/>
    <w:basedOn w:val="Normal"/>
    <w:next w:val="ppCode"/>
    <w:qFormat/>
    <w:rsid w:val="00F76A7A"/>
    <w:pPr>
      <w:keepNext/>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76A7A"/>
    <w:pPr>
      <w:numPr>
        <w:ilvl w:val="2"/>
      </w:numPr>
      <w:ind w:left="720"/>
    </w:pPr>
  </w:style>
  <w:style w:type="paragraph" w:customStyle="1" w:styleId="ppCodeLanguageIndent2">
    <w:name w:val="pp Code Language Indent 2"/>
    <w:basedOn w:val="ppCodeLanguageIndent"/>
    <w:next w:val="ppCodeIndent2"/>
    <w:rsid w:val="00F76A7A"/>
    <w:pPr>
      <w:numPr>
        <w:ilvl w:val="3"/>
      </w:numPr>
      <w:ind w:left="1440"/>
    </w:pPr>
  </w:style>
  <w:style w:type="paragraph" w:customStyle="1" w:styleId="ppFigure">
    <w:name w:val="pp Figure"/>
    <w:basedOn w:val="Normal"/>
    <w:next w:val="Normal"/>
    <w:qFormat/>
    <w:rsid w:val="00F76A7A"/>
    <w:pPr>
      <w:numPr>
        <w:ilvl w:val="1"/>
        <w:numId w:val="7"/>
      </w:numPr>
      <w:spacing w:after="240"/>
      <w:ind w:left="0"/>
    </w:pPr>
  </w:style>
  <w:style w:type="paragraph" w:customStyle="1" w:styleId="ppFigureCaption">
    <w:name w:val="pp Figure Caption"/>
    <w:basedOn w:val="Normal"/>
    <w:next w:val="ppBodyText"/>
    <w:qFormat/>
    <w:rsid w:val="00F76A7A"/>
    <w:pPr>
      <w:numPr>
        <w:ilvl w:val="1"/>
        <w:numId w:val="6"/>
      </w:numPr>
      <w:ind w:left="0"/>
    </w:pPr>
    <w:rPr>
      <w:b/>
      <w:color w:val="003399"/>
    </w:rPr>
  </w:style>
  <w:style w:type="paragraph" w:customStyle="1" w:styleId="ppFigureCaptionIndent">
    <w:name w:val="pp Figure Caption Indent"/>
    <w:basedOn w:val="ppFigureCaption"/>
    <w:next w:val="ppBodyTextIndent"/>
    <w:rsid w:val="00F76A7A"/>
    <w:pPr>
      <w:numPr>
        <w:ilvl w:val="2"/>
      </w:numPr>
      <w:ind w:left="720"/>
    </w:pPr>
  </w:style>
  <w:style w:type="paragraph" w:customStyle="1" w:styleId="ppFigureCaptionIndent2">
    <w:name w:val="pp Figure Caption Indent 2"/>
    <w:basedOn w:val="ppFigureCaptionIndent"/>
    <w:next w:val="ppBodyTextIndent2"/>
    <w:rsid w:val="00F76A7A"/>
    <w:pPr>
      <w:numPr>
        <w:ilvl w:val="3"/>
      </w:numPr>
      <w:ind w:left="1440"/>
    </w:pPr>
  </w:style>
  <w:style w:type="paragraph" w:customStyle="1" w:styleId="ppFigureIndent">
    <w:name w:val="pp Figure Indent"/>
    <w:basedOn w:val="ppFigure"/>
    <w:next w:val="Normal"/>
    <w:rsid w:val="00F76A7A"/>
    <w:pPr>
      <w:numPr>
        <w:ilvl w:val="2"/>
      </w:numPr>
      <w:ind w:left="720"/>
    </w:pPr>
  </w:style>
  <w:style w:type="paragraph" w:customStyle="1" w:styleId="ppFigureIndent2">
    <w:name w:val="pp Figure Indent 2"/>
    <w:basedOn w:val="ppFigureIndent"/>
    <w:next w:val="Normal"/>
    <w:rsid w:val="00F76A7A"/>
    <w:pPr>
      <w:numPr>
        <w:ilvl w:val="3"/>
      </w:numPr>
      <w:ind w:left="1440"/>
    </w:pPr>
  </w:style>
  <w:style w:type="paragraph" w:customStyle="1" w:styleId="ppFigureNumber">
    <w:name w:val="pp Figure Number"/>
    <w:basedOn w:val="Normal"/>
    <w:next w:val="ppFigureCaption"/>
    <w:rsid w:val="00F76A7A"/>
    <w:pPr>
      <w:numPr>
        <w:ilvl w:val="1"/>
        <w:numId w:val="8"/>
      </w:numPr>
      <w:spacing w:after="0"/>
      <w:ind w:left="0"/>
    </w:pPr>
    <w:rPr>
      <w:b/>
    </w:rPr>
  </w:style>
  <w:style w:type="paragraph" w:customStyle="1" w:styleId="ppFigureNumberIndent">
    <w:name w:val="pp Figure Number Indent"/>
    <w:basedOn w:val="ppFigureNumber"/>
    <w:next w:val="ppFigureCaptionIndent"/>
    <w:rsid w:val="00F76A7A"/>
    <w:pPr>
      <w:numPr>
        <w:ilvl w:val="2"/>
      </w:numPr>
      <w:ind w:left="720"/>
    </w:pPr>
  </w:style>
  <w:style w:type="paragraph" w:customStyle="1" w:styleId="ppFigureNumberIndent2">
    <w:name w:val="pp Figure Number Indent 2"/>
    <w:basedOn w:val="ppFigureNumberIndent"/>
    <w:next w:val="ppFigureCaptionIndent2"/>
    <w:rsid w:val="00F76A7A"/>
    <w:pPr>
      <w:numPr>
        <w:ilvl w:val="3"/>
      </w:numPr>
      <w:ind w:left="1440"/>
    </w:pPr>
  </w:style>
  <w:style w:type="paragraph" w:customStyle="1" w:styleId="ppNumberList">
    <w:name w:val="pp Number List"/>
    <w:basedOn w:val="Normal"/>
    <w:rsid w:val="00F76A7A"/>
    <w:pPr>
      <w:numPr>
        <w:ilvl w:val="1"/>
        <w:numId w:val="12"/>
      </w:numPr>
      <w:tabs>
        <w:tab w:val="left" w:pos="1440"/>
      </w:tabs>
      <w:ind w:left="754" w:hanging="357"/>
    </w:pPr>
  </w:style>
  <w:style w:type="paragraph" w:customStyle="1" w:styleId="ppListEnd">
    <w:name w:val="pp List End"/>
    <w:basedOn w:val="ppNumberList"/>
    <w:next w:val="ppBodyText"/>
    <w:rsid w:val="00F76A7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F76A7A"/>
    <w:pPr>
      <w:numPr>
        <w:ilvl w:val="1"/>
        <w:numId w:val="9"/>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Bullet">
    <w:name w:val="pp Note Bullet"/>
    <w:basedOn w:val="ppNote"/>
    <w:rsid w:val="00F76A7A"/>
    <w:pPr>
      <w:numPr>
        <w:ilvl w:val="0"/>
        <w:numId w:val="20"/>
      </w:numPr>
      <w:ind w:left="426" w:hanging="284"/>
    </w:pPr>
  </w:style>
  <w:style w:type="paragraph" w:customStyle="1" w:styleId="ppNoteIndent">
    <w:name w:val="pp Note Indent"/>
    <w:basedOn w:val="ppNote"/>
    <w:rsid w:val="00F76A7A"/>
    <w:pPr>
      <w:numPr>
        <w:ilvl w:val="2"/>
      </w:numPr>
      <w:ind w:left="862"/>
    </w:pPr>
  </w:style>
  <w:style w:type="paragraph" w:customStyle="1" w:styleId="ppNoteIndent2">
    <w:name w:val="pp Note Indent 2"/>
    <w:basedOn w:val="ppNoteIndent"/>
    <w:rsid w:val="00F76A7A"/>
    <w:pPr>
      <w:numPr>
        <w:ilvl w:val="3"/>
      </w:numPr>
      <w:ind w:left="1584"/>
    </w:pPr>
  </w:style>
  <w:style w:type="paragraph" w:customStyle="1" w:styleId="ppNumberListIndent">
    <w:name w:val="pp Number List Indent"/>
    <w:basedOn w:val="ppNumberList"/>
    <w:rsid w:val="00F76A7A"/>
    <w:pPr>
      <w:numPr>
        <w:ilvl w:val="2"/>
      </w:numPr>
      <w:tabs>
        <w:tab w:val="clear" w:pos="1440"/>
        <w:tab w:val="left" w:pos="2160"/>
      </w:tabs>
      <w:ind w:left="1434" w:hanging="357"/>
    </w:pPr>
  </w:style>
  <w:style w:type="paragraph" w:customStyle="1" w:styleId="ppNumberListTable">
    <w:name w:val="pp Number List Table"/>
    <w:basedOn w:val="ppNumberList"/>
    <w:rsid w:val="00F76A7A"/>
    <w:pPr>
      <w:numPr>
        <w:ilvl w:val="0"/>
        <w:numId w:val="0"/>
      </w:numPr>
      <w:tabs>
        <w:tab w:val="left" w:pos="403"/>
      </w:tabs>
    </w:pPr>
    <w:rPr>
      <w:sz w:val="18"/>
    </w:rPr>
  </w:style>
  <w:style w:type="paragraph" w:customStyle="1" w:styleId="ppProcedureStart">
    <w:name w:val="pp Procedure Start"/>
    <w:basedOn w:val="Normal"/>
    <w:next w:val="ppNumberList"/>
    <w:rsid w:val="00F76A7A"/>
    <w:pPr>
      <w:spacing w:before="80" w:after="80"/>
    </w:pPr>
    <w:rPr>
      <w:rFonts w:cs="Arial"/>
      <w:b/>
      <w:szCs w:val="20"/>
    </w:rPr>
  </w:style>
  <w:style w:type="paragraph" w:customStyle="1" w:styleId="ppSection">
    <w:name w:val="pp Section"/>
    <w:basedOn w:val="Heading1"/>
    <w:next w:val="Normal"/>
    <w:rsid w:val="00F76A7A"/>
    <w:rPr>
      <w:color w:val="333399"/>
    </w:rPr>
  </w:style>
  <w:style w:type="table" w:customStyle="1" w:styleId="ppTableGrid">
    <w:name w:val="pp Table Grid"/>
    <w:basedOn w:val="ppTableList"/>
    <w:rsid w:val="00F76A7A"/>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6A7A"/>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6A7A"/>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6A7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6A7A"/>
  </w:style>
  <w:style w:type="table" w:styleId="TableGrid">
    <w:name w:val="Table Grid"/>
    <w:basedOn w:val="TableNormal"/>
    <w:rsid w:val="00F76A7A"/>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F76A7A"/>
    <w:rPr>
      <w:szCs w:val="20"/>
    </w:rPr>
  </w:style>
  <w:style w:type="character" w:customStyle="1" w:styleId="FootnoteTextChar">
    <w:name w:val="Footnote Text Char"/>
    <w:basedOn w:val="DefaultParagraphFont"/>
    <w:link w:val="FootnoteText"/>
    <w:uiPriority w:val="99"/>
    <w:rsid w:val="00F76A7A"/>
    <w:rPr>
      <w:rFonts w:eastAsiaTheme="minorEastAsia"/>
      <w:szCs w:val="20"/>
      <w:lang w:bidi="en-US"/>
    </w:rPr>
  </w:style>
  <w:style w:type="paragraph" w:styleId="Header">
    <w:name w:val="header"/>
    <w:basedOn w:val="Normal"/>
    <w:link w:val="HeaderChar"/>
    <w:uiPriority w:val="99"/>
    <w:semiHidden/>
    <w:unhideWhenUsed/>
    <w:rsid w:val="00F76A7A"/>
    <w:pPr>
      <w:tabs>
        <w:tab w:val="center" w:pos="4680"/>
        <w:tab w:val="right" w:pos="9360"/>
      </w:tabs>
    </w:pPr>
  </w:style>
  <w:style w:type="character" w:customStyle="1" w:styleId="HeaderChar">
    <w:name w:val="Header Char"/>
    <w:basedOn w:val="DefaultParagraphFont"/>
    <w:link w:val="Header"/>
    <w:uiPriority w:val="99"/>
    <w:semiHidden/>
    <w:rsid w:val="00F76A7A"/>
    <w:rPr>
      <w:rFonts w:eastAsiaTheme="minorEastAsia"/>
      <w:lang w:bidi="en-US"/>
    </w:rPr>
  </w:style>
  <w:style w:type="paragraph" w:styleId="Footer">
    <w:name w:val="footer"/>
    <w:basedOn w:val="Normal"/>
    <w:link w:val="FooterChar"/>
    <w:uiPriority w:val="99"/>
    <w:semiHidden/>
    <w:unhideWhenUsed/>
    <w:rsid w:val="00F76A7A"/>
    <w:pPr>
      <w:tabs>
        <w:tab w:val="center" w:pos="4680"/>
        <w:tab w:val="right" w:pos="9360"/>
      </w:tabs>
    </w:pPr>
  </w:style>
  <w:style w:type="character" w:customStyle="1" w:styleId="FooterChar">
    <w:name w:val="Footer Char"/>
    <w:basedOn w:val="DefaultParagraphFont"/>
    <w:link w:val="Footer"/>
    <w:uiPriority w:val="99"/>
    <w:semiHidden/>
    <w:rsid w:val="00F76A7A"/>
    <w:rPr>
      <w:rFonts w:eastAsiaTheme="minorEastAsia"/>
      <w:lang w:bidi="en-US"/>
    </w:rPr>
  </w:style>
  <w:style w:type="character" w:customStyle="1" w:styleId="ppBulletListChar">
    <w:name w:val="pp Bullet List Char"/>
    <w:basedOn w:val="DefaultParagraphFont"/>
    <w:link w:val="ppBulletList"/>
    <w:rsid w:val="00F76A7A"/>
    <w:rPr>
      <w:rFonts w:eastAsiaTheme="minorEastAsia"/>
      <w:lang w:bidi="en-US"/>
    </w:rPr>
  </w:style>
  <w:style w:type="paragraph" w:styleId="Title">
    <w:name w:val="Title"/>
    <w:basedOn w:val="Normal"/>
    <w:next w:val="Normal"/>
    <w:link w:val="TitleChar"/>
    <w:uiPriority w:val="10"/>
    <w:qFormat/>
    <w:rsid w:val="00F76A7A"/>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6A7A"/>
    <w:rPr>
      <w:rFonts w:asciiTheme="majorHAnsi" w:eastAsiaTheme="majorEastAsia" w:hAnsiTheme="majorHAnsi" w:cstheme="majorBidi"/>
      <w:color w:val="323E4F" w:themeColor="text2" w:themeShade="BF"/>
      <w:spacing w:val="5"/>
      <w:kern w:val="28"/>
      <w:sz w:val="52"/>
      <w:szCs w:val="52"/>
      <w:lang w:bidi="en-US"/>
    </w:rPr>
  </w:style>
  <w:style w:type="character" w:styleId="PlaceholderText">
    <w:name w:val="Placeholder Text"/>
    <w:basedOn w:val="DefaultParagraphFont"/>
    <w:uiPriority w:val="99"/>
    <w:semiHidden/>
    <w:rsid w:val="00F76A7A"/>
    <w:rPr>
      <w:color w:val="808080"/>
    </w:rPr>
  </w:style>
  <w:style w:type="paragraph" w:styleId="BalloonText">
    <w:name w:val="Balloon Text"/>
    <w:basedOn w:val="Normal"/>
    <w:link w:val="BalloonTextChar"/>
    <w:uiPriority w:val="99"/>
    <w:semiHidden/>
    <w:unhideWhenUsed/>
    <w:rsid w:val="00F76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A7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6A7A"/>
    <w:pPr>
      <w:spacing w:after="200" w:line="240" w:lineRule="auto"/>
    </w:pPr>
    <w:rPr>
      <w:b/>
      <w:bCs/>
      <w:color w:val="5B9BD5" w:themeColor="accent1"/>
      <w:sz w:val="18"/>
      <w:szCs w:val="18"/>
    </w:rPr>
  </w:style>
  <w:style w:type="table" w:customStyle="1" w:styleId="ppTable">
    <w:name w:val="pp Table"/>
    <w:basedOn w:val="TableNormal"/>
    <w:uiPriority w:val="99"/>
    <w:rsid w:val="00F76A7A"/>
    <w:pPr>
      <w:spacing w:after="24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F76A7A"/>
    <w:pPr>
      <w:numPr>
        <w:ilvl w:val="4"/>
      </w:numPr>
      <w:ind w:left="2160"/>
    </w:pPr>
  </w:style>
  <w:style w:type="paragraph" w:customStyle="1" w:styleId="ppBulletListIndent2">
    <w:name w:val="pp Bullet List Indent 2"/>
    <w:basedOn w:val="ppBulletListIndent"/>
    <w:qFormat/>
    <w:rsid w:val="00F76A7A"/>
    <w:pPr>
      <w:numPr>
        <w:ilvl w:val="3"/>
      </w:numPr>
      <w:ind w:left="2115" w:hanging="357"/>
    </w:pPr>
  </w:style>
  <w:style w:type="paragraph" w:customStyle="1" w:styleId="ppNumberListIndent2">
    <w:name w:val="pp Number List Indent 2"/>
    <w:basedOn w:val="ppNumberListIndent"/>
    <w:qFormat/>
    <w:rsid w:val="00F76A7A"/>
    <w:pPr>
      <w:numPr>
        <w:ilvl w:val="3"/>
      </w:numPr>
      <w:ind w:left="2115" w:hanging="357"/>
    </w:pPr>
  </w:style>
  <w:style w:type="paragraph" w:customStyle="1" w:styleId="ppCodeIndent3">
    <w:name w:val="pp Code Indent 3"/>
    <w:basedOn w:val="ppCodeIndent2"/>
    <w:qFormat/>
    <w:rsid w:val="00F76A7A"/>
    <w:pPr>
      <w:numPr>
        <w:ilvl w:val="4"/>
      </w:numPr>
    </w:pPr>
  </w:style>
  <w:style w:type="paragraph" w:customStyle="1" w:styleId="ppCodeLanguageIndent3">
    <w:name w:val="pp Code Language Indent 3"/>
    <w:basedOn w:val="ppCodeLanguageIndent2"/>
    <w:next w:val="ppCodeIndent3"/>
    <w:qFormat/>
    <w:rsid w:val="00F76A7A"/>
    <w:pPr>
      <w:numPr>
        <w:ilvl w:val="4"/>
      </w:numPr>
    </w:pPr>
  </w:style>
  <w:style w:type="paragraph" w:customStyle="1" w:styleId="ppNoteIndent3">
    <w:name w:val="pp Note Indent 3"/>
    <w:basedOn w:val="ppNoteIndent2"/>
    <w:qFormat/>
    <w:rsid w:val="00F76A7A"/>
    <w:pPr>
      <w:numPr>
        <w:ilvl w:val="4"/>
      </w:numPr>
    </w:pPr>
  </w:style>
  <w:style w:type="paragraph" w:customStyle="1" w:styleId="ppFigureIndent3">
    <w:name w:val="pp Figure Indent 3"/>
    <w:basedOn w:val="ppFigureIndent2"/>
    <w:qFormat/>
    <w:rsid w:val="00F76A7A"/>
    <w:pPr>
      <w:numPr>
        <w:ilvl w:val="4"/>
      </w:numPr>
    </w:pPr>
  </w:style>
  <w:style w:type="paragraph" w:customStyle="1" w:styleId="ppFigureCaptionIndent3">
    <w:name w:val="pp Figure Caption Indent 3"/>
    <w:basedOn w:val="ppFigureCaptionIndent2"/>
    <w:qFormat/>
    <w:rsid w:val="00F76A7A"/>
    <w:pPr>
      <w:numPr>
        <w:ilvl w:val="4"/>
      </w:numPr>
    </w:pPr>
  </w:style>
  <w:style w:type="paragraph" w:customStyle="1" w:styleId="ppFigureNumberIndent3">
    <w:name w:val="pp Figure Number Indent 3"/>
    <w:basedOn w:val="ppFigureNumberIndent2"/>
    <w:qFormat/>
    <w:rsid w:val="00F76A7A"/>
    <w:pPr>
      <w:numPr>
        <w:ilvl w:val="4"/>
      </w:numPr>
      <w:ind w:left="2160" w:firstLine="0"/>
    </w:pPr>
  </w:style>
  <w:style w:type="paragraph" w:customStyle="1" w:styleId="ppBodyAfterTableText">
    <w:name w:val="pp Body After Table Text"/>
    <w:basedOn w:val="ppBodyText"/>
    <w:next w:val="BodyText"/>
    <w:qFormat/>
    <w:rsid w:val="00F76A7A"/>
    <w:pPr>
      <w:spacing w:before="240"/>
    </w:pPr>
  </w:style>
  <w:style w:type="paragraph" w:styleId="BodyText">
    <w:name w:val="Body Text"/>
    <w:basedOn w:val="Normal"/>
    <w:link w:val="BodyTextChar"/>
    <w:semiHidden/>
    <w:unhideWhenUsed/>
    <w:rsid w:val="00F76A7A"/>
  </w:style>
  <w:style w:type="character" w:customStyle="1" w:styleId="BodyTextChar">
    <w:name w:val="Body Text Char"/>
    <w:basedOn w:val="DefaultParagraphFont"/>
    <w:link w:val="BodyText"/>
    <w:semiHidden/>
    <w:rsid w:val="00F76A7A"/>
    <w:rPr>
      <w:rFonts w:eastAsiaTheme="minorEastAsia"/>
      <w:lang w:bidi="en-US"/>
    </w:rPr>
  </w:style>
  <w:style w:type="paragraph" w:customStyle="1" w:styleId="ppNoteBulletIndent">
    <w:name w:val="pp Note Bullet Indent"/>
    <w:basedOn w:val="ppNoteBullet"/>
    <w:qFormat/>
    <w:rsid w:val="00F76A7A"/>
    <w:pPr>
      <w:ind w:left="1146"/>
    </w:pPr>
  </w:style>
  <w:style w:type="paragraph" w:customStyle="1" w:styleId="ppNoteBulletIndent2">
    <w:name w:val="pp Note Bullet Indent 2"/>
    <w:basedOn w:val="ppNoteBulletIndent"/>
    <w:qFormat/>
    <w:rsid w:val="00F76A7A"/>
    <w:pPr>
      <w:ind w:left="1866"/>
    </w:pPr>
  </w:style>
  <w:style w:type="paragraph" w:customStyle="1" w:styleId="ppNoteBulletIndent3">
    <w:name w:val="pp Note Bullet Indent 3"/>
    <w:basedOn w:val="ppNoteBulletIndent2"/>
    <w:qFormat/>
    <w:rsid w:val="00F76A7A"/>
    <w:pPr>
      <w:ind w:left="2580"/>
    </w:pPr>
  </w:style>
  <w:style w:type="character" w:customStyle="1" w:styleId="apple-converted-space">
    <w:name w:val="apple-converted-space"/>
    <w:basedOn w:val="DefaultParagraphFont"/>
    <w:rsid w:val="00D64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561182">
      <w:bodyDiv w:val="1"/>
      <w:marLeft w:val="0"/>
      <w:marRight w:val="0"/>
      <w:marTop w:val="0"/>
      <w:marBottom w:val="0"/>
      <w:divBdr>
        <w:top w:val="none" w:sz="0" w:space="0" w:color="auto"/>
        <w:left w:val="none" w:sz="0" w:space="0" w:color="auto"/>
        <w:bottom w:val="none" w:sz="0" w:space="0" w:color="auto"/>
        <w:right w:val="none" w:sz="0" w:space="0" w:color="auto"/>
      </w:divBdr>
      <w:divsChild>
        <w:div w:id="1223173176">
          <w:marLeft w:val="0"/>
          <w:marRight w:val="0"/>
          <w:marTop w:val="0"/>
          <w:marBottom w:val="0"/>
          <w:divBdr>
            <w:top w:val="none" w:sz="0" w:space="0" w:color="auto"/>
            <w:left w:val="none" w:sz="0" w:space="0" w:color="auto"/>
            <w:bottom w:val="none" w:sz="0" w:space="0" w:color="auto"/>
            <w:right w:val="none" w:sz="0" w:space="0" w:color="auto"/>
          </w:divBdr>
          <w:divsChild>
            <w:div w:id="331373910">
              <w:marLeft w:val="0"/>
              <w:marRight w:val="0"/>
              <w:marTop w:val="0"/>
              <w:marBottom w:val="0"/>
              <w:divBdr>
                <w:top w:val="none" w:sz="0" w:space="0" w:color="auto"/>
                <w:left w:val="none" w:sz="0" w:space="0" w:color="auto"/>
                <w:bottom w:val="none" w:sz="0" w:space="0" w:color="auto"/>
                <w:right w:val="none" w:sz="0" w:space="0" w:color="auto"/>
              </w:divBdr>
              <w:divsChild>
                <w:div w:id="15566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5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sdn.microsoft.com/en-us/evalcenter/jj554510.aspx" TargetMode="External"/><Relationship Id="rId13" Type="http://schemas.openxmlformats.org/officeDocument/2006/relationships/image" Target="media/image3.PNG"/><Relationship Id="rId18" Type="http://schemas.openxmlformats.org/officeDocument/2006/relationships/image" Target="file:///C:\Users\andygon\Desktop\TestArticle\Articles\HXS\oct14\LAB%20Virtual%20WS%202012%20y%20Windows%208%20Parte%204\5.PNG" TargetMode="External"/><Relationship Id="rId26" Type="http://schemas.openxmlformats.org/officeDocument/2006/relationships/image" Target="file:///C:\Users\andygon\Desktop\TestArticle\Articles\HXS\oct14\LAB%20Virtual%20WS%202012%20y%20Windows%208%20Parte%204\9.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C:\Users\andygon\Desktop\TestArticle\Articles\HXS\oct14\LAB%20Virtual%20WS%202012%20y%20Windows%208%20Parte%204\13.PNG" TargetMode="External"/><Relationship Id="rId42" Type="http://schemas.openxmlformats.org/officeDocument/2006/relationships/image" Target="file:///C:\Users\andygon\Desktop\TestArticle\Articles\HXS\oct14\LAB%20Virtual%20WS%202012%20y%20Windows%208%20Parte%204\17.PNG" TargetMode="External"/><Relationship Id="rId47" Type="http://schemas.openxmlformats.org/officeDocument/2006/relationships/glossaryDocument" Target="glossary/document.xml"/><Relationship Id="rId7" Type="http://schemas.openxmlformats.org/officeDocument/2006/relationships/hyperlink" Target="http://pe.linkedin.com/pub/jesus-enrique-gonzales-azcarate/24/a41/530" TargetMode="External"/><Relationship Id="rId12" Type="http://schemas.openxmlformats.org/officeDocument/2006/relationships/image" Target="file:///C:\Users\andygon\Desktop\TestArticle\Articles\HXS\oct14\LAB%20Virtual%20WS%202012%20y%20Windows%208%20Parte%204\2.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C:\Users\andygon\Desktop\TestArticle\Articles\HXS\oct14\LAB%20Virtual%20WS%202012%20y%20Windows%208%20Parte%204\15.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andygon\Desktop\TestArticle\Articles\HXS\oct14\LAB%20Virtual%20WS%202012%20y%20Windows%208%20Parte%204\4.PNG" TargetMode="External"/><Relationship Id="rId20" Type="http://schemas.openxmlformats.org/officeDocument/2006/relationships/image" Target="file:///C:\Users\andygon\Desktop\TestArticle\Articles\HXS\oct14\LAB%20Virtual%20WS%202012%20y%20Windows%208%20Parte%204\6.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mvp.microsoft.com/en-us/mvp/Jesus%20Enrique%20Gonzales%20Azcarate-5000714" TargetMode="External"/><Relationship Id="rId11" Type="http://schemas.openxmlformats.org/officeDocument/2006/relationships/image" Target="media/image2.PNG"/><Relationship Id="rId24" Type="http://schemas.openxmlformats.org/officeDocument/2006/relationships/image" Target="file:///C:\Users\andygon\Desktop\TestArticle\Articles\HXS\oct14\LAB%20Virtual%20WS%202012%20y%20Windows%208%20Parte%204\8.PNG" TargetMode="External"/><Relationship Id="rId32" Type="http://schemas.openxmlformats.org/officeDocument/2006/relationships/image" Target="file:///C:\Users\andygon\Desktop\TestArticle\Articles\HXS\oct14\LAB%20Virtual%20WS%202012%20y%20Windows%208%20Parte%204\12.PNG" TargetMode="External"/><Relationship Id="rId37" Type="http://schemas.openxmlformats.org/officeDocument/2006/relationships/image" Target="media/image15.PNG"/><Relationship Id="rId40" Type="http://schemas.openxmlformats.org/officeDocument/2006/relationships/image" Target="file:///C:\Users\andygon\Desktop\TestArticle\Articles\HXS\oct14\LAB%20Virtual%20WS%202012%20y%20Windows%208%20Parte%204\16.PNG" TargetMode="External"/><Relationship Id="rId45" Type="http://schemas.openxmlformats.org/officeDocument/2006/relationships/image" Target="file:///C:\Users\andygon\Desktop\TestArticle\Articles\HXS\oct14\LAB%20Virtual%20WS%202012%20y%20Windows%208%20Parte%204\18.P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C:\Users\andygon\Desktop\TestArticle\Articles\HXS\oct14\LAB%20Virtual%20WS%202012%20y%20Windows%208%20Parte%204\10.PNG" TargetMode="External"/><Relationship Id="rId36" Type="http://schemas.openxmlformats.org/officeDocument/2006/relationships/image" Target="file:///C:\Users\andygon\Desktop\TestArticle\Articles\HXS\oct14\LAB%20Virtual%20WS%202012%20y%20Windows%208%20Parte%204\14.PNG" TargetMode="External"/><Relationship Id="rId10" Type="http://schemas.openxmlformats.org/officeDocument/2006/relationships/image" Target="file:///C:\Users\andygon\Desktop\TestArticle\Articles\HXS\oct14\LAB%20Virtual%20WS%202012%20y%20Windows%208%20Parte%204\1.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file:///C:\Users\andygon\Desktop\TestArticle\Articles\HXS\oct14\LAB%20Virtual%20WS%202012%20y%20Windows%208%20Parte%204\3.PNG" TargetMode="External"/><Relationship Id="rId22" Type="http://schemas.openxmlformats.org/officeDocument/2006/relationships/image" Target="file:///C:\Users\andygon\Desktop\TestArticle\Articles\HXS\oct14\LAB%20Virtual%20WS%202012%20y%20Windows%208%20Parte%204\7.PNG" TargetMode="External"/><Relationship Id="rId27" Type="http://schemas.openxmlformats.org/officeDocument/2006/relationships/image" Target="media/image10.PNG"/><Relationship Id="rId30" Type="http://schemas.openxmlformats.org/officeDocument/2006/relationships/image" Target="file:///C:\Users\andygon\Desktop\TestArticle\Articles\HXS\oct14\LAB%20Virtual%20WS%202012%20y%20Windows%208%20Parte%204\11.PNG" TargetMode="External"/><Relationship Id="rId35" Type="http://schemas.openxmlformats.org/officeDocument/2006/relationships/image" Target="media/image14.PNG"/><Relationship Id="rId43" Type="http://schemas.openxmlformats.org/officeDocument/2006/relationships/hyperlink" Target="http://www.microsoft.com/en-us/download/details.aspx?id=30652"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go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FCE0508-BBDC-4C23-9D79-C6CD1DF36914}"/>
      </w:docPartPr>
      <w:docPartBody>
        <w:p w:rsidR="00E26C93" w:rsidRDefault="00843D49">
          <w:r w:rsidRPr="0097369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49"/>
    <w:rsid w:val="001D32C3"/>
    <w:rsid w:val="002E101D"/>
    <w:rsid w:val="00843D49"/>
    <w:rsid w:val="00871A9E"/>
    <w:rsid w:val="00B414C2"/>
    <w:rsid w:val="00E2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3D4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e c 5 a 8 d 2 9 - 2 8 1 f - 4 c 1 4 - a c 6 6 - 6 c d e 2 d 1 f a d 9 6 "   t i t l e = " L A B   V i r t u a l   W S   2 0 1 2   y   W i n d o w s   8   [ P a r t e   4 ]      A g r e g a n d o   l a s   i m � g e n e s   d e   W i n d o w s   8   a   W D S   y   h a c i e n d o   e l   d e s p l i e g u e   m e d i a n t e   l a   r e d "   s t y l e = " T o p i c " / >  
 < / t o c > 
</file>

<file path=customXml/itemProps1.xml><?xml version="1.0" encoding="utf-8"?>
<ds:datastoreItem xmlns:ds="http://schemas.openxmlformats.org/officeDocument/2006/customXml" ds:itemID="{E68CD5CA-C998-46E4-9C7B-E7098CE2CC80}">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Template>
  <TotalTime>30</TotalTime>
  <Pages>1</Pages>
  <Words>423</Words>
  <Characters>2413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Gonzalez</dc:creator>
  <cp:keywords/>
  <dc:description/>
  <cp:lastModifiedBy>Andy Gonzalez</cp:lastModifiedBy>
  <cp:revision>8</cp:revision>
  <dcterms:created xsi:type="dcterms:W3CDTF">2014-10-07T20:19:00Z</dcterms:created>
  <dcterms:modified xsi:type="dcterms:W3CDTF">2014-10-08T17:15:00Z</dcterms:modified>
</cp:coreProperties>
</file>