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0E5" w:rsidRDefault="00CF70E5"/>
    <w:sdt>
      <w:sdtPr>
        <w:rPr>
          <w:lang w:val="es-ES"/>
        </w:rPr>
        <w:alias w:val="Topic"/>
        <w:tag w:val="22b3a26b-4eaa-4eaf-a9a4-b9becfc33132"/>
        <w:id w:val="-1393807815"/>
        <w:placeholder>
          <w:docPart w:val="DefaultPlaceholder_1081868574"/>
        </w:placeholder>
        <w:text/>
      </w:sdtPr>
      <w:sdtEndPr/>
      <w:sdtContent>
        <w:p w:rsidR="00B743BB" w:rsidRPr="00B743BB" w:rsidRDefault="00B743BB" w:rsidP="00B743BB">
          <w:pPr>
            <w:pStyle w:val="ppTopic"/>
            <w:rPr>
              <w:lang w:val="es-ES"/>
            </w:rPr>
          </w:pPr>
          <w:r w:rsidRPr="00B743BB">
            <w:rPr>
              <w:lang w:val="es-ES"/>
            </w:rPr>
            <w:t>Optimización de</w:t>
          </w:r>
          <w:r w:rsidR="00FC17EB">
            <w:rPr>
              <w:lang w:val="es-ES"/>
            </w:rPr>
            <w:t xml:space="preserve"> Consultas Parte 2 - Anti </w:t>
          </w:r>
          <w:proofErr w:type="spellStart"/>
          <w:r w:rsidR="00FC17EB">
            <w:rPr>
              <w:lang w:val="es-ES"/>
            </w:rPr>
            <w:t>Semi</w:t>
          </w:r>
          <w:proofErr w:type="spellEnd"/>
          <w:r w:rsidR="00FC17EB">
            <w:rPr>
              <w:lang w:val="es-ES"/>
            </w:rPr>
            <w:t xml:space="preserve"> </w:t>
          </w:r>
          <w:proofErr w:type="spellStart"/>
          <w:r w:rsidR="00FC17EB">
            <w:rPr>
              <w:lang w:val="es-ES"/>
            </w:rPr>
            <w:t>J</w:t>
          </w:r>
          <w:r w:rsidRPr="00B743BB">
            <w:rPr>
              <w:lang w:val="es-ES"/>
            </w:rPr>
            <w:t>oins</w:t>
          </w:r>
          <w:proofErr w:type="spellEnd"/>
        </w:p>
      </w:sdtContent>
    </w:sdt>
    <w:p w:rsidR="004B2D2A" w:rsidRDefault="004B2D2A" w:rsidP="004B2D2A">
      <w:pPr>
        <w:pStyle w:val="ppBodyText"/>
        <w:rPr>
          <w:lang w:val="es-ES"/>
        </w:rPr>
      </w:pPr>
      <w:r>
        <w:rPr>
          <w:lang w:val="es-ES"/>
        </w:rPr>
        <w:t xml:space="preserve">Por </w:t>
      </w:r>
      <w:r>
        <w:rPr>
          <w:rStyle w:val="Strong"/>
          <w:lang w:val="es-ES"/>
        </w:rPr>
        <w:t>FREDDY LEANDRO ANGARITA C.</w:t>
      </w:r>
      <w:r>
        <w:rPr>
          <w:b/>
          <w:bCs/>
          <w:lang w:val="es-ES"/>
        </w:rPr>
        <w:br/>
      </w:r>
      <w:proofErr w:type="spellStart"/>
      <w:r>
        <w:rPr>
          <w:rStyle w:val="Strong"/>
          <w:rFonts w:ascii="Tahoma" w:hAnsi="Tahoma" w:cs="Tahoma"/>
          <w:color w:val="3333FF"/>
          <w:sz w:val="15"/>
          <w:szCs w:val="15"/>
          <w:lang w:val="es-ES"/>
        </w:rPr>
        <w:t>SqlServer</w:t>
      </w:r>
      <w:proofErr w:type="spellEnd"/>
      <w:r>
        <w:rPr>
          <w:rStyle w:val="Strong"/>
          <w:rFonts w:ascii="Tahoma" w:hAnsi="Tahoma" w:cs="Tahoma"/>
          <w:color w:val="3333FF"/>
          <w:sz w:val="15"/>
          <w:szCs w:val="15"/>
          <w:lang w:val="es-ES"/>
        </w:rPr>
        <w:t xml:space="preserve">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p>
    <w:p w:rsidR="00B743BB" w:rsidRPr="00B743BB" w:rsidRDefault="00B743BB" w:rsidP="00A95CBA">
      <w:pPr>
        <w:pStyle w:val="ppBodyText"/>
        <w:rPr>
          <w:lang w:val="es-ES"/>
        </w:rPr>
      </w:pPr>
      <w:bookmarkStart w:id="0" w:name="_GoBack"/>
      <w:bookmarkEnd w:id="0"/>
    </w:p>
    <w:p w:rsidR="00B743BB" w:rsidRPr="00B743BB" w:rsidRDefault="00B743BB" w:rsidP="00A95CBA">
      <w:pPr>
        <w:pStyle w:val="ppBodyText"/>
        <w:rPr>
          <w:rFonts w:ascii="Arial" w:hAnsi="Arial" w:cs="Arial"/>
          <w:color w:val="333333"/>
          <w:sz w:val="18"/>
          <w:szCs w:val="18"/>
          <w:lang w:val="es-ES"/>
        </w:rPr>
      </w:pPr>
      <w:r w:rsidRPr="00B743BB">
        <w:rPr>
          <w:rFonts w:ascii="Arial" w:hAnsi="Arial" w:cs="Arial"/>
          <w:color w:val="333333"/>
          <w:sz w:val="18"/>
          <w:szCs w:val="18"/>
          <w:lang w:val="es-ES"/>
        </w:rPr>
        <w:t>Como todos los temas de optimización las soluciones presentadas en éste artículo deben probarse, intentar varias alternativas y luego decidir dependiendo de los resultados y especialmente de la evolución de los datos, es decir, dependiendo del momento del ciclo de vida de la base de datos tendremos cierto uso de la información (por ejemplo durante procesos de migración) y luego tendremos otro tipo (en Producción, cuando cierto tipo de producto salga de circulación, etc.)</w:t>
      </w:r>
    </w:p>
    <w:p w:rsidR="00B743BB" w:rsidRPr="00B743BB" w:rsidRDefault="00B743BB" w:rsidP="00A95CBA">
      <w:pPr>
        <w:pStyle w:val="ppBodyText"/>
        <w:rPr>
          <w:rFonts w:ascii="Arial" w:hAnsi="Arial" w:cs="Arial"/>
          <w:color w:val="333333"/>
          <w:sz w:val="18"/>
          <w:szCs w:val="18"/>
          <w:lang w:val="es-ES"/>
        </w:rPr>
      </w:pPr>
      <w:r w:rsidRPr="00B743BB">
        <w:rPr>
          <w:rFonts w:ascii="Arial" w:hAnsi="Arial" w:cs="Arial"/>
          <w:color w:val="333333"/>
          <w:sz w:val="18"/>
          <w:szCs w:val="18"/>
          <w:lang w:val="es-ES"/>
        </w:rPr>
        <w:t>El proceso de optimización y mantenimiento es algo continuo y debe estar acorde a las necesidades y cambios del negocio</w:t>
      </w:r>
    </w:p>
    <w:p w:rsidR="00B743BB" w:rsidRPr="00B743BB" w:rsidRDefault="00FC17EB" w:rsidP="00A95CBA">
      <w:pPr>
        <w:pStyle w:val="ppBodyText"/>
        <w:rPr>
          <w:rFonts w:ascii="Arial" w:hAnsi="Arial" w:cs="Arial"/>
          <w:color w:val="333333"/>
          <w:sz w:val="18"/>
          <w:szCs w:val="18"/>
          <w:lang w:val="es-ES"/>
        </w:rPr>
      </w:pPr>
      <w:r w:rsidRPr="00B743BB">
        <w:rPr>
          <w:rFonts w:ascii="Arial" w:hAnsi="Arial" w:cs="Arial"/>
          <w:color w:val="333333"/>
          <w:sz w:val="18"/>
          <w:szCs w:val="18"/>
          <w:lang w:val="es-ES"/>
        </w:rPr>
        <w:t>Primero</w:t>
      </w:r>
      <w:r w:rsidR="00B743BB" w:rsidRPr="00B743BB">
        <w:rPr>
          <w:rFonts w:ascii="Arial" w:hAnsi="Arial" w:cs="Arial"/>
          <w:color w:val="333333"/>
          <w:sz w:val="18"/>
          <w:szCs w:val="18"/>
          <w:lang w:val="es-ES"/>
        </w:rPr>
        <w:t xml:space="preserve">, qué es un </w:t>
      </w:r>
      <w:r w:rsidR="00B743BB" w:rsidRPr="00B743BB">
        <w:rPr>
          <w:rFonts w:ascii="Arial" w:hAnsi="Arial" w:cs="Arial"/>
          <w:b/>
          <w:bCs/>
          <w:color w:val="333333"/>
          <w:sz w:val="18"/>
          <w:szCs w:val="18"/>
          <w:lang w:val="es-ES"/>
        </w:rPr>
        <w:t>SEMI JOIN</w:t>
      </w:r>
    </w:p>
    <w:p w:rsidR="00A95CBA" w:rsidRPr="00A95CBA" w:rsidRDefault="00A95CBA" w:rsidP="00A95CBA">
      <w:pPr>
        <w:pStyle w:val="ppFigure"/>
        <w:rPr>
          <w:lang w:val="en"/>
        </w:rPr>
      </w:pPr>
      <w:r>
        <w:rPr>
          <w:noProof/>
          <w:lang w:bidi="ar-SA"/>
        </w:rPr>
        <w:lastRenderedPageBreak/>
        <w:drawing>
          <wp:inline distT="0" distB="0" distL="0" distR="0">
            <wp:extent cx="5069349" cy="415457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069349" cy="4154579"/>
                    </a:xfrm>
                    <a:prstGeom prst="rect">
                      <a:avLst/>
                    </a:prstGeom>
                  </pic:spPr>
                </pic:pic>
              </a:graphicData>
            </a:graphic>
          </wp:inline>
        </w:drawing>
      </w:r>
    </w:p>
    <w:p w:rsidR="00A95CBA" w:rsidRDefault="00A95CBA" w:rsidP="00A95CBA">
      <w:pPr>
        <w:pStyle w:val="ppCodeLanguage"/>
        <w:rPr>
          <w:lang w:val="en"/>
        </w:rPr>
      </w:pPr>
    </w:p>
    <w:p w:rsidR="00A95CBA" w:rsidRPr="00A95CBA" w:rsidRDefault="00A95CBA" w:rsidP="00A95CBA">
      <w:pPr>
        <w:pStyle w:val="ppCode"/>
        <w:rPr>
          <w:lang w:val="en"/>
        </w:rPr>
      </w:pPr>
      <w:r w:rsidRPr="00A95CBA">
        <w:rPr>
          <w:lang w:val="en"/>
        </w:rPr>
        <w:t xml:space="preserve">SELECT     </w:t>
      </w:r>
      <w:proofErr w:type="spellStart"/>
      <w:r w:rsidRPr="00A95CBA">
        <w:rPr>
          <w:lang w:val="en"/>
        </w:rPr>
        <w:t>HumanResources.Employee.BusinessEntityID</w:t>
      </w:r>
      <w:proofErr w:type="spellEnd"/>
      <w:r w:rsidRPr="00A95CBA">
        <w:rPr>
          <w:lang w:val="en"/>
        </w:rPr>
        <w:t xml:space="preserve">, </w:t>
      </w:r>
      <w:proofErr w:type="spellStart"/>
      <w:r w:rsidRPr="00A95CBA">
        <w:rPr>
          <w:lang w:val="en"/>
        </w:rPr>
        <w:t>MyEmployees.EmployeeID</w:t>
      </w:r>
      <w:proofErr w:type="spellEnd"/>
    </w:p>
    <w:p w:rsidR="00A95CBA" w:rsidRPr="00A95CBA" w:rsidRDefault="00A95CBA" w:rsidP="00A95CBA">
      <w:pPr>
        <w:pStyle w:val="ppCode"/>
        <w:rPr>
          <w:lang w:val="en"/>
        </w:rPr>
      </w:pPr>
      <w:r w:rsidRPr="00A95CBA">
        <w:rPr>
          <w:lang w:val="en"/>
        </w:rPr>
        <w:t xml:space="preserve">FROM         </w:t>
      </w:r>
      <w:proofErr w:type="spellStart"/>
      <w:r w:rsidRPr="00A95CBA">
        <w:rPr>
          <w:lang w:val="en"/>
        </w:rPr>
        <w:t>HumanResources.Employee</w:t>
      </w:r>
      <w:proofErr w:type="spellEnd"/>
      <w:r w:rsidRPr="00A95CBA">
        <w:rPr>
          <w:lang w:val="en"/>
        </w:rPr>
        <w:t xml:space="preserve"> LEFT OUTER JOIN</w:t>
      </w:r>
    </w:p>
    <w:p w:rsidR="00A95CBA" w:rsidRPr="00A95CBA" w:rsidRDefault="00A95CBA" w:rsidP="00A95CBA">
      <w:pPr>
        <w:pStyle w:val="ppCode"/>
        <w:rPr>
          <w:lang w:val="en"/>
        </w:rPr>
      </w:pPr>
      <w:r w:rsidRPr="00A95CBA">
        <w:rPr>
          <w:lang w:val="en"/>
        </w:rPr>
        <w:t xml:space="preserve">                      </w:t>
      </w:r>
      <w:proofErr w:type="spellStart"/>
      <w:r w:rsidRPr="00A95CBA">
        <w:rPr>
          <w:lang w:val="en"/>
        </w:rPr>
        <w:t>MyEmployees</w:t>
      </w:r>
      <w:proofErr w:type="spellEnd"/>
      <w:r w:rsidRPr="00A95CBA">
        <w:rPr>
          <w:lang w:val="en"/>
        </w:rPr>
        <w:t xml:space="preserve"> ON </w:t>
      </w:r>
      <w:proofErr w:type="spellStart"/>
      <w:r w:rsidRPr="00A95CBA">
        <w:rPr>
          <w:lang w:val="en"/>
        </w:rPr>
        <w:t>HumanResources.Employee.BusinessEntityID</w:t>
      </w:r>
      <w:proofErr w:type="spellEnd"/>
      <w:r w:rsidRPr="00A95CBA">
        <w:rPr>
          <w:lang w:val="en"/>
        </w:rPr>
        <w:t xml:space="preserve"> = </w:t>
      </w:r>
      <w:proofErr w:type="spellStart"/>
      <w:r w:rsidRPr="00A95CBA">
        <w:rPr>
          <w:lang w:val="en"/>
        </w:rPr>
        <w:t>MyEmployees.EmployeeID</w:t>
      </w:r>
      <w:proofErr w:type="spellEnd"/>
    </w:p>
    <w:p w:rsidR="00B743BB" w:rsidRDefault="00B743BB" w:rsidP="00E10615">
      <w:pPr>
        <w:pStyle w:val="ppBodyText"/>
        <w:rPr>
          <w:lang w:val="en"/>
        </w:rPr>
      </w:pPr>
    </w:p>
    <w:p w:rsidR="00B743BB" w:rsidRPr="00B743BB" w:rsidRDefault="00B743BB" w:rsidP="00A95CBA">
      <w:pPr>
        <w:pStyle w:val="ppBodyText"/>
        <w:rPr>
          <w:lang w:val="es-ES"/>
        </w:rPr>
      </w:pPr>
      <w:r w:rsidRPr="00B743BB">
        <w:rPr>
          <w:lang w:val="es-ES"/>
        </w:rPr>
        <w:t xml:space="preserve">Es cuando queremos hacer un left (o Right join) con otra(s) tabla(s) y queremos ver qué registros figuran en la primera tabla (HumanResources.Employee) y cuales en la </w:t>
      </w:r>
      <w:r w:rsidR="00FC17EB" w:rsidRPr="00B743BB">
        <w:rPr>
          <w:lang w:val="es-ES"/>
        </w:rPr>
        <w:t>segunda (</w:t>
      </w:r>
      <w:r w:rsidRPr="00B743BB">
        <w:rPr>
          <w:lang w:val="es-ES"/>
        </w:rPr>
        <w:t>MyEmployees)</w:t>
      </w:r>
    </w:p>
    <w:p w:rsidR="00B743BB" w:rsidRPr="00B743BB" w:rsidRDefault="00B743BB" w:rsidP="00A95CBA">
      <w:pPr>
        <w:pStyle w:val="ppBodyText"/>
        <w:rPr>
          <w:lang w:val="es-ES"/>
        </w:rPr>
      </w:pPr>
      <w:r w:rsidRPr="00B743BB">
        <w:rPr>
          <w:lang w:val="es-ES"/>
        </w:rPr>
        <w:t> </w:t>
      </w:r>
    </w:p>
    <w:p w:rsidR="00B743BB" w:rsidRPr="00B743BB" w:rsidRDefault="00B743BB" w:rsidP="00A95CBA">
      <w:pPr>
        <w:pStyle w:val="ppBodyText"/>
        <w:rPr>
          <w:lang w:val="es-ES"/>
        </w:rPr>
      </w:pPr>
      <w:r w:rsidRPr="00B743BB">
        <w:rPr>
          <w:lang w:val="es-ES"/>
        </w:rPr>
        <w:t xml:space="preserve">Si en la segunda tabla no existe dicho registro se presentará NULL como se </w:t>
      </w:r>
      <w:r w:rsidR="00FC17EB" w:rsidRPr="00B743BB">
        <w:rPr>
          <w:lang w:val="es-ES"/>
        </w:rPr>
        <w:t>ve</w:t>
      </w:r>
      <w:r w:rsidRPr="00B743BB">
        <w:rPr>
          <w:lang w:val="es-ES"/>
        </w:rPr>
        <w:t xml:space="preserve"> en la gráfica</w:t>
      </w:r>
    </w:p>
    <w:p w:rsidR="00B743BB" w:rsidRPr="00B743BB" w:rsidRDefault="00B743BB" w:rsidP="00A95CBA">
      <w:pPr>
        <w:pStyle w:val="ppBodyText"/>
        <w:rPr>
          <w:lang w:val="es-ES"/>
        </w:rPr>
      </w:pPr>
      <w:r w:rsidRPr="00B743BB">
        <w:rPr>
          <w:lang w:val="es-ES"/>
        </w:rPr>
        <w:t> </w:t>
      </w:r>
    </w:p>
    <w:p w:rsidR="00B743BB" w:rsidRPr="00B743BB" w:rsidRDefault="00B743BB" w:rsidP="00A95CBA">
      <w:pPr>
        <w:pStyle w:val="ppBodyText"/>
        <w:rPr>
          <w:lang w:val="es-ES"/>
        </w:rPr>
      </w:pPr>
      <w:r w:rsidRPr="00B743BB">
        <w:rPr>
          <w:lang w:val="es-ES"/>
        </w:rPr>
        <w:t xml:space="preserve">Ahora, Definamos un </w:t>
      </w:r>
      <w:r w:rsidRPr="00B743BB">
        <w:rPr>
          <w:b/>
          <w:bCs/>
          <w:lang w:val="es-ES"/>
        </w:rPr>
        <w:t>ANTI SEMI JOIN</w:t>
      </w:r>
    </w:p>
    <w:p w:rsidR="00A95CBA" w:rsidRPr="00A95CBA" w:rsidRDefault="00A95CBA" w:rsidP="00A95CBA">
      <w:pPr>
        <w:pStyle w:val="ppFigure"/>
        <w:rPr>
          <w:lang w:val="en"/>
        </w:rPr>
      </w:pPr>
      <w:r>
        <w:rPr>
          <w:noProof/>
          <w:lang w:bidi="ar-SA"/>
        </w:rPr>
        <w:lastRenderedPageBreak/>
        <w:drawing>
          <wp:inline distT="0" distB="0" distL="0" distR="0">
            <wp:extent cx="5239481" cy="36200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239481" cy="3620005"/>
                    </a:xfrm>
                    <a:prstGeom prst="rect">
                      <a:avLst/>
                    </a:prstGeom>
                  </pic:spPr>
                </pic:pic>
              </a:graphicData>
            </a:graphic>
          </wp:inline>
        </w:drawing>
      </w:r>
    </w:p>
    <w:p w:rsidR="00A95CBA" w:rsidRDefault="00A95CBA" w:rsidP="00A95CBA">
      <w:pPr>
        <w:pStyle w:val="ppCodeLanguage"/>
        <w:rPr>
          <w:lang w:val="es-ES"/>
        </w:rPr>
      </w:pPr>
    </w:p>
    <w:p w:rsidR="00A95CBA" w:rsidRPr="00A95CBA" w:rsidRDefault="00A95CBA" w:rsidP="00A95CBA">
      <w:pPr>
        <w:pStyle w:val="ppCode"/>
      </w:pPr>
      <w:r w:rsidRPr="00A95CBA">
        <w:t xml:space="preserve">SELECT     </w:t>
      </w:r>
      <w:proofErr w:type="spellStart"/>
      <w:r w:rsidRPr="00A95CBA">
        <w:t>HumanResources.Employee.BusinessEntityID</w:t>
      </w:r>
      <w:proofErr w:type="spellEnd"/>
      <w:r w:rsidRPr="00A95CBA">
        <w:t xml:space="preserve">, </w:t>
      </w:r>
      <w:proofErr w:type="spellStart"/>
      <w:r w:rsidRPr="00A95CBA">
        <w:t>MyEmployees.EmployeeID</w:t>
      </w:r>
      <w:proofErr w:type="spellEnd"/>
    </w:p>
    <w:p w:rsidR="00A95CBA" w:rsidRPr="00A95CBA" w:rsidRDefault="00A95CBA" w:rsidP="00A95CBA">
      <w:pPr>
        <w:pStyle w:val="ppCode"/>
      </w:pPr>
      <w:r w:rsidRPr="00A95CBA">
        <w:t xml:space="preserve">FROM         </w:t>
      </w:r>
      <w:proofErr w:type="spellStart"/>
      <w:r w:rsidRPr="00A95CBA">
        <w:t>HumanResources.Employee</w:t>
      </w:r>
      <w:proofErr w:type="spellEnd"/>
      <w:r w:rsidRPr="00A95CBA">
        <w:t xml:space="preserve"> LEFT OUTER JOIN</w:t>
      </w:r>
    </w:p>
    <w:p w:rsidR="00A95CBA" w:rsidRPr="00A95CBA" w:rsidRDefault="00A95CBA" w:rsidP="00A95CBA">
      <w:pPr>
        <w:pStyle w:val="ppCode"/>
      </w:pPr>
      <w:r w:rsidRPr="00A95CBA">
        <w:t xml:space="preserve">                      </w:t>
      </w:r>
      <w:proofErr w:type="spellStart"/>
      <w:r w:rsidRPr="00A95CBA">
        <w:t>MyEmployees</w:t>
      </w:r>
      <w:proofErr w:type="spellEnd"/>
      <w:r w:rsidRPr="00A95CBA">
        <w:t xml:space="preserve"> ON </w:t>
      </w:r>
      <w:proofErr w:type="spellStart"/>
      <w:r w:rsidRPr="00A95CBA">
        <w:t>HumanResources.Employee.BusinessEntityID</w:t>
      </w:r>
      <w:proofErr w:type="spellEnd"/>
      <w:r w:rsidRPr="00A95CBA">
        <w:t xml:space="preserve"> = </w:t>
      </w:r>
      <w:proofErr w:type="spellStart"/>
      <w:r w:rsidRPr="00A95CBA">
        <w:t>MyEmployees.EmployeeID</w:t>
      </w:r>
      <w:proofErr w:type="spellEnd"/>
    </w:p>
    <w:p w:rsidR="00A95CBA" w:rsidRPr="00A95CBA" w:rsidRDefault="00A95CBA" w:rsidP="00A95CBA">
      <w:pPr>
        <w:pStyle w:val="ppCode"/>
      </w:pPr>
      <w:r w:rsidRPr="00A95CBA">
        <w:t>WHERE     (</w:t>
      </w:r>
      <w:proofErr w:type="spellStart"/>
      <w:r w:rsidRPr="00A95CBA">
        <w:t>MyEmployees.EmployeeID</w:t>
      </w:r>
      <w:proofErr w:type="spellEnd"/>
      <w:r w:rsidRPr="00A95CBA">
        <w:t xml:space="preserve"> IS NULL)</w:t>
      </w:r>
    </w:p>
    <w:p w:rsidR="00A95CBA" w:rsidRPr="00A95CBA" w:rsidRDefault="00A95CBA" w:rsidP="00E10615">
      <w:pPr>
        <w:pStyle w:val="ppBodyText"/>
      </w:pPr>
    </w:p>
    <w:p w:rsidR="00B743BB" w:rsidRPr="00B743BB" w:rsidRDefault="00B743BB" w:rsidP="00A95CBA">
      <w:pPr>
        <w:pStyle w:val="ppBodyText"/>
        <w:rPr>
          <w:lang w:val="es-ES"/>
        </w:rPr>
      </w:pPr>
      <w:r w:rsidRPr="00B743BB">
        <w:rPr>
          <w:lang w:val="es-ES"/>
        </w:rPr>
        <w:t>Queremos encontrar los registros que estén en la primera tabla (HumanResources.Employee) que NO  estén en la segunda tabla (MyEmployee)</w:t>
      </w:r>
    </w:p>
    <w:p w:rsidR="00B743BB" w:rsidRPr="00B743BB" w:rsidRDefault="00B743BB" w:rsidP="00A95CBA">
      <w:pPr>
        <w:pStyle w:val="ppBodyText"/>
        <w:rPr>
          <w:lang w:val="es-ES"/>
        </w:rPr>
      </w:pPr>
      <w:r w:rsidRPr="00B743BB">
        <w:rPr>
          <w:lang w:val="es-ES"/>
        </w:rPr>
        <w:t xml:space="preserve">Ésta consulta cumple su cometido pero analicemos a fondo su funcionamiento, realiza el Left Join que </w:t>
      </w:r>
      <w:r w:rsidR="00FC17EB" w:rsidRPr="00B743BB">
        <w:rPr>
          <w:lang w:val="es-ES"/>
        </w:rPr>
        <w:t>más</w:t>
      </w:r>
      <w:r w:rsidRPr="00B743BB">
        <w:rPr>
          <w:lang w:val="es-ES"/>
        </w:rPr>
        <w:t xml:space="preserve"> pesado que realizar un inner join normal y filtra los resultados para la columna null</w:t>
      </w:r>
    </w:p>
    <w:p w:rsidR="00B743BB" w:rsidRPr="00B743BB" w:rsidRDefault="00B743BB" w:rsidP="00A95CBA">
      <w:pPr>
        <w:pStyle w:val="ppBodyText"/>
        <w:rPr>
          <w:lang w:val="es-ES"/>
        </w:rPr>
      </w:pPr>
      <w:r w:rsidRPr="00B743BB">
        <w:rPr>
          <w:lang w:val="es-ES"/>
        </w:rPr>
        <w:t> </w:t>
      </w:r>
    </w:p>
    <w:p w:rsidR="00B743BB" w:rsidRPr="00B743BB" w:rsidRDefault="00B743BB" w:rsidP="00A95CBA">
      <w:pPr>
        <w:pStyle w:val="ppBodyText"/>
        <w:rPr>
          <w:lang w:val="es-ES"/>
        </w:rPr>
      </w:pPr>
      <w:r w:rsidRPr="00B743BB">
        <w:rPr>
          <w:lang w:val="es-ES"/>
        </w:rPr>
        <w:t xml:space="preserve">Ahora, qué </w:t>
      </w:r>
      <w:r w:rsidRPr="00B743BB">
        <w:rPr>
          <w:b/>
          <w:bCs/>
          <w:lang w:val="es-ES"/>
        </w:rPr>
        <w:t xml:space="preserve">ALTERNATIVA </w:t>
      </w:r>
      <w:r w:rsidRPr="00B743BB">
        <w:rPr>
          <w:lang w:val="es-ES"/>
        </w:rPr>
        <w:t>tenemos para éste caso:</w:t>
      </w:r>
    </w:p>
    <w:p w:rsidR="00B743BB" w:rsidRDefault="00B743BB" w:rsidP="00A95CBA">
      <w:pPr>
        <w:pStyle w:val="ppBodyText"/>
        <w:rPr>
          <w:rFonts w:ascii="Arial" w:hAnsi="Arial" w:cs="Arial"/>
          <w:color w:val="333333"/>
          <w:sz w:val="18"/>
          <w:szCs w:val="18"/>
          <w:lang w:val="en"/>
        </w:rPr>
      </w:pPr>
      <w:proofErr w:type="spellStart"/>
      <w:r>
        <w:rPr>
          <w:rFonts w:ascii="Arial" w:hAnsi="Arial" w:cs="Arial"/>
          <w:color w:val="333333"/>
          <w:sz w:val="18"/>
          <w:szCs w:val="18"/>
          <w:lang w:val="en"/>
        </w:rPr>
        <w:t>Usaremos</w:t>
      </w:r>
      <w:proofErr w:type="spellEnd"/>
      <w:r>
        <w:rPr>
          <w:rFonts w:ascii="Arial" w:hAnsi="Arial" w:cs="Arial"/>
          <w:color w:val="333333"/>
          <w:sz w:val="18"/>
          <w:szCs w:val="18"/>
          <w:lang w:val="en"/>
        </w:rPr>
        <w:t xml:space="preserve"> la </w:t>
      </w:r>
      <w:proofErr w:type="spellStart"/>
      <w:r>
        <w:rPr>
          <w:rFonts w:ascii="Arial" w:hAnsi="Arial" w:cs="Arial"/>
          <w:color w:val="333333"/>
          <w:sz w:val="18"/>
          <w:szCs w:val="18"/>
          <w:lang w:val="en"/>
        </w:rPr>
        <w:t>función</w:t>
      </w:r>
      <w:proofErr w:type="spellEnd"/>
      <w:r>
        <w:rPr>
          <w:rFonts w:ascii="Arial" w:hAnsi="Arial" w:cs="Arial"/>
          <w:color w:val="333333"/>
          <w:sz w:val="18"/>
          <w:szCs w:val="18"/>
          <w:lang w:val="en"/>
        </w:rPr>
        <w:t xml:space="preserve"> </w:t>
      </w:r>
      <w:hyperlink r:id="rId13" w:tgtFrame="_blank" w:tooltip="Exists" w:history="1">
        <w:r>
          <w:rPr>
            <w:rStyle w:val="Hyperlink"/>
            <w:rFonts w:ascii="Arial" w:eastAsiaTheme="majorEastAsia" w:hAnsi="Arial" w:cs="Arial"/>
            <w:sz w:val="18"/>
            <w:szCs w:val="18"/>
            <w:lang w:val="en"/>
          </w:rPr>
          <w:t>Exists</w:t>
        </w:r>
      </w:hyperlink>
    </w:p>
    <w:p w:rsidR="00A95CBA" w:rsidRDefault="00A95CBA" w:rsidP="00A95CBA">
      <w:pPr>
        <w:pStyle w:val="ppCodeLanguage"/>
        <w:rPr>
          <w:lang w:val="es-ES"/>
        </w:rPr>
      </w:pPr>
    </w:p>
    <w:p w:rsidR="00A95CBA" w:rsidRPr="00A95CBA" w:rsidRDefault="00A95CBA" w:rsidP="00A95CBA">
      <w:pPr>
        <w:pStyle w:val="ppCode"/>
        <w:rPr>
          <w:lang w:val="es-ES"/>
        </w:rPr>
      </w:pPr>
      <w:r w:rsidRPr="00A95CBA">
        <w:rPr>
          <w:lang w:val="es-ES"/>
        </w:rPr>
        <w:t xml:space="preserve">SELECT     </w:t>
      </w:r>
      <w:proofErr w:type="spellStart"/>
      <w:r w:rsidRPr="00A95CBA">
        <w:rPr>
          <w:lang w:val="es-ES"/>
        </w:rPr>
        <w:t>a.BusinessEntityID</w:t>
      </w:r>
      <w:proofErr w:type="spellEnd"/>
    </w:p>
    <w:p w:rsidR="00A95CBA" w:rsidRPr="00A95CBA" w:rsidRDefault="00A95CBA" w:rsidP="00A95CBA">
      <w:pPr>
        <w:pStyle w:val="ppCode"/>
        <w:rPr>
          <w:lang w:val="es-ES"/>
        </w:rPr>
      </w:pPr>
      <w:r w:rsidRPr="00A95CBA">
        <w:rPr>
          <w:lang w:val="es-ES"/>
        </w:rPr>
        <w:t xml:space="preserve">FROM         </w:t>
      </w:r>
      <w:proofErr w:type="spellStart"/>
      <w:r w:rsidRPr="00A95CBA">
        <w:rPr>
          <w:lang w:val="es-ES"/>
        </w:rPr>
        <w:t>HumanResources.Employee</w:t>
      </w:r>
      <w:proofErr w:type="spellEnd"/>
      <w:r w:rsidRPr="00A95CBA">
        <w:rPr>
          <w:lang w:val="es-ES"/>
        </w:rPr>
        <w:t xml:space="preserve"> a</w:t>
      </w:r>
    </w:p>
    <w:p w:rsidR="00A95CBA" w:rsidRPr="00A95CBA" w:rsidRDefault="00A95CBA" w:rsidP="00A95CBA">
      <w:pPr>
        <w:pStyle w:val="ppCode"/>
      </w:pPr>
      <w:r w:rsidRPr="00A95CBA">
        <w:t xml:space="preserve">where not exists(select </w:t>
      </w:r>
      <w:proofErr w:type="spellStart"/>
      <w:r w:rsidRPr="00A95CBA">
        <w:t>EmployeeID</w:t>
      </w:r>
      <w:proofErr w:type="spellEnd"/>
      <w:r w:rsidRPr="00A95CBA">
        <w:t xml:space="preserve"> from </w:t>
      </w:r>
      <w:proofErr w:type="spellStart"/>
      <w:r w:rsidRPr="00A95CBA">
        <w:t>MyEmployees</w:t>
      </w:r>
      <w:proofErr w:type="spellEnd"/>
      <w:r w:rsidRPr="00A95CBA">
        <w:t xml:space="preserve"> b where </w:t>
      </w:r>
      <w:proofErr w:type="spellStart"/>
      <w:r w:rsidRPr="00A95CBA">
        <w:t>a.BusinessEntityID</w:t>
      </w:r>
      <w:proofErr w:type="spellEnd"/>
      <w:r w:rsidRPr="00A95CBA">
        <w:t xml:space="preserve"> = </w:t>
      </w:r>
      <w:proofErr w:type="spellStart"/>
      <w:r w:rsidRPr="00A95CBA">
        <w:t>b.EmployeeID</w:t>
      </w:r>
      <w:proofErr w:type="spellEnd"/>
      <w:r w:rsidRPr="00A95CBA">
        <w:t>)</w:t>
      </w:r>
    </w:p>
    <w:p w:rsidR="00A95CBA" w:rsidRPr="00A95CBA" w:rsidRDefault="00A95CBA" w:rsidP="00BB6561">
      <w:pPr>
        <w:pStyle w:val="ppBodyText"/>
      </w:pPr>
    </w:p>
    <w:p w:rsidR="00B743BB" w:rsidRPr="00B743BB" w:rsidRDefault="00B743BB" w:rsidP="00BB6561">
      <w:pPr>
        <w:pStyle w:val="ppBodyText"/>
        <w:rPr>
          <w:lang w:val="es-ES"/>
        </w:rPr>
      </w:pPr>
      <w:r w:rsidRPr="00B743BB">
        <w:rPr>
          <w:lang w:val="es-ES"/>
        </w:rPr>
        <w:lastRenderedPageBreak/>
        <w:t>Observemos la comparación entre el primer método y la alternativa:</w:t>
      </w:r>
    </w:p>
    <w:p w:rsidR="00A95CBA" w:rsidRPr="00A95CBA" w:rsidRDefault="00A95CBA" w:rsidP="00A95CBA">
      <w:pPr>
        <w:pStyle w:val="ppFigure"/>
        <w:rPr>
          <w:lang w:val="en"/>
        </w:rPr>
      </w:pPr>
      <w:r>
        <w:rPr>
          <w:noProof/>
          <w:lang w:bidi="ar-SA"/>
        </w:rPr>
        <w:drawing>
          <wp:inline distT="0" distB="0" distL="0" distR="0">
            <wp:extent cx="5229955" cy="3496163"/>
            <wp:effectExtent l="0" t="0" r="889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229955" cy="3496163"/>
                    </a:xfrm>
                    <a:prstGeom prst="rect">
                      <a:avLst/>
                    </a:prstGeom>
                  </pic:spPr>
                </pic:pic>
              </a:graphicData>
            </a:graphic>
          </wp:inline>
        </w:drawing>
      </w:r>
    </w:p>
    <w:p w:rsidR="00B743BB" w:rsidRPr="00B743BB" w:rsidRDefault="00B743BB" w:rsidP="00A95CBA">
      <w:pPr>
        <w:pStyle w:val="ppBodyText"/>
        <w:rPr>
          <w:lang w:val="es-ES"/>
        </w:rPr>
      </w:pPr>
      <w:r w:rsidRPr="00B743BB">
        <w:rPr>
          <w:lang w:val="es-ES"/>
        </w:rPr>
        <w:t>El costo relativo para el batch es el mismo, y aparentemente tienen  el mismo costo, pero observemos 2 cosas interesantes sobre éste plan de ejecución, primero es que de la primera manera tenemos un filtro, es de recordar que los ordenamientos, las agrupaciones y los filtros son las operaciones más costosas dentro de una consulta; en la segunda parte ejecutando con Not Exists, vemos que el analizador identifica que es un Left Anti Semi Join, por lo cual automáticamente aplica las optimizaciones para este caso y luego realiza las operaciones adicionales de la consulta</w:t>
      </w:r>
    </w:p>
    <w:p w:rsidR="00B743BB" w:rsidRPr="00B743BB" w:rsidRDefault="00B743BB" w:rsidP="00A95CBA">
      <w:pPr>
        <w:pStyle w:val="ppBodyText"/>
        <w:rPr>
          <w:lang w:val="es-ES"/>
        </w:rPr>
      </w:pPr>
      <w:r w:rsidRPr="00B743BB">
        <w:rPr>
          <w:lang w:val="es-ES"/>
        </w:rPr>
        <w:t xml:space="preserve">Usando repetidamente ésta técnica, especialmente para consultas que impliquen muchos registros puede aumentar el rendimiento de la misma a la vez que permite una </w:t>
      </w:r>
      <w:r w:rsidR="00FC17EB" w:rsidRPr="00B743BB">
        <w:rPr>
          <w:lang w:val="es-ES"/>
        </w:rPr>
        <w:t>f</w:t>
      </w:r>
      <w:r w:rsidR="00FC17EB">
        <w:rPr>
          <w:lang w:val="es-ES"/>
        </w:rPr>
        <w:t>á</w:t>
      </w:r>
      <w:r w:rsidR="00FC17EB" w:rsidRPr="00B743BB">
        <w:rPr>
          <w:lang w:val="es-ES"/>
        </w:rPr>
        <w:t>cil</w:t>
      </w:r>
      <w:r w:rsidRPr="00B743BB">
        <w:rPr>
          <w:lang w:val="es-ES"/>
        </w:rPr>
        <w:t xml:space="preserve"> escritura y mantenimiento e incluso control sobre la consulta a realizar</w:t>
      </w:r>
    </w:p>
    <w:p w:rsidR="00B743BB" w:rsidRPr="00B743BB" w:rsidRDefault="00B743BB" w:rsidP="00A95CBA">
      <w:pPr>
        <w:pStyle w:val="ppBodyText"/>
        <w:rPr>
          <w:lang w:val="es-ES"/>
        </w:rPr>
      </w:pPr>
      <w:r w:rsidRPr="00B743BB">
        <w:rPr>
          <w:lang w:val="es-ES"/>
        </w:rPr>
        <w:t> </w:t>
      </w:r>
    </w:p>
    <w:p w:rsidR="00B743BB" w:rsidRPr="00B743BB" w:rsidRDefault="00B743BB" w:rsidP="00A95CBA">
      <w:pPr>
        <w:pStyle w:val="ppBodyText"/>
        <w:rPr>
          <w:lang w:val="es-ES"/>
        </w:rPr>
      </w:pPr>
      <w:r w:rsidRPr="00B743BB">
        <w:rPr>
          <w:lang w:val="es-ES"/>
        </w:rPr>
        <w:t> </w:t>
      </w:r>
    </w:p>
    <w:p w:rsidR="00B743BB" w:rsidRPr="00B743BB" w:rsidRDefault="00B743BB" w:rsidP="00A95CBA">
      <w:pPr>
        <w:pStyle w:val="ppBodyText"/>
        <w:rPr>
          <w:lang w:val="es-ES"/>
        </w:rPr>
      </w:pPr>
      <w:r w:rsidRPr="00B743BB">
        <w:rPr>
          <w:b/>
          <w:bCs/>
          <w:lang w:val="es-ES"/>
        </w:rPr>
        <w:t>FREDDY LEANDRO ANGARITA CASTELLANOS</w:t>
      </w:r>
      <w:r w:rsidRPr="00B743BB">
        <w:rPr>
          <w:lang w:val="es-ES"/>
        </w:rPr>
        <w:t xml:space="preserve"> </w:t>
      </w:r>
      <w:r w:rsidRPr="00B743BB">
        <w:rPr>
          <w:lang w:val="es-ES"/>
        </w:rPr>
        <w:br/>
      </w:r>
      <w:r w:rsidR="00FC17EB" w:rsidRPr="00B743BB">
        <w:rPr>
          <w:lang w:val="es-ES"/>
        </w:rPr>
        <w:t>SQL</w:t>
      </w:r>
      <w:r w:rsidRPr="00B743BB">
        <w:rPr>
          <w:lang w:val="es-ES"/>
        </w:rPr>
        <w:t xml:space="preserve"> Server MVP</w:t>
      </w:r>
    </w:p>
    <w:sectPr w:rsidR="00B743BB" w:rsidRPr="00B7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BB"/>
    <w:rsid w:val="004B2D2A"/>
    <w:rsid w:val="00A95CBA"/>
    <w:rsid w:val="00B743BB"/>
    <w:rsid w:val="00BB6561"/>
    <w:rsid w:val="00CF70E5"/>
    <w:rsid w:val="00E10615"/>
    <w:rsid w:val="00FC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BC087-02E3-429F-AFC6-5D4AD61C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743BB"/>
    <w:pPr>
      <w:spacing w:after="120" w:line="276" w:lineRule="auto"/>
    </w:pPr>
    <w:rPr>
      <w:rFonts w:eastAsiaTheme="minorEastAsia"/>
      <w:lang w:bidi="en-US"/>
    </w:rPr>
  </w:style>
  <w:style w:type="paragraph" w:styleId="Heading1">
    <w:name w:val="heading 1"/>
    <w:basedOn w:val="Normal"/>
    <w:next w:val="ppBodyText"/>
    <w:link w:val="Heading1Char"/>
    <w:qFormat/>
    <w:rsid w:val="00B743B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B743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B743B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B743B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43BB"/>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B743BB"/>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B743BB"/>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B743BB"/>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B743BB"/>
    <w:pPr>
      <w:spacing w:after="120" w:line="276" w:lineRule="auto"/>
    </w:pPr>
    <w:rPr>
      <w:rFonts w:eastAsiaTheme="minorEastAsia"/>
      <w:lang w:bidi="en-US"/>
    </w:rPr>
  </w:style>
  <w:style w:type="paragraph" w:customStyle="1" w:styleId="ppBodyTextIndent">
    <w:name w:val="pp Body Text Indent"/>
    <w:basedOn w:val="ppBodyText"/>
    <w:rsid w:val="00B743BB"/>
    <w:pPr>
      <w:numPr>
        <w:ilvl w:val="2"/>
      </w:numPr>
      <w:ind w:left="720"/>
    </w:pPr>
  </w:style>
  <w:style w:type="paragraph" w:customStyle="1" w:styleId="ppBodyTextIndent2">
    <w:name w:val="pp Body Text Indent 2"/>
    <w:basedOn w:val="ppBodyTextIndent"/>
    <w:rsid w:val="00B743BB"/>
    <w:pPr>
      <w:numPr>
        <w:ilvl w:val="3"/>
      </w:numPr>
      <w:ind w:left="1440"/>
    </w:pPr>
  </w:style>
  <w:style w:type="paragraph" w:customStyle="1" w:styleId="ppBulletList">
    <w:name w:val="pp Bullet List"/>
    <w:basedOn w:val="ppNumberList"/>
    <w:link w:val="ppBulletListChar"/>
    <w:qFormat/>
    <w:rsid w:val="00B743BB"/>
    <w:pPr>
      <w:numPr>
        <w:ilvl w:val="0"/>
        <w:numId w:val="0"/>
      </w:numPr>
      <w:tabs>
        <w:tab w:val="clear" w:pos="1440"/>
        <w:tab w:val="num" w:pos="1037"/>
      </w:tabs>
      <w:ind w:left="754" w:hanging="357"/>
    </w:pPr>
  </w:style>
  <w:style w:type="paragraph" w:customStyle="1" w:styleId="ppBulletListIndent">
    <w:name w:val="pp Bullet List Indent"/>
    <w:basedOn w:val="ppBulletList"/>
    <w:rsid w:val="00B743BB"/>
    <w:pPr>
      <w:tabs>
        <w:tab w:val="clear" w:pos="1037"/>
        <w:tab w:val="num" w:pos="1757"/>
      </w:tabs>
      <w:ind w:left="1434"/>
    </w:pPr>
  </w:style>
  <w:style w:type="paragraph" w:customStyle="1" w:styleId="ppChapterNumber">
    <w:name w:val="pp Chapter Number"/>
    <w:next w:val="Normal"/>
    <w:uiPriority w:val="14"/>
    <w:rsid w:val="00B743B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743B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743B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743B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743BB"/>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743BB"/>
    <w:pPr>
      <w:numPr>
        <w:ilvl w:val="2"/>
      </w:numPr>
      <w:ind w:left="720"/>
    </w:pPr>
  </w:style>
  <w:style w:type="paragraph" w:customStyle="1" w:styleId="ppCodeIndent2">
    <w:name w:val="pp Code Indent 2"/>
    <w:basedOn w:val="ppCodeIndent"/>
    <w:rsid w:val="00B743BB"/>
    <w:pPr>
      <w:numPr>
        <w:ilvl w:val="3"/>
      </w:numPr>
      <w:ind w:left="1440"/>
    </w:pPr>
  </w:style>
  <w:style w:type="paragraph" w:customStyle="1" w:styleId="ppCodeLanguage">
    <w:name w:val="pp Code Language"/>
    <w:basedOn w:val="Normal"/>
    <w:next w:val="ppCode"/>
    <w:qFormat/>
    <w:rsid w:val="00B743B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743BB"/>
    <w:pPr>
      <w:numPr>
        <w:ilvl w:val="2"/>
      </w:numPr>
      <w:ind w:left="720"/>
    </w:pPr>
  </w:style>
  <w:style w:type="paragraph" w:customStyle="1" w:styleId="ppCodeLanguageIndent2">
    <w:name w:val="pp Code Language Indent 2"/>
    <w:basedOn w:val="ppCodeLanguageIndent"/>
    <w:next w:val="ppCodeIndent2"/>
    <w:rsid w:val="00B743BB"/>
    <w:pPr>
      <w:numPr>
        <w:ilvl w:val="3"/>
      </w:numPr>
      <w:ind w:left="1440"/>
    </w:pPr>
  </w:style>
  <w:style w:type="paragraph" w:customStyle="1" w:styleId="ppFigure">
    <w:name w:val="pp Figure"/>
    <w:basedOn w:val="Normal"/>
    <w:next w:val="Normal"/>
    <w:qFormat/>
    <w:rsid w:val="00B743BB"/>
    <w:pPr>
      <w:numPr>
        <w:ilvl w:val="1"/>
        <w:numId w:val="7"/>
      </w:numPr>
      <w:spacing w:after="240"/>
      <w:ind w:left="0"/>
    </w:pPr>
  </w:style>
  <w:style w:type="paragraph" w:customStyle="1" w:styleId="ppFigureCaption">
    <w:name w:val="pp Figure Caption"/>
    <w:basedOn w:val="Normal"/>
    <w:next w:val="ppBodyText"/>
    <w:qFormat/>
    <w:rsid w:val="00B743BB"/>
    <w:pPr>
      <w:numPr>
        <w:ilvl w:val="1"/>
        <w:numId w:val="6"/>
      </w:numPr>
      <w:ind w:left="0"/>
    </w:pPr>
    <w:rPr>
      <w:b/>
      <w:color w:val="003399"/>
    </w:rPr>
  </w:style>
  <w:style w:type="paragraph" w:customStyle="1" w:styleId="ppFigureCaptionIndent">
    <w:name w:val="pp Figure Caption Indent"/>
    <w:basedOn w:val="ppFigureCaption"/>
    <w:next w:val="ppBodyTextIndent"/>
    <w:rsid w:val="00B743BB"/>
    <w:pPr>
      <w:numPr>
        <w:ilvl w:val="2"/>
      </w:numPr>
      <w:ind w:left="720"/>
    </w:pPr>
  </w:style>
  <w:style w:type="paragraph" w:customStyle="1" w:styleId="ppFigureCaptionIndent2">
    <w:name w:val="pp Figure Caption Indent 2"/>
    <w:basedOn w:val="ppFigureCaptionIndent"/>
    <w:next w:val="ppBodyTextIndent2"/>
    <w:rsid w:val="00B743BB"/>
    <w:pPr>
      <w:numPr>
        <w:ilvl w:val="3"/>
      </w:numPr>
      <w:ind w:left="1440"/>
    </w:pPr>
  </w:style>
  <w:style w:type="paragraph" w:customStyle="1" w:styleId="ppFigureIndent">
    <w:name w:val="pp Figure Indent"/>
    <w:basedOn w:val="ppFigure"/>
    <w:next w:val="Normal"/>
    <w:rsid w:val="00B743BB"/>
    <w:pPr>
      <w:numPr>
        <w:ilvl w:val="2"/>
      </w:numPr>
      <w:ind w:left="720"/>
    </w:pPr>
  </w:style>
  <w:style w:type="paragraph" w:customStyle="1" w:styleId="ppFigureIndent2">
    <w:name w:val="pp Figure Indent 2"/>
    <w:basedOn w:val="ppFigureIndent"/>
    <w:next w:val="Normal"/>
    <w:rsid w:val="00B743BB"/>
    <w:pPr>
      <w:numPr>
        <w:ilvl w:val="3"/>
      </w:numPr>
      <w:ind w:left="1440"/>
    </w:pPr>
  </w:style>
  <w:style w:type="paragraph" w:customStyle="1" w:styleId="ppFigureNumber">
    <w:name w:val="pp Figure Number"/>
    <w:basedOn w:val="Normal"/>
    <w:next w:val="ppFigureCaption"/>
    <w:rsid w:val="00B743BB"/>
    <w:pPr>
      <w:numPr>
        <w:ilvl w:val="1"/>
        <w:numId w:val="8"/>
      </w:numPr>
      <w:spacing w:after="0"/>
      <w:ind w:left="0"/>
    </w:pPr>
    <w:rPr>
      <w:b/>
    </w:rPr>
  </w:style>
  <w:style w:type="paragraph" w:customStyle="1" w:styleId="ppFigureNumberIndent">
    <w:name w:val="pp Figure Number Indent"/>
    <w:basedOn w:val="ppFigureNumber"/>
    <w:next w:val="ppFigureCaptionIndent"/>
    <w:rsid w:val="00B743BB"/>
    <w:pPr>
      <w:numPr>
        <w:ilvl w:val="2"/>
      </w:numPr>
      <w:ind w:left="720"/>
    </w:pPr>
  </w:style>
  <w:style w:type="paragraph" w:customStyle="1" w:styleId="ppFigureNumberIndent2">
    <w:name w:val="pp Figure Number Indent 2"/>
    <w:basedOn w:val="ppFigureNumberIndent"/>
    <w:next w:val="ppFigureCaptionIndent2"/>
    <w:rsid w:val="00B743BB"/>
    <w:pPr>
      <w:numPr>
        <w:ilvl w:val="3"/>
      </w:numPr>
      <w:ind w:left="1440"/>
    </w:pPr>
  </w:style>
  <w:style w:type="paragraph" w:customStyle="1" w:styleId="ppNumberList">
    <w:name w:val="pp Number List"/>
    <w:basedOn w:val="Normal"/>
    <w:rsid w:val="00B743BB"/>
    <w:pPr>
      <w:numPr>
        <w:ilvl w:val="1"/>
        <w:numId w:val="10"/>
      </w:numPr>
      <w:tabs>
        <w:tab w:val="left" w:pos="1440"/>
      </w:tabs>
      <w:ind w:left="754" w:hanging="357"/>
    </w:pPr>
  </w:style>
  <w:style w:type="paragraph" w:customStyle="1" w:styleId="ppListEnd">
    <w:name w:val="pp List End"/>
    <w:basedOn w:val="ppNumberList"/>
    <w:next w:val="ppBodyText"/>
    <w:rsid w:val="00B743B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743BB"/>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B743BB"/>
    <w:pPr>
      <w:numPr>
        <w:ilvl w:val="0"/>
        <w:numId w:val="20"/>
      </w:numPr>
      <w:ind w:left="426" w:hanging="284"/>
    </w:pPr>
  </w:style>
  <w:style w:type="paragraph" w:customStyle="1" w:styleId="ppNoteIndent">
    <w:name w:val="pp Note Indent"/>
    <w:basedOn w:val="ppNote"/>
    <w:rsid w:val="00B743BB"/>
    <w:pPr>
      <w:numPr>
        <w:ilvl w:val="2"/>
      </w:numPr>
      <w:ind w:left="862"/>
    </w:pPr>
  </w:style>
  <w:style w:type="paragraph" w:customStyle="1" w:styleId="ppNoteIndent2">
    <w:name w:val="pp Note Indent 2"/>
    <w:basedOn w:val="ppNoteIndent"/>
    <w:rsid w:val="00B743BB"/>
    <w:pPr>
      <w:numPr>
        <w:ilvl w:val="3"/>
      </w:numPr>
      <w:ind w:left="1584"/>
    </w:pPr>
  </w:style>
  <w:style w:type="paragraph" w:customStyle="1" w:styleId="ppNumberListIndent">
    <w:name w:val="pp Number List Indent"/>
    <w:basedOn w:val="ppNumberList"/>
    <w:rsid w:val="00B743BB"/>
    <w:pPr>
      <w:numPr>
        <w:ilvl w:val="2"/>
      </w:numPr>
      <w:tabs>
        <w:tab w:val="clear" w:pos="1440"/>
        <w:tab w:val="left" w:pos="2160"/>
      </w:tabs>
      <w:ind w:left="1434" w:hanging="357"/>
    </w:pPr>
  </w:style>
  <w:style w:type="paragraph" w:customStyle="1" w:styleId="ppNumberListTable">
    <w:name w:val="pp Number List Table"/>
    <w:basedOn w:val="ppNumberList"/>
    <w:rsid w:val="00B743BB"/>
    <w:pPr>
      <w:numPr>
        <w:ilvl w:val="0"/>
        <w:numId w:val="0"/>
      </w:numPr>
      <w:tabs>
        <w:tab w:val="left" w:pos="403"/>
      </w:tabs>
    </w:pPr>
    <w:rPr>
      <w:sz w:val="18"/>
    </w:rPr>
  </w:style>
  <w:style w:type="paragraph" w:customStyle="1" w:styleId="ppProcedureStart">
    <w:name w:val="pp Procedure Start"/>
    <w:basedOn w:val="Normal"/>
    <w:next w:val="ppNumberList"/>
    <w:rsid w:val="00B743BB"/>
    <w:pPr>
      <w:spacing w:before="80" w:after="80"/>
    </w:pPr>
    <w:rPr>
      <w:rFonts w:cs="Arial"/>
      <w:b/>
      <w:szCs w:val="20"/>
    </w:rPr>
  </w:style>
  <w:style w:type="paragraph" w:customStyle="1" w:styleId="ppSection">
    <w:name w:val="pp Section"/>
    <w:basedOn w:val="Heading1"/>
    <w:next w:val="Normal"/>
    <w:rsid w:val="00B743BB"/>
    <w:rPr>
      <w:color w:val="333399"/>
    </w:rPr>
  </w:style>
  <w:style w:type="table" w:customStyle="1" w:styleId="ppTableGrid">
    <w:name w:val="pp Table Grid"/>
    <w:basedOn w:val="ppTableList"/>
    <w:rsid w:val="00B743B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743B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743B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743B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43BB"/>
  </w:style>
  <w:style w:type="table" w:styleId="TableGrid">
    <w:name w:val="Table Grid"/>
    <w:basedOn w:val="TableNormal"/>
    <w:rsid w:val="00B743B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743BB"/>
    <w:rPr>
      <w:szCs w:val="20"/>
    </w:rPr>
  </w:style>
  <w:style w:type="character" w:customStyle="1" w:styleId="FootnoteTextChar">
    <w:name w:val="Footnote Text Char"/>
    <w:basedOn w:val="DefaultParagraphFont"/>
    <w:link w:val="FootnoteText"/>
    <w:uiPriority w:val="99"/>
    <w:rsid w:val="00B743BB"/>
    <w:rPr>
      <w:rFonts w:eastAsiaTheme="minorEastAsia"/>
      <w:szCs w:val="20"/>
      <w:lang w:bidi="en-US"/>
    </w:rPr>
  </w:style>
  <w:style w:type="paragraph" w:styleId="Header">
    <w:name w:val="header"/>
    <w:basedOn w:val="Normal"/>
    <w:link w:val="HeaderChar"/>
    <w:uiPriority w:val="99"/>
    <w:semiHidden/>
    <w:unhideWhenUsed/>
    <w:rsid w:val="00B743BB"/>
    <w:pPr>
      <w:tabs>
        <w:tab w:val="center" w:pos="4680"/>
        <w:tab w:val="right" w:pos="9360"/>
      </w:tabs>
    </w:pPr>
  </w:style>
  <w:style w:type="character" w:customStyle="1" w:styleId="HeaderChar">
    <w:name w:val="Header Char"/>
    <w:basedOn w:val="DefaultParagraphFont"/>
    <w:link w:val="Header"/>
    <w:uiPriority w:val="99"/>
    <w:semiHidden/>
    <w:rsid w:val="00B743BB"/>
    <w:rPr>
      <w:rFonts w:eastAsiaTheme="minorEastAsia"/>
      <w:lang w:bidi="en-US"/>
    </w:rPr>
  </w:style>
  <w:style w:type="paragraph" w:styleId="Footer">
    <w:name w:val="footer"/>
    <w:basedOn w:val="Normal"/>
    <w:link w:val="FooterChar"/>
    <w:uiPriority w:val="99"/>
    <w:semiHidden/>
    <w:unhideWhenUsed/>
    <w:rsid w:val="00B743BB"/>
    <w:pPr>
      <w:tabs>
        <w:tab w:val="center" w:pos="4680"/>
        <w:tab w:val="right" w:pos="9360"/>
      </w:tabs>
    </w:pPr>
  </w:style>
  <w:style w:type="character" w:customStyle="1" w:styleId="FooterChar">
    <w:name w:val="Footer Char"/>
    <w:basedOn w:val="DefaultParagraphFont"/>
    <w:link w:val="Footer"/>
    <w:uiPriority w:val="99"/>
    <w:semiHidden/>
    <w:rsid w:val="00B743BB"/>
    <w:rPr>
      <w:rFonts w:eastAsiaTheme="minorEastAsia"/>
      <w:lang w:bidi="en-US"/>
    </w:rPr>
  </w:style>
  <w:style w:type="character" w:customStyle="1" w:styleId="ppBulletListChar">
    <w:name w:val="pp Bullet List Char"/>
    <w:basedOn w:val="DefaultParagraphFont"/>
    <w:link w:val="ppBulletList"/>
    <w:rsid w:val="00B743BB"/>
    <w:rPr>
      <w:rFonts w:eastAsiaTheme="minorEastAsia"/>
      <w:lang w:bidi="en-US"/>
    </w:rPr>
  </w:style>
  <w:style w:type="paragraph" w:styleId="Title">
    <w:name w:val="Title"/>
    <w:basedOn w:val="Normal"/>
    <w:next w:val="Normal"/>
    <w:link w:val="TitleChar"/>
    <w:uiPriority w:val="10"/>
    <w:qFormat/>
    <w:rsid w:val="00B743B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43BB"/>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B743BB"/>
    <w:rPr>
      <w:color w:val="808080"/>
    </w:rPr>
  </w:style>
  <w:style w:type="paragraph" w:styleId="BalloonText">
    <w:name w:val="Balloon Text"/>
    <w:basedOn w:val="Normal"/>
    <w:link w:val="BalloonTextChar"/>
    <w:uiPriority w:val="99"/>
    <w:semiHidden/>
    <w:unhideWhenUsed/>
    <w:rsid w:val="00B74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3B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743BB"/>
    <w:pPr>
      <w:spacing w:after="200" w:line="240" w:lineRule="auto"/>
    </w:pPr>
    <w:rPr>
      <w:b/>
      <w:bCs/>
      <w:color w:val="5B9BD5" w:themeColor="accent1"/>
      <w:sz w:val="18"/>
      <w:szCs w:val="18"/>
    </w:rPr>
  </w:style>
  <w:style w:type="table" w:customStyle="1" w:styleId="ppTable">
    <w:name w:val="pp Table"/>
    <w:basedOn w:val="TableNormal"/>
    <w:uiPriority w:val="99"/>
    <w:rsid w:val="00B743B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743BB"/>
    <w:pPr>
      <w:numPr>
        <w:ilvl w:val="4"/>
      </w:numPr>
      <w:ind w:left="2160"/>
    </w:pPr>
  </w:style>
  <w:style w:type="paragraph" w:customStyle="1" w:styleId="ppBulletListIndent2">
    <w:name w:val="pp Bullet List Indent 2"/>
    <w:basedOn w:val="ppBulletListIndent"/>
    <w:qFormat/>
    <w:rsid w:val="00B743BB"/>
    <w:pPr>
      <w:tabs>
        <w:tab w:val="clear" w:pos="1757"/>
        <w:tab w:val="num" w:pos="2520"/>
      </w:tabs>
      <w:ind w:left="2115"/>
    </w:pPr>
  </w:style>
  <w:style w:type="paragraph" w:customStyle="1" w:styleId="ppNumberListIndent2">
    <w:name w:val="pp Number List Indent 2"/>
    <w:basedOn w:val="ppNumberListIndent"/>
    <w:qFormat/>
    <w:rsid w:val="00B743BB"/>
    <w:pPr>
      <w:numPr>
        <w:ilvl w:val="3"/>
      </w:numPr>
      <w:ind w:left="2115" w:hanging="357"/>
    </w:pPr>
  </w:style>
  <w:style w:type="paragraph" w:customStyle="1" w:styleId="ppCodeIndent3">
    <w:name w:val="pp Code Indent 3"/>
    <w:basedOn w:val="ppCodeIndent2"/>
    <w:qFormat/>
    <w:rsid w:val="00B743BB"/>
    <w:pPr>
      <w:numPr>
        <w:ilvl w:val="4"/>
      </w:numPr>
    </w:pPr>
  </w:style>
  <w:style w:type="paragraph" w:customStyle="1" w:styleId="ppCodeLanguageIndent3">
    <w:name w:val="pp Code Language Indent 3"/>
    <w:basedOn w:val="ppCodeLanguageIndent2"/>
    <w:next w:val="ppCodeIndent3"/>
    <w:qFormat/>
    <w:rsid w:val="00B743BB"/>
    <w:pPr>
      <w:numPr>
        <w:ilvl w:val="4"/>
      </w:numPr>
    </w:pPr>
  </w:style>
  <w:style w:type="paragraph" w:customStyle="1" w:styleId="ppNoteIndent3">
    <w:name w:val="pp Note Indent 3"/>
    <w:basedOn w:val="ppNoteIndent2"/>
    <w:qFormat/>
    <w:rsid w:val="00B743BB"/>
    <w:pPr>
      <w:numPr>
        <w:ilvl w:val="4"/>
      </w:numPr>
    </w:pPr>
  </w:style>
  <w:style w:type="paragraph" w:customStyle="1" w:styleId="ppFigureIndent3">
    <w:name w:val="pp Figure Indent 3"/>
    <w:basedOn w:val="ppFigureIndent2"/>
    <w:qFormat/>
    <w:rsid w:val="00B743BB"/>
    <w:pPr>
      <w:numPr>
        <w:ilvl w:val="4"/>
      </w:numPr>
    </w:pPr>
  </w:style>
  <w:style w:type="paragraph" w:customStyle="1" w:styleId="ppFigureCaptionIndent3">
    <w:name w:val="pp Figure Caption Indent 3"/>
    <w:basedOn w:val="ppFigureCaptionIndent2"/>
    <w:qFormat/>
    <w:rsid w:val="00B743BB"/>
    <w:pPr>
      <w:numPr>
        <w:ilvl w:val="4"/>
      </w:numPr>
    </w:pPr>
  </w:style>
  <w:style w:type="paragraph" w:customStyle="1" w:styleId="ppFigureNumberIndent3">
    <w:name w:val="pp Figure Number Indent 3"/>
    <w:basedOn w:val="ppFigureNumberIndent2"/>
    <w:qFormat/>
    <w:rsid w:val="00B743BB"/>
    <w:pPr>
      <w:numPr>
        <w:ilvl w:val="4"/>
      </w:numPr>
      <w:ind w:left="2160" w:firstLine="0"/>
    </w:pPr>
  </w:style>
  <w:style w:type="paragraph" w:customStyle="1" w:styleId="ppBodyAfterTableText">
    <w:name w:val="pp Body After Table Text"/>
    <w:basedOn w:val="ppBodyText"/>
    <w:next w:val="BodyText"/>
    <w:qFormat/>
    <w:rsid w:val="00B743BB"/>
    <w:pPr>
      <w:spacing w:before="240"/>
    </w:pPr>
  </w:style>
  <w:style w:type="paragraph" w:styleId="BodyText">
    <w:name w:val="Body Text"/>
    <w:basedOn w:val="Normal"/>
    <w:link w:val="BodyTextChar"/>
    <w:semiHidden/>
    <w:unhideWhenUsed/>
    <w:rsid w:val="00B743BB"/>
  </w:style>
  <w:style w:type="character" w:customStyle="1" w:styleId="BodyTextChar">
    <w:name w:val="Body Text Char"/>
    <w:basedOn w:val="DefaultParagraphFont"/>
    <w:link w:val="BodyText"/>
    <w:semiHidden/>
    <w:rsid w:val="00B743BB"/>
    <w:rPr>
      <w:rFonts w:eastAsiaTheme="minorEastAsia"/>
      <w:lang w:bidi="en-US"/>
    </w:rPr>
  </w:style>
  <w:style w:type="paragraph" w:customStyle="1" w:styleId="ppNoteBulletIndent">
    <w:name w:val="pp Note Bullet Indent"/>
    <w:basedOn w:val="ppNoteBullet"/>
    <w:qFormat/>
    <w:rsid w:val="00B743BB"/>
    <w:pPr>
      <w:ind w:left="1146"/>
    </w:pPr>
  </w:style>
  <w:style w:type="paragraph" w:customStyle="1" w:styleId="ppNoteBulletIndent2">
    <w:name w:val="pp Note Bullet Indent 2"/>
    <w:basedOn w:val="ppNoteBulletIndent"/>
    <w:qFormat/>
    <w:rsid w:val="00B743BB"/>
    <w:pPr>
      <w:ind w:left="1866"/>
    </w:pPr>
  </w:style>
  <w:style w:type="paragraph" w:customStyle="1" w:styleId="ppNoteBulletIndent3">
    <w:name w:val="pp Note Bullet Indent 3"/>
    <w:basedOn w:val="ppNoteBulletIndent2"/>
    <w:qFormat/>
    <w:rsid w:val="00B743BB"/>
    <w:pPr>
      <w:ind w:left="2580"/>
    </w:pPr>
  </w:style>
  <w:style w:type="character" w:styleId="Hyperlink">
    <w:name w:val="Hyperlink"/>
    <w:basedOn w:val="DefaultParagraphFont"/>
    <w:uiPriority w:val="99"/>
    <w:semiHidden/>
    <w:unhideWhenUsed/>
    <w:rsid w:val="00B743BB"/>
    <w:rPr>
      <w:strike w:val="0"/>
      <w:dstrike w:val="0"/>
      <w:color w:val="3366CC"/>
      <w:u w:val="none"/>
      <w:effect w:val="none"/>
    </w:rPr>
  </w:style>
  <w:style w:type="paragraph" w:styleId="NormalWeb">
    <w:name w:val="Normal (Web)"/>
    <w:basedOn w:val="Normal"/>
    <w:uiPriority w:val="99"/>
    <w:semiHidden/>
    <w:unhideWhenUsed/>
    <w:rsid w:val="00B743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B2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269075">
      <w:bodyDiv w:val="1"/>
      <w:marLeft w:val="0"/>
      <w:marRight w:val="0"/>
      <w:marTop w:val="0"/>
      <w:marBottom w:val="0"/>
      <w:divBdr>
        <w:top w:val="none" w:sz="0" w:space="0" w:color="auto"/>
        <w:left w:val="none" w:sz="0" w:space="0" w:color="auto"/>
        <w:bottom w:val="none" w:sz="0" w:space="0" w:color="auto"/>
        <w:right w:val="none" w:sz="0" w:space="0" w:color="auto"/>
      </w:divBdr>
    </w:div>
    <w:div w:id="1848590448">
      <w:bodyDiv w:val="1"/>
      <w:marLeft w:val="0"/>
      <w:marRight w:val="0"/>
      <w:marTop w:val="0"/>
      <w:marBottom w:val="0"/>
      <w:divBdr>
        <w:top w:val="none" w:sz="0" w:space="0" w:color="auto"/>
        <w:left w:val="none" w:sz="0" w:space="0" w:color="auto"/>
        <w:bottom w:val="none" w:sz="0" w:space="0" w:color="auto"/>
        <w:right w:val="none" w:sz="0" w:space="0" w:color="auto"/>
      </w:divBdr>
      <w:divsChild>
        <w:div w:id="559439538">
          <w:marLeft w:val="0"/>
          <w:marRight w:val="0"/>
          <w:marTop w:val="0"/>
          <w:marBottom w:val="0"/>
          <w:divBdr>
            <w:top w:val="none" w:sz="0" w:space="0" w:color="auto"/>
            <w:left w:val="none" w:sz="0" w:space="0" w:color="auto"/>
            <w:bottom w:val="none" w:sz="0" w:space="0" w:color="auto"/>
            <w:right w:val="none" w:sz="0" w:space="0" w:color="auto"/>
          </w:divBdr>
          <w:divsChild>
            <w:div w:id="12191178">
              <w:marLeft w:val="0"/>
              <w:marRight w:val="0"/>
              <w:marTop w:val="0"/>
              <w:marBottom w:val="0"/>
              <w:divBdr>
                <w:top w:val="none" w:sz="0" w:space="0" w:color="auto"/>
                <w:left w:val="none" w:sz="0" w:space="0" w:color="auto"/>
                <w:bottom w:val="none" w:sz="0" w:space="0" w:color="auto"/>
                <w:right w:val="none" w:sz="0" w:space="0" w:color="auto"/>
              </w:divBdr>
              <w:divsChild>
                <w:div w:id="64424200">
                  <w:marLeft w:val="0"/>
                  <w:marRight w:val="0"/>
                  <w:marTop w:val="0"/>
                  <w:marBottom w:val="0"/>
                  <w:divBdr>
                    <w:top w:val="none" w:sz="0" w:space="0" w:color="auto"/>
                    <w:left w:val="none" w:sz="0" w:space="0" w:color="auto"/>
                    <w:bottom w:val="none" w:sz="0" w:space="0" w:color="auto"/>
                    <w:right w:val="none" w:sz="0" w:space="0" w:color="auto"/>
                  </w:divBdr>
                  <w:divsChild>
                    <w:div w:id="1114905845">
                      <w:marLeft w:val="0"/>
                      <w:marRight w:val="0"/>
                      <w:marTop w:val="0"/>
                      <w:marBottom w:val="180"/>
                      <w:divBdr>
                        <w:top w:val="single" w:sz="18" w:space="9" w:color="CCCCCC"/>
                        <w:left w:val="none" w:sz="0" w:space="0" w:color="auto"/>
                        <w:bottom w:val="none" w:sz="0" w:space="0" w:color="auto"/>
                        <w:right w:val="none" w:sz="0" w:space="0" w:color="auto"/>
                      </w:divBdr>
                      <w:divsChild>
                        <w:div w:id="1281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hyperlink" Target="http://technet.microsoft.com/es-es/library/ms188336.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image" Target="file:///C:\Users\andygon\Desktop\TestArticle\Articles\HXS\aug2013\Optimizaci&#243;n%20de%20Consultas%20Parte%202%20-%20Anti%20Semi%20Joins\2.p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file:///C:\Users\andygon\Desktop\TestArticle\Articles\HXS\aug2013\Optimizaci&#243;n%20de%20Consultas%20Parte%202%20-%20Anti%20Semi%20Joins\3.png" TargetMode="External"/><Relationship Id="rId10" Type="http://schemas.openxmlformats.org/officeDocument/2006/relationships/image" Target="file:///C:\Users\andygon\Desktop\TestArticle\Articles\HXS\aug2013\Optimizaci&#243;n%20de%20Consultas%20Parte%202%20-%20Anti%20Semi%20Joins\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6A1F870-26DB-4595-AAA3-BEE4F4E3916C}"/>
      </w:docPartPr>
      <w:docPartBody>
        <w:p w:rsidR="00B123D7" w:rsidRDefault="001C4D9F">
          <w:r w:rsidRPr="00AB60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9F"/>
    <w:rsid w:val="00110D1A"/>
    <w:rsid w:val="00114A14"/>
    <w:rsid w:val="001C4D9F"/>
    <w:rsid w:val="004E02E6"/>
    <w:rsid w:val="00693487"/>
    <w:rsid w:val="008C3D7A"/>
    <w:rsid w:val="00B123D7"/>
    <w:rsid w:val="00E7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D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2 b 3 a 2 6 b - 4 e a a - 4 e a f - a 9 a 4 - b 9 b e c f c 3 3 1 3 2 "   t i t l e = " O p t i m i z a c i � n   d e   C o n s u l t a s   P a r t e   2   -   A n t i   S e m i   J o i n s "   s t y l e = " T o p i c " / >  
 < / t o c > 
</file>

<file path=customXml/itemProps1.xml><?xml version="1.0" encoding="utf-8"?>
<ds:datastoreItem xmlns:ds="http://schemas.openxmlformats.org/officeDocument/2006/customXml" ds:itemID="{D224C475-B532-445D-872B-C53D44D8D3A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6</TotalTime>
  <Pages>1</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10</cp:revision>
  <dcterms:created xsi:type="dcterms:W3CDTF">2013-07-29T17:26:00Z</dcterms:created>
  <dcterms:modified xsi:type="dcterms:W3CDTF">2013-07-30T17:30:00Z</dcterms:modified>
</cp:coreProperties>
</file>