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6440A" w14:textId="66DBB165" w:rsidR="001B3472" w:rsidRPr="001B3472" w:rsidRDefault="001B3472" w:rsidP="001B3472">
      <w:r w:rsidRPr="001B3472">
        <w:rPr>
          <w:b/>
          <w:bCs/>
        </w:rPr>
        <w:t xml:space="preserve">Meeting Transcript: Boulder Innovations and </w:t>
      </w:r>
      <w:proofErr w:type="spellStart"/>
      <w:r w:rsidR="00214BCF">
        <w:rPr>
          <w:b/>
          <w:bCs/>
        </w:rPr>
        <w:t>Zava</w:t>
      </w:r>
      <w:proofErr w:type="spellEnd"/>
      <w:r w:rsidR="00214BCF">
        <w:rPr>
          <w:b/>
          <w:bCs/>
        </w:rPr>
        <w:t xml:space="preserve"> Conglomerate</w:t>
      </w:r>
    </w:p>
    <w:p w14:paraId="313D1232" w14:textId="37AE300B" w:rsidR="001B3472" w:rsidRPr="001B3472" w:rsidRDefault="001B3472" w:rsidP="001B3472">
      <w:r w:rsidRPr="001B3472">
        <w:rPr>
          <w:b/>
          <w:bCs/>
        </w:rPr>
        <w:t>Date:</w:t>
      </w:r>
      <w:r w:rsidRPr="001B3472">
        <w:t xml:space="preserve"> August 15, 202</w:t>
      </w:r>
      <w:r w:rsidR="00214BCF">
        <w:t>5</w:t>
      </w:r>
      <w:r w:rsidRPr="001B3472">
        <w:br/>
      </w:r>
      <w:r w:rsidRPr="001B3472">
        <w:rPr>
          <w:b/>
          <w:bCs/>
        </w:rPr>
        <w:t>Time:</w:t>
      </w:r>
      <w:r w:rsidRPr="001B3472">
        <w:t xml:space="preserve"> 10:00 AM - 12:00 PM</w:t>
      </w:r>
      <w:r w:rsidRPr="001B3472">
        <w:br/>
      </w:r>
      <w:r w:rsidRPr="001B3472">
        <w:rPr>
          <w:b/>
          <w:bCs/>
        </w:rPr>
        <w:t>Location:</w:t>
      </w:r>
      <w:r w:rsidRPr="001B3472">
        <w:t xml:space="preserve"> Virtual Meeting</w:t>
      </w:r>
    </w:p>
    <w:p w14:paraId="0EEFC47C" w14:textId="77777777" w:rsidR="001B3472" w:rsidRPr="001B3472" w:rsidRDefault="001B3472" w:rsidP="001B3472">
      <w:r w:rsidRPr="001B3472">
        <w:rPr>
          <w:b/>
          <w:bCs/>
        </w:rPr>
        <w:t>Participants:</w:t>
      </w:r>
    </w:p>
    <w:p w14:paraId="1F5184FE" w14:textId="77777777" w:rsidR="001B3472" w:rsidRPr="001B3472" w:rsidRDefault="001B3472" w:rsidP="001B3472">
      <w:r w:rsidRPr="001B3472">
        <w:rPr>
          <w:b/>
          <w:bCs/>
        </w:rPr>
        <w:t>Boulder Innovations:</w:t>
      </w:r>
    </w:p>
    <w:p w14:paraId="1567C3BE" w14:textId="41C6088C" w:rsidR="001B3472" w:rsidRPr="001B3472" w:rsidRDefault="00C60BA5" w:rsidP="001B3472">
      <w:pPr>
        <w:numPr>
          <w:ilvl w:val="0"/>
          <w:numId w:val="4"/>
        </w:numPr>
      </w:pPr>
      <w:r>
        <w:t>Paulette</w:t>
      </w:r>
      <w:r w:rsidR="001B3472" w:rsidRPr="001B3472">
        <w:t>, Project Manager</w:t>
      </w:r>
    </w:p>
    <w:p w14:paraId="48CCFDBB" w14:textId="1C5F6630" w:rsidR="001B3472" w:rsidRPr="001B3472" w:rsidRDefault="00C60BA5" w:rsidP="001B3472">
      <w:pPr>
        <w:numPr>
          <w:ilvl w:val="0"/>
          <w:numId w:val="4"/>
        </w:numPr>
      </w:pPr>
      <w:r>
        <w:t>Matt</w:t>
      </w:r>
      <w:r w:rsidR="001B3472" w:rsidRPr="001B3472">
        <w:t>, Technical Lead</w:t>
      </w:r>
    </w:p>
    <w:p w14:paraId="7B2EC120" w14:textId="2103BF61" w:rsidR="001B3472" w:rsidRPr="001B3472" w:rsidRDefault="00214BCF" w:rsidP="001B3472">
      <w:proofErr w:type="spellStart"/>
      <w:r>
        <w:rPr>
          <w:b/>
          <w:bCs/>
        </w:rPr>
        <w:t>Zava</w:t>
      </w:r>
      <w:proofErr w:type="spellEnd"/>
      <w:r>
        <w:rPr>
          <w:b/>
          <w:bCs/>
        </w:rPr>
        <w:t xml:space="preserve"> Conglomerate</w:t>
      </w:r>
      <w:r w:rsidR="001B3472" w:rsidRPr="001B3472">
        <w:rPr>
          <w:b/>
          <w:bCs/>
        </w:rPr>
        <w:t>:</w:t>
      </w:r>
    </w:p>
    <w:p w14:paraId="4BB3F2CB" w14:textId="69992F13" w:rsidR="001B3472" w:rsidRPr="001B3472" w:rsidRDefault="00C60BA5" w:rsidP="001B3472">
      <w:pPr>
        <w:numPr>
          <w:ilvl w:val="0"/>
          <w:numId w:val="5"/>
        </w:numPr>
      </w:pPr>
      <w:r>
        <w:t>Nirja</w:t>
      </w:r>
      <w:r w:rsidR="001B3472" w:rsidRPr="001B3472">
        <w:t>, Senior Account Manager</w:t>
      </w:r>
    </w:p>
    <w:p w14:paraId="51762D7D" w14:textId="77777777" w:rsidR="001B3472" w:rsidRPr="001B3472" w:rsidRDefault="001B3472" w:rsidP="001B3472">
      <w:r w:rsidRPr="001B3472">
        <w:rPr>
          <w:b/>
          <w:bCs/>
        </w:rPr>
        <w:t>Introduction</w:t>
      </w:r>
    </w:p>
    <w:p w14:paraId="3DBBE2C9" w14:textId="34B8D30B" w:rsidR="001B3472" w:rsidRPr="001B3472" w:rsidRDefault="00C60BA5" w:rsidP="001B3472">
      <w:r>
        <w:rPr>
          <w:b/>
          <w:bCs/>
        </w:rPr>
        <w:t>Nirja</w:t>
      </w:r>
      <w:r w:rsidR="001B3472" w:rsidRPr="001B3472">
        <w:rPr>
          <w:b/>
          <w:bCs/>
        </w:rPr>
        <w:t>:</w:t>
      </w:r>
      <w:r w:rsidR="001B3472" w:rsidRPr="001B3472">
        <w:t xml:space="preserve"> Good morning, everyone. Thank you for joining this meeting to discuss the RFP for the installation of EV chargers at </w:t>
      </w:r>
      <w:proofErr w:type="spellStart"/>
      <w:r w:rsidR="00214BCF">
        <w:t>Zava</w:t>
      </w:r>
      <w:proofErr w:type="spellEnd"/>
      <w:r w:rsidR="00214BCF">
        <w:t xml:space="preserve"> Conglomerate</w:t>
      </w:r>
      <w:r w:rsidR="001B3472" w:rsidRPr="001B3472">
        <w:t xml:space="preserve">. We appreciate Boulder Innovations’ interest in this project. Let’s start with introductions. I’m </w:t>
      </w:r>
      <w:r>
        <w:t>Nirja</w:t>
      </w:r>
      <w:r w:rsidR="001B3472" w:rsidRPr="001B3472">
        <w:t xml:space="preserve">, Senior Account Manager at </w:t>
      </w:r>
      <w:proofErr w:type="spellStart"/>
      <w:r w:rsidR="00214BCF">
        <w:t>Zava</w:t>
      </w:r>
      <w:proofErr w:type="spellEnd"/>
      <w:r w:rsidR="00214BCF">
        <w:t xml:space="preserve"> Conglomerate</w:t>
      </w:r>
      <w:r w:rsidR="001B3472" w:rsidRPr="001B3472">
        <w:t>.</w:t>
      </w:r>
    </w:p>
    <w:p w14:paraId="6BF812B5" w14:textId="5094926F" w:rsidR="001B3472" w:rsidRPr="001B3472" w:rsidRDefault="00C60BA5" w:rsidP="001B3472">
      <w:r>
        <w:rPr>
          <w:b/>
          <w:bCs/>
        </w:rPr>
        <w:t>Paulette</w:t>
      </w:r>
      <w:r w:rsidR="001B3472" w:rsidRPr="001B3472">
        <w:rPr>
          <w:b/>
          <w:bCs/>
        </w:rPr>
        <w:t>:</w:t>
      </w:r>
      <w:r w:rsidR="001B3472" w:rsidRPr="001B3472">
        <w:t xml:space="preserve"> Good morning, </w:t>
      </w:r>
      <w:r>
        <w:t>Nirja</w:t>
      </w:r>
      <w:r w:rsidR="001B3472" w:rsidRPr="001B3472">
        <w:t xml:space="preserve">. I’m </w:t>
      </w:r>
      <w:r>
        <w:t>Paulette</w:t>
      </w:r>
      <w:r w:rsidR="001B3472" w:rsidRPr="001B3472">
        <w:t xml:space="preserve">, Project Manager at Boulder Innovations. With me is </w:t>
      </w:r>
      <w:r>
        <w:t>Matt</w:t>
      </w:r>
      <w:r w:rsidR="001B3472" w:rsidRPr="001B3472">
        <w:t>, our Technical Lead.</w:t>
      </w:r>
    </w:p>
    <w:p w14:paraId="26F293DB" w14:textId="0707BBB0" w:rsidR="001B3472" w:rsidRPr="001B3472" w:rsidRDefault="00C60BA5" w:rsidP="001B3472">
      <w:r>
        <w:rPr>
          <w:b/>
          <w:bCs/>
        </w:rPr>
        <w:t>Matt</w:t>
      </w:r>
      <w:r w:rsidR="001B3472" w:rsidRPr="001B3472">
        <w:rPr>
          <w:b/>
          <w:bCs/>
        </w:rPr>
        <w:t>:</w:t>
      </w:r>
      <w:r w:rsidR="001B3472" w:rsidRPr="001B3472">
        <w:t xml:space="preserve"> Hello, everyone. It’s great to be here.</w:t>
      </w:r>
    </w:p>
    <w:p w14:paraId="431EF3D4" w14:textId="77777777" w:rsidR="001B3472" w:rsidRPr="001B3472" w:rsidRDefault="001B3472" w:rsidP="001B3472">
      <w:r w:rsidRPr="001B3472">
        <w:rPr>
          <w:b/>
          <w:bCs/>
        </w:rPr>
        <w:t>Agenda Overview</w:t>
      </w:r>
    </w:p>
    <w:p w14:paraId="157CD97F" w14:textId="3723509F" w:rsidR="001B3472" w:rsidRPr="001B3472" w:rsidRDefault="00C60BA5" w:rsidP="001B3472">
      <w:r>
        <w:rPr>
          <w:b/>
          <w:bCs/>
        </w:rPr>
        <w:t>Nirja</w:t>
      </w:r>
      <w:r w:rsidR="001B3472" w:rsidRPr="001B3472">
        <w:rPr>
          <w:b/>
          <w:bCs/>
        </w:rPr>
        <w:t>:</w:t>
      </w:r>
      <w:r w:rsidR="001B3472" w:rsidRPr="001B3472">
        <w:t xml:space="preserve"> Let’s go over the agenda for today’s meeting. We’ll start with a brief overview of the RFP, followed by a discussion on specific details and clarifications. We’ll cover the technical requirements, installation timeline, support and maintenance, and any other questions you might have. Does that sound good to everyone?</w:t>
      </w:r>
    </w:p>
    <w:p w14:paraId="71B08991" w14:textId="7450A13D" w:rsidR="001B3472" w:rsidRPr="001B3472" w:rsidRDefault="00C60BA5" w:rsidP="001B3472">
      <w:r>
        <w:rPr>
          <w:b/>
          <w:bCs/>
        </w:rPr>
        <w:t>Paulette</w:t>
      </w:r>
      <w:r w:rsidR="001B3472" w:rsidRPr="001B3472">
        <w:rPr>
          <w:b/>
          <w:bCs/>
        </w:rPr>
        <w:t>:</w:t>
      </w:r>
      <w:r w:rsidR="001B3472" w:rsidRPr="001B3472">
        <w:t xml:space="preserve"> Sounds perfect, </w:t>
      </w:r>
      <w:r>
        <w:t>Nirja</w:t>
      </w:r>
      <w:r w:rsidR="001B3472" w:rsidRPr="001B3472">
        <w:t>. Let’s dive in.</w:t>
      </w:r>
    </w:p>
    <w:p w14:paraId="1C9A74DE" w14:textId="77777777" w:rsidR="001B3472" w:rsidRPr="001B3472" w:rsidRDefault="001B3472" w:rsidP="001B3472">
      <w:r w:rsidRPr="001B3472">
        <w:rPr>
          <w:b/>
          <w:bCs/>
        </w:rPr>
        <w:t>RFP Overview</w:t>
      </w:r>
    </w:p>
    <w:p w14:paraId="6C821F6B" w14:textId="318A227C" w:rsidR="001B3472" w:rsidRPr="001B3472" w:rsidRDefault="00C60BA5" w:rsidP="001B3472">
      <w:r>
        <w:rPr>
          <w:b/>
          <w:bCs/>
        </w:rPr>
        <w:t>Nirja</w:t>
      </w:r>
      <w:r w:rsidR="001B3472" w:rsidRPr="001B3472">
        <w:rPr>
          <w:b/>
          <w:bCs/>
        </w:rPr>
        <w:t>:</w:t>
      </w:r>
      <w:r w:rsidR="001B3472" w:rsidRPr="001B3472">
        <w:t xml:space="preserve"> As you know, we’re looking to install 15 EV chargers at our resort to enhance our sustainability efforts and provide convenient charging options for our guests. The chargers need to be reliable, user-friendly, and compatible with a wide range of EV models. We also require DCFC capabilities and a NEMA 4 rating for durability in alpine conditions.</w:t>
      </w:r>
    </w:p>
    <w:p w14:paraId="56FC439B" w14:textId="69927841" w:rsidR="001B3472" w:rsidRPr="001B3472" w:rsidRDefault="00C60BA5" w:rsidP="001B3472">
      <w:r>
        <w:rPr>
          <w:b/>
          <w:bCs/>
        </w:rPr>
        <w:t>Paulette</w:t>
      </w:r>
      <w:r w:rsidR="001B3472" w:rsidRPr="001B3472">
        <w:rPr>
          <w:b/>
          <w:bCs/>
        </w:rPr>
        <w:t>:</w:t>
      </w:r>
      <w:r w:rsidR="001B3472" w:rsidRPr="001B3472">
        <w:t xml:space="preserve"> Understood. We have extensive experience with similar projects and are confident we can meet your requirements. Let’s discuss the specifics.</w:t>
      </w:r>
    </w:p>
    <w:p w14:paraId="26BA7557" w14:textId="77777777" w:rsidR="001B3472" w:rsidRPr="001B3472" w:rsidRDefault="001B3472" w:rsidP="001B3472">
      <w:r w:rsidRPr="001B3472">
        <w:rPr>
          <w:b/>
          <w:bCs/>
        </w:rPr>
        <w:t>Technical Requirements</w:t>
      </w:r>
    </w:p>
    <w:p w14:paraId="5A3450E3" w14:textId="02BA7FC6" w:rsidR="001B3472" w:rsidRPr="001B3472" w:rsidRDefault="00C60BA5" w:rsidP="001B3472">
      <w:r>
        <w:rPr>
          <w:b/>
          <w:bCs/>
        </w:rPr>
        <w:t>Matt</w:t>
      </w:r>
      <w:r w:rsidR="001B3472" w:rsidRPr="001B3472">
        <w:rPr>
          <w:b/>
          <w:bCs/>
        </w:rPr>
        <w:t>:</w:t>
      </w:r>
      <w:r w:rsidR="001B3472" w:rsidRPr="001B3472">
        <w:t xml:space="preserve"> Regarding the technical specifications, could you clarify if you have any preferred models for the EV chargers?</w:t>
      </w:r>
    </w:p>
    <w:p w14:paraId="240FFCD8" w14:textId="5EAD5BF0" w:rsidR="001B3472" w:rsidRPr="001B3472" w:rsidRDefault="00C60BA5" w:rsidP="001B3472">
      <w:r>
        <w:rPr>
          <w:b/>
          <w:bCs/>
        </w:rPr>
        <w:lastRenderedPageBreak/>
        <w:t>Nirja</w:t>
      </w:r>
      <w:r w:rsidR="001B3472" w:rsidRPr="001B3472">
        <w:rPr>
          <w:b/>
          <w:bCs/>
        </w:rPr>
        <w:t>:</w:t>
      </w:r>
      <w:r w:rsidR="001B3472" w:rsidRPr="001B3472">
        <w:t xml:space="preserve"> We don’t have a specific preference, but they must support DCFC and be compatible with multiple EV models. We want to ensure our guests have a seamless experience regardless of their vehicle type.</w:t>
      </w:r>
    </w:p>
    <w:p w14:paraId="14639EEC" w14:textId="567B7C18" w:rsidR="001B3472" w:rsidRPr="001B3472" w:rsidRDefault="00C60BA5" w:rsidP="001B3472">
      <w:r>
        <w:rPr>
          <w:b/>
          <w:bCs/>
        </w:rPr>
        <w:t>Matt</w:t>
      </w:r>
      <w:r w:rsidR="001B3472" w:rsidRPr="001B3472">
        <w:rPr>
          <w:b/>
          <w:bCs/>
        </w:rPr>
        <w:t>:</w:t>
      </w:r>
      <w:r w:rsidR="001B3472" w:rsidRPr="001B3472">
        <w:t xml:space="preserve"> We do need to clarify the number of units you will need. The RFP says 15, does that mean you are aiming to charge 15 cars, or you want 15 charging units?</w:t>
      </w:r>
    </w:p>
    <w:p w14:paraId="4CD47CE7" w14:textId="7309D37A" w:rsidR="001B3472" w:rsidRPr="001B3472" w:rsidRDefault="00C60BA5" w:rsidP="001B3472">
      <w:r>
        <w:rPr>
          <w:b/>
          <w:bCs/>
        </w:rPr>
        <w:t>Nirja</w:t>
      </w:r>
      <w:r w:rsidR="001B3472" w:rsidRPr="001B3472">
        <w:rPr>
          <w:b/>
          <w:bCs/>
        </w:rPr>
        <w:t>:</w:t>
      </w:r>
      <w:r w:rsidR="001B3472" w:rsidRPr="001B3472">
        <w:t xml:space="preserve"> We’re thinking 15 max cars.</w:t>
      </w:r>
    </w:p>
    <w:p w14:paraId="0EC89A77" w14:textId="7AA6F628" w:rsidR="001B3472" w:rsidRPr="001B3472" w:rsidRDefault="00C60BA5" w:rsidP="001B3472">
      <w:r>
        <w:rPr>
          <w:b/>
          <w:bCs/>
        </w:rPr>
        <w:t>Matt</w:t>
      </w:r>
      <w:r w:rsidR="001B3472" w:rsidRPr="001B3472">
        <w:rPr>
          <w:b/>
          <w:bCs/>
        </w:rPr>
        <w:t>:</w:t>
      </w:r>
      <w:r w:rsidR="001B3472" w:rsidRPr="001B3472">
        <w:t xml:space="preserve"> So our chargers will handle 2 cars at once, meaning you wouldn’t need to get 15 from us, just 7 or 8. You’ll get more bang for your buck this way. So I guess the open question is, do you still want 15 chargers for 30 cars or is sticking to 15 the goal?</w:t>
      </w:r>
    </w:p>
    <w:p w14:paraId="40DA73F7" w14:textId="1B161492" w:rsidR="001B3472" w:rsidRPr="001B3472" w:rsidRDefault="00C60BA5" w:rsidP="001B3472">
      <w:r>
        <w:rPr>
          <w:b/>
          <w:bCs/>
        </w:rPr>
        <w:t>Nirja</w:t>
      </w:r>
      <w:r w:rsidR="001B3472" w:rsidRPr="001B3472">
        <w:rPr>
          <w:b/>
          <w:bCs/>
        </w:rPr>
        <w:t>:</w:t>
      </w:r>
      <w:r w:rsidR="001B3472" w:rsidRPr="001B3472">
        <w:t xml:space="preserve"> Great question and I’m sorry to say I’m not prepared to answer that. In theory, more cars to charge is a big plus, but there could be logistic or geographic reasons our team chose 15 cars. So let me get back to you after the meeting on that one.</w:t>
      </w:r>
    </w:p>
    <w:p w14:paraId="179F8F11" w14:textId="5AF766CF" w:rsidR="001B3472" w:rsidRPr="001B3472" w:rsidRDefault="00C60BA5" w:rsidP="001B3472">
      <w:r>
        <w:rPr>
          <w:b/>
          <w:bCs/>
        </w:rPr>
        <w:t>Matt</w:t>
      </w:r>
      <w:r w:rsidR="001B3472" w:rsidRPr="001B3472">
        <w:rPr>
          <w:b/>
          <w:bCs/>
        </w:rPr>
        <w:t>:</w:t>
      </w:r>
      <w:r w:rsidR="001B3472" w:rsidRPr="001B3472">
        <w:t xml:space="preserve"> Ok, sounds great. I’ll wait to hear back from you.</w:t>
      </w:r>
    </w:p>
    <w:p w14:paraId="5F404BD3" w14:textId="5F4BF929" w:rsidR="001B3472" w:rsidRPr="001B3472" w:rsidRDefault="00C60BA5" w:rsidP="001B3472">
      <w:r>
        <w:rPr>
          <w:b/>
          <w:bCs/>
        </w:rPr>
        <w:t>Paulette</w:t>
      </w:r>
      <w:r w:rsidR="001B3472" w:rsidRPr="001B3472">
        <w:rPr>
          <w:b/>
          <w:bCs/>
        </w:rPr>
        <w:t>:</w:t>
      </w:r>
      <w:r w:rsidR="001B3472" w:rsidRPr="001B3472">
        <w:t xml:space="preserve"> Do you require the chargers to have a payment system integrated or will guests have free access?</w:t>
      </w:r>
    </w:p>
    <w:p w14:paraId="40A9D6E3" w14:textId="15D630B9" w:rsidR="001B3472" w:rsidRPr="001B3472" w:rsidRDefault="00C60BA5" w:rsidP="001B3472">
      <w:r>
        <w:rPr>
          <w:b/>
          <w:bCs/>
        </w:rPr>
        <w:t>Nirja</w:t>
      </w:r>
      <w:r w:rsidR="001B3472" w:rsidRPr="001B3472">
        <w:rPr>
          <w:b/>
          <w:bCs/>
        </w:rPr>
        <w:t>:</w:t>
      </w:r>
      <w:r w:rsidR="001B3472" w:rsidRPr="001B3472">
        <w:t xml:space="preserve"> Yes, a payment system is necessary. We want to offer both pay-per-use and subscription options for our guests.</w:t>
      </w:r>
    </w:p>
    <w:p w14:paraId="4EA59842" w14:textId="2954EDED" w:rsidR="001B3472" w:rsidRPr="001B3472" w:rsidRDefault="00C60BA5" w:rsidP="001B3472">
      <w:r>
        <w:rPr>
          <w:b/>
          <w:bCs/>
        </w:rPr>
        <w:t>Matt</w:t>
      </w:r>
      <w:r w:rsidR="001B3472" w:rsidRPr="001B3472">
        <w:rPr>
          <w:b/>
          <w:bCs/>
        </w:rPr>
        <w:t>:</w:t>
      </w:r>
      <w:r w:rsidR="001B3472" w:rsidRPr="001B3472">
        <w:t xml:space="preserve"> That makes sense. We can integrate a payment system that supports multiple payment methods, including credit cards, mobile payments, and RFID cards.</w:t>
      </w:r>
    </w:p>
    <w:p w14:paraId="41CEF4FE" w14:textId="10D5C79A" w:rsidR="001B3472" w:rsidRPr="001B3472" w:rsidRDefault="00C60BA5" w:rsidP="001B3472">
      <w:r>
        <w:rPr>
          <w:b/>
          <w:bCs/>
        </w:rPr>
        <w:t>Nirja</w:t>
      </w:r>
      <w:r w:rsidR="001B3472" w:rsidRPr="001B3472">
        <w:rPr>
          <w:b/>
          <w:bCs/>
        </w:rPr>
        <w:t>:</w:t>
      </w:r>
      <w:r w:rsidR="001B3472" w:rsidRPr="001B3472">
        <w:t xml:space="preserve"> Excellent. We want to ensure the payment process is as smooth as possible for our guests.</w:t>
      </w:r>
    </w:p>
    <w:p w14:paraId="3B998605" w14:textId="2331E71F" w:rsidR="001B3472" w:rsidRPr="001B3472" w:rsidRDefault="00C60BA5" w:rsidP="001B3472">
      <w:r>
        <w:rPr>
          <w:b/>
          <w:bCs/>
        </w:rPr>
        <w:t>Matt</w:t>
      </w:r>
      <w:r w:rsidR="001B3472" w:rsidRPr="001B3472">
        <w:rPr>
          <w:b/>
          <w:bCs/>
        </w:rPr>
        <w:t>:</w:t>
      </w:r>
      <w:r w:rsidR="001B3472" w:rsidRPr="001B3472">
        <w:t xml:space="preserve"> Additionally, our ChargeHub Pro stations come with a user-friendly touchscreen interface that makes it easy for users to start charging sessions, monitor progress, and receive notifications. This should enhance the overall user experience.</w:t>
      </w:r>
    </w:p>
    <w:p w14:paraId="0BB74E2D" w14:textId="4B5C2B8D" w:rsidR="001B3472" w:rsidRPr="001B3472" w:rsidRDefault="00C60BA5" w:rsidP="001B3472">
      <w:r>
        <w:rPr>
          <w:b/>
          <w:bCs/>
        </w:rPr>
        <w:t>Nirja</w:t>
      </w:r>
      <w:r w:rsidR="001B3472" w:rsidRPr="001B3472">
        <w:rPr>
          <w:b/>
          <w:bCs/>
        </w:rPr>
        <w:t>:</w:t>
      </w:r>
      <w:r w:rsidR="001B3472" w:rsidRPr="001B3472">
        <w:t xml:space="preserve"> That’s great to hear. User experience is very important to us.</w:t>
      </w:r>
    </w:p>
    <w:p w14:paraId="123EDE74" w14:textId="77777777" w:rsidR="001B3472" w:rsidRPr="001B3472" w:rsidRDefault="001B3472" w:rsidP="001B3472">
      <w:r w:rsidRPr="001B3472">
        <w:rPr>
          <w:b/>
          <w:bCs/>
        </w:rPr>
        <w:t>Infrastructure and Installation</w:t>
      </w:r>
    </w:p>
    <w:p w14:paraId="10E8D445" w14:textId="73A36071" w:rsidR="001B3472" w:rsidRPr="001B3472" w:rsidRDefault="00C60BA5" w:rsidP="001B3472">
      <w:r>
        <w:rPr>
          <w:b/>
          <w:bCs/>
        </w:rPr>
        <w:t>Paulette</w:t>
      </w:r>
      <w:r w:rsidR="001B3472" w:rsidRPr="001B3472">
        <w:rPr>
          <w:b/>
          <w:bCs/>
        </w:rPr>
        <w:t>:</w:t>
      </w:r>
      <w:r w:rsidR="001B3472" w:rsidRPr="001B3472">
        <w:t xml:space="preserve"> Is there any existing infrastructure for the chargers, or will we need to start from scratch?</w:t>
      </w:r>
    </w:p>
    <w:p w14:paraId="4F242385" w14:textId="50CE4691" w:rsidR="001B3472" w:rsidRPr="001B3472" w:rsidRDefault="00C60BA5" w:rsidP="001B3472">
      <w:r>
        <w:rPr>
          <w:b/>
          <w:bCs/>
        </w:rPr>
        <w:t>Nirja</w:t>
      </w:r>
      <w:r w:rsidR="001B3472" w:rsidRPr="001B3472">
        <w:rPr>
          <w:b/>
          <w:bCs/>
        </w:rPr>
        <w:t>:</w:t>
      </w:r>
      <w:r w:rsidR="001B3472" w:rsidRPr="001B3472">
        <w:t xml:space="preserve"> We have already had the work done to bring in a high capacity power line to the location we need the chargers.</w:t>
      </w:r>
    </w:p>
    <w:p w14:paraId="387397F5" w14:textId="6B2760E8" w:rsidR="001B3472" w:rsidRPr="001B3472" w:rsidRDefault="00C60BA5" w:rsidP="001B3472">
      <w:r>
        <w:rPr>
          <w:b/>
          <w:bCs/>
        </w:rPr>
        <w:t>Paulette</w:t>
      </w:r>
      <w:r w:rsidR="001B3472" w:rsidRPr="001B3472">
        <w:rPr>
          <w:b/>
          <w:bCs/>
        </w:rPr>
        <w:t>:</w:t>
      </w:r>
      <w:r w:rsidR="001B3472" w:rsidRPr="001B3472">
        <w:t xml:space="preserve"> Great! That will save us a lot of time.</w:t>
      </w:r>
    </w:p>
    <w:p w14:paraId="45996865" w14:textId="381F5BEE" w:rsidR="001B3472" w:rsidRPr="001B3472" w:rsidRDefault="00C60BA5" w:rsidP="001B3472">
      <w:r>
        <w:rPr>
          <w:b/>
          <w:bCs/>
        </w:rPr>
        <w:t>Matt</w:t>
      </w:r>
      <w:r w:rsidR="001B3472" w:rsidRPr="001B3472">
        <w:rPr>
          <w:b/>
          <w:bCs/>
        </w:rPr>
        <w:t>:</w:t>
      </w:r>
      <w:r w:rsidR="001B3472" w:rsidRPr="001B3472">
        <w:t xml:space="preserve"> Our ChargeHub Pro stations are designed to withstand harsh environmental conditions, with a NEMA 4 rating for protection against windblown dust, rain, sleet, and snow.</w:t>
      </w:r>
    </w:p>
    <w:p w14:paraId="2946D517" w14:textId="0E3454AA" w:rsidR="001B3472" w:rsidRPr="001B3472" w:rsidRDefault="00C60BA5" w:rsidP="001B3472">
      <w:r>
        <w:rPr>
          <w:b/>
          <w:bCs/>
        </w:rPr>
        <w:t>Nirja</w:t>
      </w:r>
      <w:r w:rsidR="001B3472" w:rsidRPr="001B3472">
        <w:rPr>
          <w:b/>
          <w:bCs/>
        </w:rPr>
        <w:t>:</w:t>
      </w:r>
      <w:r w:rsidR="001B3472" w:rsidRPr="001B3472">
        <w:t xml:space="preserve"> That’s reassuring. We need chargers that can handle our weather conditions.</w:t>
      </w:r>
    </w:p>
    <w:p w14:paraId="1D69AA80" w14:textId="77777777" w:rsidR="001B3472" w:rsidRPr="001B3472" w:rsidRDefault="001B3472" w:rsidP="001B3472">
      <w:r w:rsidRPr="001B3472">
        <w:rPr>
          <w:b/>
          <w:bCs/>
        </w:rPr>
        <w:t>Support and Maintenance</w:t>
      </w:r>
    </w:p>
    <w:p w14:paraId="79BEAD7D" w14:textId="714DCB60" w:rsidR="001B3472" w:rsidRPr="001B3472" w:rsidRDefault="00C60BA5" w:rsidP="001B3472">
      <w:r>
        <w:rPr>
          <w:b/>
          <w:bCs/>
        </w:rPr>
        <w:t>Matt</w:t>
      </w:r>
      <w:r w:rsidR="001B3472" w:rsidRPr="001B3472">
        <w:rPr>
          <w:b/>
          <w:bCs/>
        </w:rPr>
        <w:t>:</w:t>
      </w:r>
      <w:r w:rsidR="001B3472" w:rsidRPr="001B3472">
        <w:t xml:space="preserve"> Are you interested in a maintenance contract with Boulder Innovations for ongoing support?</w:t>
      </w:r>
    </w:p>
    <w:p w14:paraId="23128F12" w14:textId="16DBE68F" w:rsidR="001B3472" w:rsidRPr="001B3472" w:rsidRDefault="00C60BA5" w:rsidP="001B3472">
      <w:r>
        <w:rPr>
          <w:b/>
          <w:bCs/>
        </w:rPr>
        <w:lastRenderedPageBreak/>
        <w:t>Nirja</w:t>
      </w:r>
      <w:r w:rsidR="001B3472" w:rsidRPr="001B3472">
        <w:rPr>
          <w:b/>
          <w:bCs/>
        </w:rPr>
        <w:t>:</w:t>
      </w:r>
      <w:r w:rsidR="001B3472" w:rsidRPr="001B3472">
        <w:t xml:space="preserve"> Hmm, that’s an interesting thought. We don’t have an answer for that yet, but I can take that back to our team to get clarity.</w:t>
      </w:r>
    </w:p>
    <w:p w14:paraId="1A07665B" w14:textId="62DE02F0" w:rsidR="001B3472" w:rsidRPr="001B3472" w:rsidRDefault="00C60BA5" w:rsidP="001B3472">
      <w:r>
        <w:rPr>
          <w:b/>
          <w:bCs/>
        </w:rPr>
        <w:t>Paulette</w:t>
      </w:r>
      <w:r w:rsidR="001B3472" w:rsidRPr="001B3472">
        <w:rPr>
          <w:b/>
          <w:bCs/>
        </w:rPr>
        <w:t>:</w:t>
      </w:r>
      <w:r w:rsidR="001B3472" w:rsidRPr="001B3472">
        <w:t xml:space="preserve"> No problem. We can provide details on our maintenance packages for your team to review.</w:t>
      </w:r>
    </w:p>
    <w:p w14:paraId="28EE691B" w14:textId="77777777" w:rsidR="001B3472" w:rsidRPr="001B3472" w:rsidRDefault="001B3472" w:rsidP="001B3472">
      <w:r w:rsidRPr="001B3472">
        <w:rPr>
          <w:b/>
          <w:bCs/>
        </w:rPr>
        <w:t>Next on the Agenda</w:t>
      </w:r>
    </w:p>
    <w:p w14:paraId="5D43058D" w14:textId="6EFB21F4" w:rsidR="001B3472" w:rsidRPr="001B3472" w:rsidRDefault="00C60BA5" w:rsidP="001B3472">
      <w:r>
        <w:rPr>
          <w:b/>
          <w:bCs/>
        </w:rPr>
        <w:t>Nirja</w:t>
      </w:r>
      <w:r w:rsidR="001B3472" w:rsidRPr="001B3472">
        <w:rPr>
          <w:b/>
          <w:bCs/>
        </w:rPr>
        <w:t>:</w:t>
      </w:r>
      <w:r w:rsidR="001B3472" w:rsidRPr="001B3472">
        <w:t xml:space="preserve"> Next on the agenda, let’s discuss the timeline. What is your proposed timeline for the installation and activation of the chargers?</w:t>
      </w:r>
    </w:p>
    <w:p w14:paraId="6F38DCC5" w14:textId="42E0E2F6" w:rsidR="001B3472" w:rsidRPr="001B3472" w:rsidRDefault="00C60BA5" w:rsidP="001B3472">
      <w:r>
        <w:rPr>
          <w:b/>
          <w:bCs/>
        </w:rPr>
        <w:t>Paulette</w:t>
      </w:r>
      <w:r w:rsidR="001B3472" w:rsidRPr="001B3472">
        <w:rPr>
          <w:b/>
          <w:bCs/>
        </w:rPr>
        <w:t>:</w:t>
      </w:r>
      <w:r w:rsidR="001B3472" w:rsidRPr="001B3472">
        <w:t xml:space="preserve"> We can start the project within two weeks of contract signing and aim to complete the installation within 12 weeks. Does that align with your expectations?</w:t>
      </w:r>
    </w:p>
    <w:p w14:paraId="737A56A4" w14:textId="7FE7B6EC" w:rsidR="001B3472" w:rsidRPr="001B3472" w:rsidRDefault="00C60BA5" w:rsidP="001B3472">
      <w:r>
        <w:rPr>
          <w:b/>
          <w:bCs/>
        </w:rPr>
        <w:t>Nirja</w:t>
      </w:r>
      <w:r w:rsidR="001B3472" w:rsidRPr="001B3472">
        <w:rPr>
          <w:b/>
          <w:bCs/>
        </w:rPr>
        <w:t>:</w:t>
      </w:r>
      <w:r w:rsidR="001B3472" w:rsidRPr="001B3472">
        <w:t xml:space="preserve"> That sounds reasonable. We aim to have the chargers operational by the start of the ski season in December.</w:t>
      </w:r>
    </w:p>
    <w:p w14:paraId="375AD321" w14:textId="05C7E3C6" w:rsidR="001B3472" w:rsidRPr="001B3472" w:rsidRDefault="00C60BA5" w:rsidP="001B3472">
      <w:r>
        <w:rPr>
          <w:b/>
          <w:bCs/>
        </w:rPr>
        <w:t>Paulette</w:t>
      </w:r>
      <w:r w:rsidR="001B3472" w:rsidRPr="001B3472">
        <w:rPr>
          <w:b/>
          <w:bCs/>
        </w:rPr>
        <w:t>:</w:t>
      </w:r>
      <w:r w:rsidR="001B3472" w:rsidRPr="001B3472">
        <w:t xml:space="preserve"> We can certainly meet that deadline.</w:t>
      </w:r>
    </w:p>
    <w:p w14:paraId="32627514" w14:textId="5F26A552" w:rsidR="001B3472" w:rsidRPr="001B3472" w:rsidRDefault="00C60BA5" w:rsidP="001B3472">
      <w:r>
        <w:rPr>
          <w:b/>
          <w:bCs/>
        </w:rPr>
        <w:t>Matt</w:t>
      </w:r>
      <w:r w:rsidR="001B3472" w:rsidRPr="001B3472">
        <w:rPr>
          <w:b/>
          <w:bCs/>
        </w:rPr>
        <w:t>:</w:t>
      </w:r>
      <w:r w:rsidR="001B3472" w:rsidRPr="001B3472">
        <w:t xml:space="preserve"> Our installation process includes a thorough testing phase to ensure everything is working perfectly before we hand over the system to you.</w:t>
      </w:r>
    </w:p>
    <w:p w14:paraId="06323CD0" w14:textId="6F4FF537" w:rsidR="001B3472" w:rsidRPr="001B3472" w:rsidRDefault="00C60BA5" w:rsidP="001B3472">
      <w:r>
        <w:rPr>
          <w:b/>
          <w:bCs/>
        </w:rPr>
        <w:t>Nirja</w:t>
      </w:r>
      <w:r w:rsidR="001B3472" w:rsidRPr="001B3472">
        <w:rPr>
          <w:b/>
          <w:bCs/>
        </w:rPr>
        <w:t>:</w:t>
      </w:r>
      <w:r w:rsidR="001B3472" w:rsidRPr="001B3472">
        <w:t xml:space="preserve"> That’s good to know. We want to make sure everything is up and running smoothly before the ski season starts.</w:t>
      </w:r>
    </w:p>
    <w:p w14:paraId="5053A20C" w14:textId="77777777" w:rsidR="001B3472" w:rsidRPr="001B3472" w:rsidRDefault="001B3472" w:rsidP="001B3472">
      <w:r w:rsidRPr="001B3472">
        <w:rPr>
          <w:b/>
          <w:bCs/>
        </w:rPr>
        <w:t>Pricing and Proposal Submission</w:t>
      </w:r>
    </w:p>
    <w:p w14:paraId="337C7FD3" w14:textId="4E0FE934" w:rsidR="001B3472" w:rsidRPr="001B3472" w:rsidRDefault="00C60BA5" w:rsidP="001B3472">
      <w:r>
        <w:rPr>
          <w:b/>
          <w:bCs/>
        </w:rPr>
        <w:t>Nirja</w:t>
      </w:r>
      <w:r w:rsidR="001B3472" w:rsidRPr="001B3472">
        <w:rPr>
          <w:b/>
          <w:bCs/>
        </w:rPr>
        <w:t>:</w:t>
      </w:r>
      <w:r w:rsidR="001B3472" w:rsidRPr="001B3472">
        <w:t xml:space="preserve"> Lastly, let’s talk about pricing. Can you provide a detailed breakdown of costs, including unit prices, installation charges, and any applicable taxes or fees?</w:t>
      </w:r>
    </w:p>
    <w:p w14:paraId="4A4096D8" w14:textId="3C822CB2" w:rsidR="001B3472" w:rsidRPr="001B3472" w:rsidRDefault="00C60BA5" w:rsidP="001B3472">
      <w:r>
        <w:rPr>
          <w:b/>
          <w:bCs/>
        </w:rPr>
        <w:t>Paulette</w:t>
      </w:r>
      <w:r w:rsidR="001B3472" w:rsidRPr="001B3472">
        <w:rPr>
          <w:b/>
          <w:bCs/>
        </w:rPr>
        <w:t>:</w:t>
      </w:r>
      <w:r w:rsidR="001B3472" w:rsidRPr="001B3472">
        <w:t xml:space="preserve"> Absolutely. Our ChargeHub Pro units are priced at $25,000 each. The standard installation cost is $5,000 per unit. Additionally, there will be a labor cost for preparing the ground for our installation process. We’ll use a local contractor to start the work and that will cost somewhere between $30-$50,000.</w:t>
      </w:r>
    </w:p>
    <w:p w14:paraId="2AE7CA77" w14:textId="65A55886" w:rsidR="001B3472" w:rsidRPr="001B3472" w:rsidRDefault="00C60BA5" w:rsidP="001B3472">
      <w:r>
        <w:rPr>
          <w:b/>
          <w:bCs/>
        </w:rPr>
        <w:t>Nirja</w:t>
      </w:r>
      <w:r w:rsidR="001B3472" w:rsidRPr="001B3472">
        <w:rPr>
          <w:b/>
          <w:bCs/>
        </w:rPr>
        <w:t>:</w:t>
      </w:r>
      <w:r w:rsidR="001B3472" w:rsidRPr="001B3472">
        <w:t xml:space="preserve"> Thank you for the detailed breakdown. Please ensure the proposal is submitted electronically in PDF format by the submission deadline of September 1, 2024.</w:t>
      </w:r>
    </w:p>
    <w:p w14:paraId="194F0396" w14:textId="47162047" w:rsidR="001B3472" w:rsidRPr="001B3472" w:rsidRDefault="00C60BA5" w:rsidP="001B3472">
      <w:r>
        <w:rPr>
          <w:b/>
          <w:bCs/>
        </w:rPr>
        <w:t>Paulette</w:t>
      </w:r>
      <w:r w:rsidR="001B3472" w:rsidRPr="001B3472">
        <w:rPr>
          <w:b/>
          <w:bCs/>
        </w:rPr>
        <w:t>:</w:t>
      </w:r>
      <w:r w:rsidR="001B3472" w:rsidRPr="001B3472">
        <w:t xml:space="preserve"> We will include a comprehensive cost breakdown in our proposal, which we’ll submit by the end of this week.</w:t>
      </w:r>
    </w:p>
    <w:p w14:paraId="0749487E" w14:textId="77777777" w:rsidR="001B3472" w:rsidRPr="001B3472" w:rsidRDefault="001B3472" w:rsidP="001B3472">
      <w:r w:rsidRPr="001B3472">
        <w:rPr>
          <w:b/>
          <w:bCs/>
        </w:rPr>
        <w:t>Additional Features and Benefits</w:t>
      </w:r>
    </w:p>
    <w:p w14:paraId="216EC9B1" w14:textId="092DB8CF" w:rsidR="001B3472" w:rsidRPr="001B3472" w:rsidRDefault="00C60BA5" w:rsidP="001B3472">
      <w:r>
        <w:rPr>
          <w:b/>
          <w:bCs/>
        </w:rPr>
        <w:t>Matt</w:t>
      </w:r>
      <w:r w:rsidR="001B3472" w:rsidRPr="001B3472">
        <w:rPr>
          <w:b/>
          <w:bCs/>
        </w:rPr>
        <w:t>:</w:t>
      </w:r>
      <w:r w:rsidR="001B3472" w:rsidRPr="001B3472">
        <w:t xml:space="preserve"> I’d like to highlight some advanced features of our ChargeHub Pro stations that might be of interest. Our stations support smart charging capabilities, allowing you to optimize charging times and energy usage. This can help reduce energy costs and manage load distribution effectively.</w:t>
      </w:r>
    </w:p>
    <w:p w14:paraId="323C3C74" w14:textId="624F2CD3" w:rsidR="001B3472" w:rsidRPr="001B3472" w:rsidRDefault="00C60BA5" w:rsidP="001B3472">
      <w:r>
        <w:rPr>
          <w:b/>
          <w:bCs/>
        </w:rPr>
        <w:t>Nirja</w:t>
      </w:r>
      <w:r w:rsidR="001B3472" w:rsidRPr="001B3472">
        <w:rPr>
          <w:b/>
          <w:bCs/>
        </w:rPr>
        <w:t>:</w:t>
      </w:r>
      <w:r w:rsidR="001B3472" w:rsidRPr="001B3472">
        <w:t xml:space="preserve"> That sounds very beneficial. Can you explain how the smart charging feature works?</w:t>
      </w:r>
    </w:p>
    <w:p w14:paraId="4BE80DF9" w14:textId="32CE88C6" w:rsidR="001B3472" w:rsidRPr="001B3472" w:rsidRDefault="00C60BA5" w:rsidP="001B3472">
      <w:r>
        <w:rPr>
          <w:b/>
          <w:bCs/>
        </w:rPr>
        <w:t>Matt</w:t>
      </w:r>
      <w:r w:rsidR="001B3472" w:rsidRPr="001B3472">
        <w:rPr>
          <w:b/>
          <w:bCs/>
        </w:rPr>
        <w:t>:</w:t>
      </w:r>
      <w:r w:rsidR="001B3472" w:rsidRPr="001B3472">
        <w:t xml:space="preserve"> Certainly. With smart charging, you can schedule charging sessions during off-peak hours when electricity rates are lower. This not only saves on energy costs but also helps in managing the overall energy load more efficiently. Additionally, our stations support remote monitoring and </w:t>
      </w:r>
      <w:r w:rsidR="001B3472" w:rsidRPr="001B3472">
        <w:lastRenderedPageBreak/>
        <w:t>management via a cloud-based platform, allowing you to track usage, perform diagnostics, and update firmware remotely.</w:t>
      </w:r>
    </w:p>
    <w:p w14:paraId="206CEF83" w14:textId="0BDC7607" w:rsidR="001B3472" w:rsidRPr="001B3472" w:rsidRDefault="00C60BA5" w:rsidP="001B3472">
      <w:r>
        <w:rPr>
          <w:b/>
          <w:bCs/>
        </w:rPr>
        <w:t>Nirja</w:t>
      </w:r>
      <w:r w:rsidR="001B3472" w:rsidRPr="001B3472">
        <w:rPr>
          <w:b/>
          <w:bCs/>
        </w:rPr>
        <w:t>:</w:t>
      </w:r>
      <w:r w:rsidR="001B3472" w:rsidRPr="001B3472">
        <w:t xml:space="preserve"> Remote monitoring would be very useful for us. It would reduce the need for on-site maintenance and ensure optimal performance.</w:t>
      </w:r>
    </w:p>
    <w:p w14:paraId="0E2D3734" w14:textId="73ED3086" w:rsidR="001B3472" w:rsidRPr="001B3472" w:rsidRDefault="00C60BA5" w:rsidP="001B3472">
      <w:r>
        <w:rPr>
          <w:b/>
          <w:bCs/>
        </w:rPr>
        <w:t>Paulette</w:t>
      </w:r>
      <w:r w:rsidR="001B3472" w:rsidRPr="001B3472">
        <w:rPr>
          <w:b/>
          <w:bCs/>
        </w:rPr>
        <w:t>:</w:t>
      </w:r>
      <w:r w:rsidR="001B3472" w:rsidRPr="001B3472">
        <w:t xml:space="preserve"> We believe these features make the ChargeHub Pro a comprehensive solution for your needs.</w:t>
      </w:r>
    </w:p>
    <w:p w14:paraId="77AB8BB9" w14:textId="77777777" w:rsidR="001B3472" w:rsidRPr="001B3472" w:rsidRDefault="001B3472" w:rsidP="001B3472">
      <w:r w:rsidRPr="001B3472">
        <w:rPr>
          <w:b/>
          <w:bCs/>
        </w:rPr>
        <w:t>Next Steps</w:t>
      </w:r>
    </w:p>
    <w:p w14:paraId="0B1C1D24" w14:textId="15A6644B" w:rsidR="001B3472" w:rsidRPr="001B3472" w:rsidRDefault="00C60BA5" w:rsidP="001B3472">
      <w:r>
        <w:rPr>
          <w:b/>
          <w:bCs/>
        </w:rPr>
        <w:t>Nirja</w:t>
      </w:r>
      <w:r w:rsidR="001B3472" w:rsidRPr="001B3472">
        <w:rPr>
          <w:b/>
          <w:bCs/>
        </w:rPr>
        <w:t>:</w:t>
      </w:r>
      <w:r w:rsidR="001B3472" w:rsidRPr="001B3472">
        <w:t xml:space="preserve"> Next on the agenda, let’s discuss the next steps. Once we receive your proposal, our team will review it and get back to you with any further questions or clarifications. We aim to make a decision by mid-September.</w:t>
      </w:r>
    </w:p>
    <w:p w14:paraId="509694F7" w14:textId="4DAB0851" w:rsidR="001B3472" w:rsidRPr="001B3472" w:rsidRDefault="00C60BA5" w:rsidP="001B3472">
      <w:r>
        <w:rPr>
          <w:b/>
          <w:bCs/>
        </w:rPr>
        <w:t>Paulette</w:t>
      </w:r>
      <w:r w:rsidR="001B3472" w:rsidRPr="001B3472">
        <w:rPr>
          <w:b/>
          <w:bCs/>
        </w:rPr>
        <w:t>:</w:t>
      </w:r>
      <w:r w:rsidR="001B3472" w:rsidRPr="001B3472">
        <w:t xml:space="preserve"> That sounds good. We’ll ensure our proposal is thorough and addresses all your requirements.</w:t>
      </w:r>
    </w:p>
    <w:p w14:paraId="3BDDABFC" w14:textId="1EBD9DD2" w:rsidR="001B3472" w:rsidRPr="001B3472" w:rsidRDefault="00C60BA5" w:rsidP="001B3472">
      <w:r>
        <w:rPr>
          <w:b/>
          <w:bCs/>
        </w:rPr>
        <w:t>Matt</w:t>
      </w:r>
      <w:r w:rsidR="001B3472" w:rsidRPr="001B3472">
        <w:rPr>
          <w:b/>
          <w:bCs/>
        </w:rPr>
        <w:t>:</w:t>
      </w:r>
      <w:r w:rsidR="001B3472" w:rsidRPr="001B3472">
        <w:t xml:space="preserve"> If you have any additional questions or need further information, please don’t hesitate to reach out to us.</w:t>
      </w:r>
    </w:p>
    <w:p w14:paraId="421BBDBC" w14:textId="77777777" w:rsidR="001B3472" w:rsidRPr="001B3472" w:rsidRDefault="001B3472" w:rsidP="001B3472">
      <w:r w:rsidRPr="001B3472">
        <w:rPr>
          <w:b/>
          <w:bCs/>
        </w:rPr>
        <w:t>Closing Remarks</w:t>
      </w:r>
    </w:p>
    <w:p w14:paraId="3D4AB14F" w14:textId="7788359F" w:rsidR="001B3472" w:rsidRPr="001B3472" w:rsidRDefault="00C60BA5" w:rsidP="001B3472">
      <w:r>
        <w:rPr>
          <w:b/>
          <w:bCs/>
        </w:rPr>
        <w:t>Nirja</w:t>
      </w:r>
      <w:r w:rsidR="001B3472" w:rsidRPr="001B3472">
        <w:rPr>
          <w:b/>
          <w:bCs/>
        </w:rPr>
        <w:t>:</w:t>
      </w:r>
      <w:r w:rsidR="001B3472" w:rsidRPr="001B3472">
        <w:t xml:space="preserve"> Thank you, everyone, for your time and valuable input. This has been a productive discussion. We look forward to receiving your proposal and working together on this project.</w:t>
      </w:r>
    </w:p>
    <w:p w14:paraId="7580FFA2" w14:textId="615C0BE5" w:rsidR="001B3472" w:rsidRPr="001B3472" w:rsidRDefault="00C60BA5" w:rsidP="001B3472">
      <w:r>
        <w:rPr>
          <w:b/>
          <w:bCs/>
        </w:rPr>
        <w:t>Paulette</w:t>
      </w:r>
      <w:r w:rsidR="001B3472" w:rsidRPr="001B3472">
        <w:rPr>
          <w:b/>
          <w:bCs/>
        </w:rPr>
        <w:t>:</w:t>
      </w:r>
      <w:r w:rsidR="001B3472" w:rsidRPr="001B3472">
        <w:t xml:space="preserve"> Thank you, </w:t>
      </w:r>
      <w:r>
        <w:t>Nirja</w:t>
      </w:r>
      <w:r w:rsidR="001B3472" w:rsidRPr="001B3472">
        <w:t>. We’re excited about the opportunity and confident we can deliver a solution that meets your needs.</w:t>
      </w:r>
    </w:p>
    <w:p w14:paraId="70DBE52E" w14:textId="4CEAE328" w:rsidR="001B3472" w:rsidRPr="001B3472" w:rsidRDefault="00C60BA5" w:rsidP="001B3472">
      <w:r>
        <w:rPr>
          <w:b/>
          <w:bCs/>
        </w:rPr>
        <w:t>Matt</w:t>
      </w:r>
      <w:r w:rsidR="001B3472" w:rsidRPr="001B3472">
        <w:rPr>
          <w:b/>
          <w:bCs/>
        </w:rPr>
        <w:t>:</w:t>
      </w:r>
      <w:r w:rsidR="001B3472" w:rsidRPr="001B3472">
        <w:t xml:space="preserve"> Thanks, everyone. Have a great day!</w:t>
      </w:r>
    </w:p>
    <w:p w14:paraId="3EF41550" w14:textId="17F8CF6E" w:rsidR="001B3472" w:rsidRPr="001B3472" w:rsidRDefault="00C60BA5" w:rsidP="001B3472">
      <w:r>
        <w:rPr>
          <w:b/>
          <w:bCs/>
        </w:rPr>
        <w:t>Nirja</w:t>
      </w:r>
      <w:r w:rsidR="001B3472" w:rsidRPr="001B3472">
        <w:rPr>
          <w:b/>
          <w:bCs/>
        </w:rPr>
        <w:t>:</w:t>
      </w:r>
      <w:r w:rsidR="001B3472" w:rsidRPr="001B3472">
        <w:t xml:space="preserve"> Thank you. Looking forward to the next steps.</w:t>
      </w:r>
    </w:p>
    <w:p w14:paraId="34E284CA" w14:textId="77777777" w:rsidR="001B3472" w:rsidRPr="001B3472" w:rsidRDefault="00000000" w:rsidP="001B3472">
      <w:r>
        <w:pict w14:anchorId="16FBBFAB">
          <v:rect id="_x0000_i1025" style="width:4.7pt;height:1.5pt" o:hrpct="0" o:hrstd="t" o:hr="t" fillcolor="#a0a0a0" stroked="f"/>
        </w:pict>
      </w:r>
    </w:p>
    <w:p w14:paraId="710D1458" w14:textId="77777777" w:rsidR="001B3472" w:rsidRPr="001B3472" w:rsidRDefault="001B3472" w:rsidP="001B3472">
      <w:r w:rsidRPr="001B3472">
        <w:t>I hope this meets your requirements! If you need any further adjustments, feel free to let me know.</w:t>
      </w:r>
    </w:p>
    <w:p w14:paraId="7A26AF29" w14:textId="2CA7C12D" w:rsidR="008F4A3E" w:rsidRDefault="008F4A3E"/>
    <w:sectPr w:rsidR="008F4A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374E1" w14:textId="77777777" w:rsidR="0054177A" w:rsidRDefault="0054177A" w:rsidP="00A35850">
      <w:pPr>
        <w:spacing w:after="0" w:line="240" w:lineRule="auto"/>
      </w:pPr>
      <w:r>
        <w:separator/>
      </w:r>
    </w:p>
  </w:endnote>
  <w:endnote w:type="continuationSeparator" w:id="0">
    <w:p w14:paraId="42CE622D" w14:textId="77777777" w:rsidR="0054177A" w:rsidRDefault="0054177A" w:rsidP="00A35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89217" w14:textId="77777777" w:rsidR="0054177A" w:rsidRDefault="0054177A" w:rsidP="00A35850">
      <w:pPr>
        <w:spacing w:after="0" w:line="240" w:lineRule="auto"/>
      </w:pPr>
      <w:r>
        <w:separator/>
      </w:r>
    </w:p>
  </w:footnote>
  <w:footnote w:type="continuationSeparator" w:id="0">
    <w:p w14:paraId="0848FBAD" w14:textId="77777777" w:rsidR="0054177A" w:rsidRDefault="0054177A" w:rsidP="00A358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FAA5B"/>
    <w:multiLevelType w:val="hybridMultilevel"/>
    <w:tmpl w:val="FFFFFFFF"/>
    <w:lvl w:ilvl="0" w:tplc="9C06FBD6">
      <w:start w:val="1"/>
      <w:numFmt w:val="bullet"/>
      <w:lvlText w:val=""/>
      <w:lvlJc w:val="left"/>
      <w:pPr>
        <w:ind w:left="720" w:hanging="360"/>
      </w:pPr>
      <w:rPr>
        <w:rFonts w:ascii="Symbol" w:hAnsi="Symbol" w:hint="default"/>
      </w:rPr>
    </w:lvl>
    <w:lvl w:ilvl="1" w:tplc="ED5C89F4">
      <w:start w:val="1"/>
      <w:numFmt w:val="bullet"/>
      <w:lvlText w:val="o"/>
      <w:lvlJc w:val="left"/>
      <w:pPr>
        <w:ind w:left="1440" w:hanging="360"/>
      </w:pPr>
      <w:rPr>
        <w:rFonts w:ascii="Courier New" w:hAnsi="Courier New" w:hint="default"/>
      </w:rPr>
    </w:lvl>
    <w:lvl w:ilvl="2" w:tplc="E8C0CD8A">
      <w:start w:val="1"/>
      <w:numFmt w:val="bullet"/>
      <w:lvlText w:val=""/>
      <w:lvlJc w:val="left"/>
      <w:pPr>
        <w:ind w:left="2160" w:hanging="360"/>
      </w:pPr>
      <w:rPr>
        <w:rFonts w:ascii="Wingdings" w:hAnsi="Wingdings" w:hint="default"/>
      </w:rPr>
    </w:lvl>
    <w:lvl w:ilvl="3" w:tplc="AD1C8DFE">
      <w:start w:val="1"/>
      <w:numFmt w:val="bullet"/>
      <w:lvlText w:val=""/>
      <w:lvlJc w:val="left"/>
      <w:pPr>
        <w:ind w:left="2880" w:hanging="360"/>
      </w:pPr>
      <w:rPr>
        <w:rFonts w:ascii="Symbol" w:hAnsi="Symbol" w:hint="default"/>
      </w:rPr>
    </w:lvl>
    <w:lvl w:ilvl="4" w:tplc="E3EEDA1C">
      <w:start w:val="1"/>
      <w:numFmt w:val="bullet"/>
      <w:lvlText w:val="o"/>
      <w:lvlJc w:val="left"/>
      <w:pPr>
        <w:ind w:left="3600" w:hanging="360"/>
      </w:pPr>
      <w:rPr>
        <w:rFonts w:ascii="Courier New" w:hAnsi="Courier New" w:hint="default"/>
      </w:rPr>
    </w:lvl>
    <w:lvl w:ilvl="5" w:tplc="F1C00688">
      <w:start w:val="1"/>
      <w:numFmt w:val="bullet"/>
      <w:lvlText w:val=""/>
      <w:lvlJc w:val="left"/>
      <w:pPr>
        <w:ind w:left="4320" w:hanging="360"/>
      </w:pPr>
      <w:rPr>
        <w:rFonts w:ascii="Wingdings" w:hAnsi="Wingdings" w:hint="default"/>
      </w:rPr>
    </w:lvl>
    <w:lvl w:ilvl="6" w:tplc="DDC67642">
      <w:start w:val="1"/>
      <w:numFmt w:val="bullet"/>
      <w:lvlText w:val=""/>
      <w:lvlJc w:val="left"/>
      <w:pPr>
        <w:ind w:left="5040" w:hanging="360"/>
      </w:pPr>
      <w:rPr>
        <w:rFonts w:ascii="Symbol" w:hAnsi="Symbol" w:hint="default"/>
      </w:rPr>
    </w:lvl>
    <w:lvl w:ilvl="7" w:tplc="1CD691EE">
      <w:start w:val="1"/>
      <w:numFmt w:val="bullet"/>
      <w:lvlText w:val="o"/>
      <w:lvlJc w:val="left"/>
      <w:pPr>
        <w:ind w:left="5760" w:hanging="360"/>
      </w:pPr>
      <w:rPr>
        <w:rFonts w:ascii="Courier New" w:hAnsi="Courier New" w:hint="default"/>
      </w:rPr>
    </w:lvl>
    <w:lvl w:ilvl="8" w:tplc="D0EA56D2">
      <w:start w:val="1"/>
      <w:numFmt w:val="bullet"/>
      <w:lvlText w:val=""/>
      <w:lvlJc w:val="left"/>
      <w:pPr>
        <w:ind w:left="6480" w:hanging="360"/>
      </w:pPr>
      <w:rPr>
        <w:rFonts w:ascii="Wingdings" w:hAnsi="Wingdings" w:hint="default"/>
      </w:rPr>
    </w:lvl>
  </w:abstractNum>
  <w:abstractNum w:abstractNumId="1" w15:restartNumberingAfterBreak="0">
    <w:nsid w:val="2D4B5C41"/>
    <w:multiLevelType w:val="multilevel"/>
    <w:tmpl w:val="E0C2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70996"/>
    <w:multiLevelType w:val="hybridMultilevel"/>
    <w:tmpl w:val="FFFFFFFF"/>
    <w:lvl w:ilvl="0" w:tplc="6DB4EE30">
      <w:start w:val="1"/>
      <w:numFmt w:val="bullet"/>
      <w:lvlText w:val=""/>
      <w:lvlJc w:val="left"/>
      <w:pPr>
        <w:ind w:left="720" w:hanging="360"/>
      </w:pPr>
      <w:rPr>
        <w:rFonts w:ascii="Symbol" w:hAnsi="Symbol" w:hint="default"/>
      </w:rPr>
    </w:lvl>
    <w:lvl w:ilvl="1" w:tplc="41E44EB4">
      <w:start w:val="1"/>
      <w:numFmt w:val="bullet"/>
      <w:lvlText w:val="o"/>
      <w:lvlJc w:val="left"/>
      <w:pPr>
        <w:ind w:left="1440" w:hanging="360"/>
      </w:pPr>
      <w:rPr>
        <w:rFonts w:ascii="Courier New" w:hAnsi="Courier New" w:hint="default"/>
      </w:rPr>
    </w:lvl>
    <w:lvl w:ilvl="2" w:tplc="DCA68F4C">
      <w:start w:val="1"/>
      <w:numFmt w:val="bullet"/>
      <w:lvlText w:val=""/>
      <w:lvlJc w:val="left"/>
      <w:pPr>
        <w:ind w:left="2160" w:hanging="360"/>
      </w:pPr>
      <w:rPr>
        <w:rFonts w:ascii="Wingdings" w:hAnsi="Wingdings" w:hint="default"/>
      </w:rPr>
    </w:lvl>
    <w:lvl w:ilvl="3" w:tplc="E2380812">
      <w:start w:val="1"/>
      <w:numFmt w:val="bullet"/>
      <w:lvlText w:val=""/>
      <w:lvlJc w:val="left"/>
      <w:pPr>
        <w:ind w:left="2880" w:hanging="360"/>
      </w:pPr>
      <w:rPr>
        <w:rFonts w:ascii="Symbol" w:hAnsi="Symbol" w:hint="default"/>
      </w:rPr>
    </w:lvl>
    <w:lvl w:ilvl="4" w:tplc="E0F8253E">
      <w:start w:val="1"/>
      <w:numFmt w:val="bullet"/>
      <w:lvlText w:val="o"/>
      <w:lvlJc w:val="left"/>
      <w:pPr>
        <w:ind w:left="3600" w:hanging="360"/>
      </w:pPr>
      <w:rPr>
        <w:rFonts w:ascii="Courier New" w:hAnsi="Courier New" w:hint="default"/>
      </w:rPr>
    </w:lvl>
    <w:lvl w:ilvl="5" w:tplc="3F12EFE8">
      <w:start w:val="1"/>
      <w:numFmt w:val="bullet"/>
      <w:lvlText w:val=""/>
      <w:lvlJc w:val="left"/>
      <w:pPr>
        <w:ind w:left="4320" w:hanging="360"/>
      </w:pPr>
      <w:rPr>
        <w:rFonts w:ascii="Wingdings" w:hAnsi="Wingdings" w:hint="default"/>
      </w:rPr>
    </w:lvl>
    <w:lvl w:ilvl="6" w:tplc="40DE0CD0">
      <w:start w:val="1"/>
      <w:numFmt w:val="bullet"/>
      <w:lvlText w:val=""/>
      <w:lvlJc w:val="left"/>
      <w:pPr>
        <w:ind w:left="5040" w:hanging="360"/>
      </w:pPr>
      <w:rPr>
        <w:rFonts w:ascii="Symbol" w:hAnsi="Symbol" w:hint="default"/>
      </w:rPr>
    </w:lvl>
    <w:lvl w:ilvl="7" w:tplc="D8D8515A">
      <w:start w:val="1"/>
      <w:numFmt w:val="bullet"/>
      <w:lvlText w:val="o"/>
      <w:lvlJc w:val="left"/>
      <w:pPr>
        <w:ind w:left="5760" w:hanging="360"/>
      </w:pPr>
      <w:rPr>
        <w:rFonts w:ascii="Courier New" w:hAnsi="Courier New" w:hint="default"/>
      </w:rPr>
    </w:lvl>
    <w:lvl w:ilvl="8" w:tplc="55B6BC26">
      <w:start w:val="1"/>
      <w:numFmt w:val="bullet"/>
      <w:lvlText w:val=""/>
      <w:lvlJc w:val="left"/>
      <w:pPr>
        <w:ind w:left="6480" w:hanging="360"/>
      </w:pPr>
      <w:rPr>
        <w:rFonts w:ascii="Wingdings" w:hAnsi="Wingdings" w:hint="default"/>
      </w:rPr>
    </w:lvl>
  </w:abstractNum>
  <w:abstractNum w:abstractNumId="3" w15:restartNumberingAfterBreak="0">
    <w:nsid w:val="57E816CF"/>
    <w:multiLevelType w:val="multilevel"/>
    <w:tmpl w:val="615A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73720B"/>
    <w:multiLevelType w:val="multilevel"/>
    <w:tmpl w:val="C978B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68269">
    <w:abstractNumId w:val="4"/>
  </w:num>
  <w:num w:numId="2" w16cid:durableId="1788354648">
    <w:abstractNumId w:val="0"/>
  </w:num>
  <w:num w:numId="3" w16cid:durableId="152182307">
    <w:abstractNumId w:val="2"/>
  </w:num>
  <w:num w:numId="4" w16cid:durableId="1643197247">
    <w:abstractNumId w:val="3"/>
  </w:num>
  <w:num w:numId="5" w16cid:durableId="1863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8D5"/>
    <w:rsid w:val="00051536"/>
    <w:rsid w:val="00075341"/>
    <w:rsid w:val="0009765E"/>
    <w:rsid w:val="000B2C14"/>
    <w:rsid w:val="000C100A"/>
    <w:rsid w:val="00130834"/>
    <w:rsid w:val="00173451"/>
    <w:rsid w:val="001B3472"/>
    <w:rsid w:val="00214BCF"/>
    <w:rsid w:val="00231A59"/>
    <w:rsid w:val="00234858"/>
    <w:rsid w:val="00280AE2"/>
    <w:rsid w:val="00330787"/>
    <w:rsid w:val="0034673A"/>
    <w:rsid w:val="003906BB"/>
    <w:rsid w:val="00423215"/>
    <w:rsid w:val="00424F65"/>
    <w:rsid w:val="00451AE7"/>
    <w:rsid w:val="004C272A"/>
    <w:rsid w:val="004C7D9A"/>
    <w:rsid w:val="004E66C9"/>
    <w:rsid w:val="00536DA6"/>
    <w:rsid w:val="0054177A"/>
    <w:rsid w:val="00547899"/>
    <w:rsid w:val="00553750"/>
    <w:rsid w:val="0058101A"/>
    <w:rsid w:val="005B69C2"/>
    <w:rsid w:val="005E3EEE"/>
    <w:rsid w:val="00630B7C"/>
    <w:rsid w:val="00642FD0"/>
    <w:rsid w:val="0066008B"/>
    <w:rsid w:val="00693C7D"/>
    <w:rsid w:val="00703865"/>
    <w:rsid w:val="00706E8D"/>
    <w:rsid w:val="008809BB"/>
    <w:rsid w:val="008918D5"/>
    <w:rsid w:val="008F4A3E"/>
    <w:rsid w:val="00911815"/>
    <w:rsid w:val="009917CB"/>
    <w:rsid w:val="00A35850"/>
    <w:rsid w:val="00A565ED"/>
    <w:rsid w:val="00A71CA4"/>
    <w:rsid w:val="00A756E0"/>
    <w:rsid w:val="00AA7063"/>
    <w:rsid w:val="00AA7850"/>
    <w:rsid w:val="00B050D7"/>
    <w:rsid w:val="00B93DB8"/>
    <w:rsid w:val="00BE0BDA"/>
    <w:rsid w:val="00C31A82"/>
    <w:rsid w:val="00C56C14"/>
    <w:rsid w:val="00C60BA5"/>
    <w:rsid w:val="00CE62B6"/>
    <w:rsid w:val="00DB6CE1"/>
    <w:rsid w:val="00DE05EF"/>
    <w:rsid w:val="00EE5E24"/>
    <w:rsid w:val="00F42D00"/>
    <w:rsid w:val="00F71C25"/>
    <w:rsid w:val="00FD5A21"/>
    <w:rsid w:val="06036864"/>
    <w:rsid w:val="0944506A"/>
    <w:rsid w:val="09DFC2AC"/>
    <w:rsid w:val="0C3878E4"/>
    <w:rsid w:val="0C876ED6"/>
    <w:rsid w:val="0CDFBD44"/>
    <w:rsid w:val="0E7824FA"/>
    <w:rsid w:val="133D0530"/>
    <w:rsid w:val="16A67BD9"/>
    <w:rsid w:val="17985895"/>
    <w:rsid w:val="1D260E29"/>
    <w:rsid w:val="1E0FA26E"/>
    <w:rsid w:val="2155A1CC"/>
    <w:rsid w:val="25B02444"/>
    <w:rsid w:val="26A400B5"/>
    <w:rsid w:val="26DF6A09"/>
    <w:rsid w:val="28E102A4"/>
    <w:rsid w:val="298816CB"/>
    <w:rsid w:val="36063606"/>
    <w:rsid w:val="3CC3BDA0"/>
    <w:rsid w:val="40DB5930"/>
    <w:rsid w:val="432CC306"/>
    <w:rsid w:val="45AC72D3"/>
    <w:rsid w:val="45F427F9"/>
    <w:rsid w:val="498F6609"/>
    <w:rsid w:val="4B3937C5"/>
    <w:rsid w:val="4CA4808F"/>
    <w:rsid w:val="561CE7AE"/>
    <w:rsid w:val="5792E897"/>
    <w:rsid w:val="591B5148"/>
    <w:rsid w:val="5ABFB35F"/>
    <w:rsid w:val="5E1532F1"/>
    <w:rsid w:val="5E18FE12"/>
    <w:rsid w:val="63F22E2B"/>
    <w:rsid w:val="64D2ACD1"/>
    <w:rsid w:val="657ABAD6"/>
    <w:rsid w:val="66133EAA"/>
    <w:rsid w:val="685D3A31"/>
    <w:rsid w:val="69814613"/>
    <w:rsid w:val="6AB7C31C"/>
    <w:rsid w:val="78547A13"/>
    <w:rsid w:val="7A68AFF4"/>
    <w:rsid w:val="7A9AEC7A"/>
    <w:rsid w:val="7D27AE9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5D98B"/>
  <w15:chartTrackingRefBased/>
  <w15:docId w15:val="{7DE0B728-9DBB-44E5-9903-B6F39FDF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8D5"/>
    <w:rPr>
      <w:rFonts w:eastAsiaTheme="majorEastAsia" w:cstheme="majorBidi"/>
      <w:color w:val="272727" w:themeColor="text1" w:themeTint="D8"/>
    </w:rPr>
  </w:style>
  <w:style w:type="paragraph" w:styleId="Title">
    <w:name w:val="Title"/>
    <w:basedOn w:val="Normal"/>
    <w:next w:val="Normal"/>
    <w:link w:val="TitleChar"/>
    <w:uiPriority w:val="10"/>
    <w:qFormat/>
    <w:rsid w:val="00891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8D5"/>
    <w:pPr>
      <w:spacing w:before="160"/>
      <w:jc w:val="center"/>
    </w:pPr>
    <w:rPr>
      <w:i/>
      <w:iCs/>
      <w:color w:val="404040" w:themeColor="text1" w:themeTint="BF"/>
    </w:rPr>
  </w:style>
  <w:style w:type="character" w:customStyle="1" w:styleId="QuoteChar">
    <w:name w:val="Quote Char"/>
    <w:basedOn w:val="DefaultParagraphFont"/>
    <w:link w:val="Quote"/>
    <w:uiPriority w:val="29"/>
    <w:rsid w:val="008918D5"/>
    <w:rPr>
      <w:i/>
      <w:iCs/>
      <w:color w:val="404040" w:themeColor="text1" w:themeTint="BF"/>
    </w:rPr>
  </w:style>
  <w:style w:type="paragraph" w:styleId="ListParagraph">
    <w:name w:val="List Paragraph"/>
    <w:basedOn w:val="Normal"/>
    <w:uiPriority w:val="34"/>
    <w:qFormat/>
    <w:rsid w:val="008918D5"/>
    <w:pPr>
      <w:ind w:left="720"/>
      <w:contextualSpacing/>
    </w:pPr>
  </w:style>
  <w:style w:type="character" w:styleId="IntenseEmphasis">
    <w:name w:val="Intense Emphasis"/>
    <w:basedOn w:val="DefaultParagraphFont"/>
    <w:uiPriority w:val="21"/>
    <w:qFormat/>
    <w:rsid w:val="008918D5"/>
    <w:rPr>
      <w:i/>
      <w:iCs/>
      <w:color w:val="0F4761" w:themeColor="accent1" w:themeShade="BF"/>
    </w:rPr>
  </w:style>
  <w:style w:type="paragraph" w:styleId="IntenseQuote">
    <w:name w:val="Intense Quote"/>
    <w:basedOn w:val="Normal"/>
    <w:next w:val="Normal"/>
    <w:link w:val="IntenseQuoteChar"/>
    <w:uiPriority w:val="30"/>
    <w:qFormat/>
    <w:rsid w:val="00891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8D5"/>
    <w:rPr>
      <w:i/>
      <w:iCs/>
      <w:color w:val="0F4761" w:themeColor="accent1" w:themeShade="BF"/>
    </w:rPr>
  </w:style>
  <w:style w:type="character" w:styleId="IntenseReference">
    <w:name w:val="Intense Reference"/>
    <w:basedOn w:val="DefaultParagraphFont"/>
    <w:uiPriority w:val="32"/>
    <w:qFormat/>
    <w:rsid w:val="008918D5"/>
    <w:rPr>
      <w:b/>
      <w:bCs/>
      <w:smallCaps/>
      <w:color w:val="0F4761" w:themeColor="accent1" w:themeShade="BF"/>
      <w:spacing w:val="5"/>
    </w:rPr>
  </w:style>
  <w:style w:type="paragraph" w:styleId="Header">
    <w:name w:val="header"/>
    <w:basedOn w:val="Normal"/>
    <w:link w:val="HeaderChar"/>
    <w:uiPriority w:val="99"/>
    <w:unhideWhenUsed/>
    <w:rsid w:val="00A35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850"/>
  </w:style>
  <w:style w:type="paragraph" w:styleId="Footer">
    <w:name w:val="footer"/>
    <w:basedOn w:val="Normal"/>
    <w:link w:val="FooterChar"/>
    <w:uiPriority w:val="99"/>
    <w:unhideWhenUsed/>
    <w:rsid w:val="00A35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8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174142">
      <w:bodyDiv w:val="1"/>
      <w:marLeft w:val="0"/>
      <w:marRight w:val="0"/>
      <w:marTop w:val="0"/>
      <w:marBottom w:val="0"/>
      <w:divBdr>
        <w:top w:val="none" w:sz="0" w:space="0" w:color="auto"/>
        <w:left w:val="none" w:sz="0" w:space="0" w:color="auto"/>
        <w:bottom w:val="none" w:sz="0" w:space="0" w:color="auto"/>
        <w:right w:val="none" w:sz="0" w:space="0" w:color="auto"/>
      </w:divBdr>
      <w:divsChild>
        <w:div w:id="1340276834">
          <w:marLeft w:val="0"/>
          <w:marRight w:val="0"/>
          <w:marTop w:val="0"/>
          <w:marBottom w:val="0"/>
          <w:divBdr>
            <w:top w:val="none" w:sz="0" w:space="0" w:color="242424"/>
            <w:left w:val="none" w:sz="0" w:space="0" w:color="242424"/>
            <w:bottom w:val="none" w:sz="0" w:space="0" w:color="242424"/>
            <w:right w:val="none" w:sz="0" w:space="0" w:color="242424"/>
          </w:divBdr>
        </w:div>
      </w:divsChild>
    </w:div>
    <w:div w:id="1765765137">
      <w:bodyDiv w:val="1"/>
      <w:marLeft w:val="0"/>
      <w:marRight w:val="0"/>
      <w:marTop w:val="0"/>
      <w:marBottom w:val="0"/>
      <w:divBdr>
        <w:top w:val="none" w:sz="0" w:space="0" w:color="auto"/>
        <w:left w:val="none" w:sz="0" w:space="0" w:color="auto"/>
        <w:bottom w:val="none" w:sz="0" w:space="0" w:color="auto"/>
        <w:right w:val="none" w:sz="0" w:space="0" w:color="auto"/>
      </w:divBdr>
      <w:divsChild>
        <w:div w:id="1086683788">
          <w:marLeft w:val="0"/>
          <w:marRight w:val="0"/>
          <w:marTop w:val="0"/>
          <w:marBottom w:val="0"/>
          <w:divBdr>
            <w:top w:val="none" w:sz="0" w:space="0" w:color="242424"/>
            <w:left w:val="none" w:sz="0" w:space="0" w:color="242424"/>
            <w:bottom w:val="none" w:sz="0" w:space="0" w:color="242424"/>
            <w:right w:val="none" w:sz="0" w:space="0" w:color="242424"/>
          </w:divBdr>
        </w:div>
      </w:divsChild>
    </w:div>
    <w:div w:id="1898078968">
      <w:bodyDiv w:val="1"/>
      <w:marLeft w:val="0"/>
      <w:marRight w:val="0"/>
      <w:marTop w:val="0"/>
      <w:marBottom w:val="0"/>
      <w:divBdr>
        <w:top w:val="none" w:sz="0" w:space="0" w:color="auto"/>
        <w:left w:val="none" w:sz="0" w:space="0" w:color="auto"/>
        <w:bottom w:val="none" w:sz="0" w:space="0" w:color="auto"/>
        <w:right w:val="none" w:sz="0" w:space="0" w:color="auto"/>
      </w:divBdr>
      <w:divsChild>
        <w:div w:id="1788306228">
          <w:marLeft w:val="0"/>
          <w:marRight w:val="0"/>
          <w:marTop w:val="0"/>
          <w:marBottom w:val="0"/>
          <w:divBdr>
            <w:top w:val="none" w:sz="0" w:space="0" w:color="auto"/>
            <w:left w:val="none" w:sz="0" w:space="0" w:color="auto"/>
            <w:bottom w:val="none" w:sz="0" w:space="0" w:color="auto"/>
            <w:right w:val="none" w:sz="0" w:space="0" w:color="auto"/>
          </w:divBdr>
          <w:divsChild>
            <w:div w:id="927347768">
              <w:marLeft w:val="0"/>
              <w:marRight w:val="0"/>
              <w:marTop w:val="0"/>
              <w:marBottom w:val="0"/>
              <w:divBdr>
                <w:top w:val="none" w:sz="0" w:space="0" w:color="auto"/>
                <w:left w:val="none" w:sz="0" w:space="0" w:color="auto"/>
                <w:bottom w:val="none" w:sz="0" w:space="0" w:color="auto"/>
                <w:right w:val="none" w:sz="0" w:space="0" w:color="auto"/>
              </w:divBdr>
              <w:divsChild>
                <w:div w:id="159450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887930">
      <w:bodyDiv w:val="1"/>
      <w:marLeft w:val="0"/>
      <w:marRight w:val="0"/>
      <w:marTop w:val="0"/>
      <w:marBottom w:val="0"/>
      <w:divBdr>
        <w:top w:val="none" w:sz="0" w:space="0" w:color="auto"/>
        <w:left w:val="none" w:sz="0" w:space="0" w:color="auto"/>
        <w:bottom w:val="none" w:sz="0" w:space="0" w:color="auto"/>
        <w:right w:val="none" w:sz="0" w:space="0" w:color="auto"/>
      </w:divBdr>
      <w:divsChild>
        <w:div w:id="187108236">
          <w:marLeft w:val="0"/>
          <w:marRight w:val="0"/>
          <w:marTop w:val="0"/>
          <w:marBottom w:val="0"/>
          <w:divBdr>
            <w:top w:val="none" w:sz="0" w:space="0" w:color="auto"/>
            <w:left w:val="none" w:sz="0" w:space="0" w:color="auto"/>
            <w:bottom w:val="none" w:sz="0" w:space="0" w:color="auto"/>
            <w:right w:val="none" w:sz="0" w:space="0" w:color="auto"/>
          </w:divBdr>
          <w:divsChild>
            <w:div w:id="992828689">
              <w:marLeft w:val="0"/>
              <w:marRight w:val="0"/>
              <w:marTop w:val="0"/>
              <w:marBottom w:val="0"/>
              <w:divBdr>
                <w:top w:val="none" w:sz="0" w:space="0" w:color="auto"/>
                <w:left w:val="none" w:sz="0" w:space="0" w:color="auto"/>
                <w:bottom w:val="none" w:sz="0" w:space="0" w:color="auto"/>
                <w:right w:val="none" w:sz="0" w:space="0" w:color="auto"/>
              </w:divBdr>
              <w:divsChild>
                <w:div w:id="30613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00cf0def-a058-47bd-9265-f6d1f111732e">
      <Terms xmlns="http://schemas.microsoft.com/office/infopath/2007/PartnerControls"/>
    </lcf76f155ced4ddcb4097134ff3c332f>
    <TaxCatchAll xmlns="54f626bb-976e-4a25-a89f-d089672a3eb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5B64D402CB764E9CC233FF31987642" ma:contentTypeVersion="17" ma:contentTypeDescription="Create a new document." ma:contentTypeScope="" ma:versionID="ff26f5b97eeb73032a12c2fc36a56f6b">
  <xsd:schema xmlns:xsd="http://www.w3.org/2001/XMLSchema" xmlns:xs="http://www.w3.org/2001/XMLSchema" xmlns:p="http://schemas.microsoft.com/office/2006/metadata/properties" xmlns:ns1="http://schemas.microsoft.com/sharepoint/v3" xmlns:ns2="00cf0def-a058-47bd-9265-f6d1f111732e" xmlns:ns3="54f626bb-976e-4a25-a89f-d089672a3eb7" targetNamespace="http://schemas.microsoft.com/office/2006/metadata/properties" ma:root="true" ma:fieldsID="3ea65ef41473224d92d5e565626a7e9c" ns1:_="" ns2:_="" ns3:_="">
    <xsd:import namespace="http://schemas.microsoft.com/sharepoint/v3"/>
    <xsd:import namespace="00cf0def-a058-47bd-9265-f6d1f111732e"/>
    <xsd:import namespace="54f626bb-976e-4a25-a89f-d089672a3e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cf0def-a058-47bd-9265-f6d1f11173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f626bb-976e-4a25-a89f-d089672a3eb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600fa0d-e7d3-4e7d-aa6c-9a64a26f4e6d}" ma:internalName="TaxCatchAll" ma:showField="CatchAllData" ma:web="54f626bb-976e-4a25-a89f-d089672a3e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0A4CC1-3893-44FA-BF4B-F22CC1C94272}">
  <ds:schemaRefs>
    <ds:schemaRef ds:uri="http://schemas.microsoft.com/office/2006/metadata/properties"/>
    <ds:schemaRef ds:uri="http://schemas.microsoft.com/office/infopath/2007/PartnerControls"/>
    <ds:schemaRef ds:uri="http://schemas.microsoft.com/sharepoint/v3"/>
    <ds:schemaRef ds:uri="00cf0def-a058-47bd-9265-f6d1f111732e"/>
    <ds:schemaRef ds:uri="54f626bb-976e-4a25-a89f-d089672a3eb7"/>
  </ds:schemaRefs>
</ds:datastoreItem>
</file>

<file path=customXml/itemProps2.xml><?xml version="1.0" encoding="utf-8"?>
<ds:datastoreItem xmlns:ds="http://schemas.openxmlformats.org/officeDocument/2006/customXml" ds:itemID="{5A04783C-405C-4D80-A833-2629A56AF3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0cf0def-a058-47bd-9265-f6d1f111732e"/>
    <ds:schemaRef ds:uri="54f626bb-976e-4a25-a89f-d089672a3e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A98E7E-8BD3-4B72-906C-8BC8868EF873}">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1293</Words>
  <Characters>6752</Characters>
  <Application>Microsoft Office Word</Application>
  <DocSecurity>2</DocSecurity>
  <Lines>127</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Muhammad Zener Mustaqim (INVISO CORPORATION)</cp:lastModifiedBy>
  <cp:revision>3</cp:revision>
  <dcterms:created xsi:type="dcterms:W3CDTF">2025-03-05T17:45:00Z</dcterms:created>
  <dcterms:modified xsi:type="dcterms:W3CDTF">2026-05-20T13:39:00Z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0x010100A65B64D402CB764E9CC233FF31987642</vt:lpwstr>
  </property>
</Properties>
</file>