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A56" w:rsidRDefault="00673B3E">
      <w:r>
        <w:t xml:space="preserve">1. Асинхронные </w:t>
      </w:r>
      <w:r>
        <w:rPr>
          <w:lang w:val="en-US"/>
        </w:rPr>
        <w:t>RS</w:t>
      </w:r>
      <w:r>
        <w:t>-триггеры</w:t>
      </w:r>
    </w:p>
    <w:p w:rsidR="00673B3E" w:rsidRDefault="00673B3E">
      <w:r>
        <w:t>Триггер на базе ИЛИ-НЕ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1"/>
        <w:gridCol w:w="1850"/>
        <w:gridCol w:w="1909"/>
        <w:gridCol w:w="1910"/>
        <w:gridCol w:w="1825"/>
      </w:tblGrid>
      <w:tr w:rsidR="00673B3E" w:rsidTr="00673B3E">
        <w:tc>
          <w:tcPr>
            <w:tcW w:w="1851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850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909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910" w:type="dxa"/>
          </w:tcPr>
          <w:p w:rsidR="00673B3E" w:rsidRPr="00673B3E" w:rsidRDefault="00673B3E" w:rsidP="00673B3E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825" w:type="dxa"/>
          </w:tcPr>
          <w:p w:rsidR="00673B3E" w:rsidRPr="00673B3E" w:rsidRDefault="00673B3E" w:rsidP="00673B3E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673B3E" w:rsidTr="00673B3E">
        <w:tc>
          <w:tcPr>
            <w:tcW w:w="1851" w:type="dxa"/>
          </w:tcPr>
          <w:p w:rsidR="00673B3E" w:rsidRPr="00673B3E" w:rsidRDefault="00673B3E" w:rsidP="00673B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50" w:type="dxa"/>
          </w:tcPr>
          <w:p w:rsidR="00673B3E" w:rsidRPr="00673B3E" w:rsidRDefault="00673B3E" w:rsidP="00673B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673B3E" w:rsidRDefault="00673B3E" w:rsidP="00673B3E">
            <w:pPr>
              <w:jc w:val="center"/>
            </w:pPr>
            <w:r>
              <w:t>Режим хранения информации</w:t>
            </w: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673B3E" w:rsidRDefault="00673B3E" w:rsidP="00673B3E">
            <w:pPr>
              <w:jc w:val="center"/>
            </w:pP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673B3E" w:rsidRDefault="00673B3E" w:rsidP="00673B3E">
            <w:pPr>
              <w:jc w:val="center"/>
            </w:pPr>
            <w:r>
              <w:t>Сброс триггера</w:t>
            </w:r>
          </w:p>
        </w:tc>
      </w:tr>
      <w:tr w:rsidR="00673B3E" w:rsidTr="00673B3E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673B3E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673B3E" w:rsidRDefault="00673B3E" w:rsidP="00673B3E">
            <w:pPr>
              <w:jc w:val="center"/>
            </w:pPr>
            <w:r>
              <w:t>Установка триггера</w:t>
            </w:r>
          </w:p>
        </w:tc>
      </w:tr>
      <w:tr w:rsidR="00673B3E" w:rsidTr="002075A4">
        <w:tc>
          <w:tcPr>
            <w:tcW w:w="1851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673B3E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673B3E" w:rsidRPr="00673B3E" w:rsidRDefault="00673B3E" w:rsidP="00673B3E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673B3E" w:rsidRDefault="00673B3E"/>
    <w:p w:rsidR="00673B3E" w:rsidRDefault="00673B3E">
      <w:r>
        <w:t>Триггер на базе И-НЕ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1"/>
        <w:gridCol w:w="1850"/>
        <w:gridCol w:w="1909"/>
        <w:gridCol w:w="1910"/>
        <w:gridCol w:w="1825"/>
      </w:tblGrid>
      <w:tr w:rsidR="00673B3E" w:rsidTr="00AD4598">
        <w:tc>
          <w:tcPr>
            <w:tcW w:w="1851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850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909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910" w:type="dxa"/>
          </w:tcPr>
          <w:p w:rsidR="00673B3E" w:rsidRPr="00673B3E" w:rsidRDefault="00673B3E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825" w:type="dxa"/>
          </w:tcPr>
          <w:p w:rsidR="00673B3E" w:rsidRPr="00673B3E" w:rsidRDefault="00673B3E" w:rsidP="00AD4598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673B3E" w:rsidTr="00AD4598">
        <w:tc>
          <w:tcPr>
            <w:tcW w:w="1851" w:type="dxa"/>
          </w:tcPr>
          <w:p w:rsidR="00673B3E" w:rsidRPr="00673B3E" w:rsidRDefault="00673B3E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50" w:type="dxa"/>
          </w:tcPr>
          <w:p w:rsidR="00673B3E" w:rsidRPr="00673B3E" w:rsidRDefault="00673B3E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25" w:type="dxa"/>
            <w:vMerge w:val="restart"/>
          </w:tcPr>
          <w:p w:rsidR="00673B3E" w:rsidRDefault="00673B3E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25" w:type="dxa"/>
            <w:vMerge/>
          </w:tcPr>
          <w:p w:rsidR="00673B3E" w:rsidRDefault="00673B3E" w:rsidP="00AD4598">
            <w:pPr>
              <w:jc w:val="center"/>
            </w:pP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825" w:type="dxa"/>
          </w:tcPr>
          <w:p w:rsidR="00673B3E" w:rsidRDefault="00673B3E" w:rsidP="00AD4598">
            <w:pPr>
              <w:jc w:val="center"/>
            </w:pPr>
            <w:r>
              <w:t>Сброс триггера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0</w:t>
            </w:r>
          </w:p>
        </w:tc>
        <w:tc>
          <w:tcPr>
            <w:tcW w:w="1909" w:type="dxa"/>
          </w:tcPr>
          <w:p w:rsidR="00673B3E" w:rsidRDefault="00673B3E" w:rsidP="00AD4598">
            <w:pPr>
              <w:jc w:val="center"/>
            </w:pPr>
            <w:r>
              <w:t>*</w:t>
            </w:r>
          </w:p>
        </w:tc>
        <w:tc>
          <w:tcPr>
            <w:tcW w:w="191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25" w:type="dxa"/>
          </w:tcPr>
          <w:p w:rsidR="00673B3E" w:rsidRDefault="00673B3E" w:rsidP="00AD4598">
            <w:pPr>
              <w:jc w:val="center"/>
            </w:pPr>
            <w:r>
              <w:t>Установка триггера</w:t>
            </w:r>
          </w:p>
        </w:tc>
      </w:tr>
      <w:tr w:rsidR="00673B3E" w:rsidTr="00AD4598">
        <w:tc>
          <w:tcPr>
            <w:tcW w:w="1851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1850" w:type="dxa"/>
          </w:tcPr>
          <w:p w:rsidR="00673B3E" w:rsidRDefault="00673B3E" w:rsidP="00AD4598">
            <w:pPr>
              <w:jc w:val="center"/>
            </w:pPr>
            <w:r>
              <w:t>1</w:t>
            </w:r>
          </w:p>
        </w:tc>
        <w:tc>
          <w:tcPr>
            <w:tcW w:w="5644" w:type="dxa"/>
            <w:gridSpan w:val="3"/>
          </w:tcPr>
          <w:p w:rsidR="00673B3E" w:rsidRPr="00673B3E" w:rsidRDefault="00673B3E" w:rsidP="00AD4598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673B3E" w:rsidRDefault="00673B3E"/>
    <w:p w:rsidR="007D10EA" w:rsidRDefault="007D10EA">
      <w:r>
        <w:rPr>
          <w:lang w:val="en-US"/>
        </w:rPr>
        <w:t>2</w:t>
      </w:r>
      <w:r>
        <w:t xml:space="preserve">. Синхронный </w:t>
      </w:r>
      <w:r>
        <w:rPr>
          <w:lang w:val="en-US"/>
        </w:rPr>
        <w:t>RS-</w:t>
      </w:r>
      <w:r>
        <w:t>триггер, управляемый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8"/>
        <w:gridCol w:w="1759"/>
      </w:tblGrid>
      <w:tr w:rsidR="0097412F" w:rsidTr="0097412F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R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S</w:t>
            </w:r>
          </w:p>
        </w:tc>
        <w:tc>
          <w:tcPr>
            <w:tcW w:w="1488" w:type="dxa"/>
          </w:tcPr>
          <w:p w:rsidR="0097412F" w:rsidRPr="0097412F" w:rsidRDefault="0097412F" w:rsidP="00AD4598">
            <w:pPr>
              <w:jc w:val="center"/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1577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8" w:type="dxa"/>
          </w:tcPr>
          <w:p w:rsidR="0097412F" w:rsidRPr="00673B3E" w:rsidRDefault="0097412F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759" w:type="dxa"/>
          </w:tcPr>
          <w:p w:rsidR="0097412F" w:rsidRPr="00673B3E" w:rsidRDefault="0097412F" w:rsidP="00AD4598">
            <w:pPr>
              <w:jc w:val="center"/>
              <w:rPr>
                <w:b/>
              </w:rPr>
            </w:pPr>
            <w:r w:rsidRPr="00673B3E">
              <w:rPr>
                <w:b/>
              </w:rPr>
              <w:t>Комментарии</w:t>
            </w:r>
          </w:p>
        </w:tc>
      </w:tr>
      <w:tr w:rsidR="0097412F" w:rsidTr="0097412F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 w:val="restart"/>
          </w:tcPr>
          <w:p w:rsidR="0097412F" w:rsidRDefault="0097412F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Pr="00673B3E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Pr="00673B3E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/>
          </w:tcPr>
          <w:p w:rsidR="0097412F" w:rsidRPr="00673B3E" w:rsidRDefault="0097412F" w:rsidP="00AD4598">
            <w:pPr>
              <w:jc w:val="center"/>
            </w:pPr>
          </w:p>
        </w:tc>
      </w:tr>
      <w:tr w:rsidR="0097412F" w:rsidTr="0097412F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FFC000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Pr="00673B3E" w:rsidRDefault="0097412F" w:rsidP="00AD4598">
            <w:pPr>
              <w:jc w:val="center"/>
            </w:pPr>
          </w:p>
        </w:tc>
      </w:tr>
      <w:tr w:rsidR="0097412F" w:rsidTr="00AD4598">
        <w:tc>
          <w:tcPr>
            <w:tcW w:w="1473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97412F" w:rsidRPr="00673B3E" w:rsidRDefault="0097412F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  <w:vMerge w:val="restart"/>
          </w:tcPr>
          <w:p w:rsidR="0097412F" w:rsidRDefault="0097412F" w:rsidP="00AD4598">
            <w:pPr>
              <w:jc w:val="center"/>
            </w:pPr>
            <w:r>
              <w:t>Режим хранения информации</w:t>
            </w: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  <w:vMerge/>
          </w:tcPr>
          <w:p w:rsidR="0097412F" w:rsidRDefault="0097412F" w:rsidP="00AD4598">
            <w:pPr>
              <w:jc w:val="center"/>
            </w:pP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759" w:type="dxa"/>
          </w:tcPr>
          <w:p w:rsidR="0097412F" w:rsidRDefault="0097412F" w:rsidP="00AD4598">
            <w:pPr>
              <w:jc w:val="center"/>
            </w:pPr>
            <w:r>
              <w:t>Сброс триггера</w:t>
            </w:r>
          </w:p>
        </w:tc>
      </w:tr>
      <w:tr w:rsidR="0097412F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97412F" w:rsidRDefault="0097412F" w:rsidP="00AD4598">
            <w:pPr>
              <w:jc w:val="center"/>
            </w:pPr>
            <w:r>
              <w:t>*</w:t>
            </w:r>
          </w:p>
        </w:tc>
        <w:tc>
          <w:tcPr>
            <w:tcW w:w="1578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759" w:type="dxa"/>
          </w:tcPr>
          <w:p w:rsidR="0097412F" w:rsidRDefault="0097412F" w:rsidP="00AD4598">
            <w:pPr>
              <w:jc w:val="center"/>
            </w:pPr>
            <w:r>
              <w:t>Установка триггера</w:t>
            </w:r>
          </w:p>
        </w:tc>
      </w:tr>
      <w:tr w:rsidR="0097412F" w:rsidRPr="00673B3E" w:rsidTr="00AD4598">
        <w:tc>
          <w:tcPr>
            <w:tcW w:w="1473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97412F" w:rsidRDefault="0097412F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</w:tcPr>
          <w:p w:rsidR="0097412F" w:rsidRDefault="0097412F" w:rsidP="00AD4598">
            <w:pPr>
              <w:jc w:val="center"/>
            </w:pPr>
            <w:r>
              <w:t>0</w:t>
            </w:r>
          </w:p>
        </w:tc>
        <w:tc>
          <w:tcPr>
            <w:tcW w:w="4914" w:type="dxa"/>
            <w:gridSpan w:val="3"/>
          </w:tcPr>
          <w:p w:rsidR="0097412F" w:rsidRPr="00673B3E" w:rsidRDefault="0097412F" w:rsidP="00AD4598">
            <w:pPr>
              <w:jc w:val="center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673B3E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D10EA" w:rsidRDefault="007D10EA"/>
    <w:p w:rsidR="0097412F" w:rsidRDefault="0097412F">
      <w:pPr>
        <w:rPr>
          <w:lang w:val="en-US"/>
        </w:rPr>
      </w:pPr>
      <w:r>
        <w:t xml:space="preserve">3. </w:t>
      </w:r>
      <w:r>
        <w:rPr>
          <w:lang w:val="en-US"/>
        </w:rPr>
        <w:t>D-</w:t>
      </w:r>
      <w:r>
        <w:t>триггер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8"/>
      </w:tblGrid>
      <w:tr w:rsidR="004B42C2" w:rsidRPr="00673B3E" w:rsidTr="00AD4598">
        <w:tc>
          <w:tcPr>
            <w:tcW w:w="1473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470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1488" w:type="dxa"/>
          </w:tcPr>
          <w:p w:rsidR="004B42C2" w:rsidRPr="0097412F" w:rsidRDefault="004B42C2" w:rsidP="00AD4598">
            <w:pPr>
              <w:jc w:val="center"/>
              <w:rPr>
                <w:b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7" w:type="dxa"/>
          </w:tcPr>
          <w:p w:rsidR="004B42C2" w:rsidRPr="00673B3E" w:rsidRDefault="004B42C2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578" w:type="dxa"/>
          </w:tcPr>
          <w:p w:rsidR="004B42C2" w:rsidRPr="004B42C2" w:rsidRDefault="004B42C2" w:rsidP="00AD4598">
            <w:pPr>
              <w:jc w:val="center"/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4B42C2" w:rsidTr="004B42C2">
        <w:tc>
          <w:tcPr>
            <w:tcW w:w="1473" w:type="dxa"/>
          </w:tcPr>
          <w:p w:rsidR="004B42C2" w:rsidRPr="00673B3E" w:rsidRDefault="004B42C2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</w:tcPr>
          <w:p w:rsidR="004B42C2" w:rsidRPr="00673B3E" w:rsidRDefault="004B42C2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  <w:vMerge w:val="restart"/>
          </w:tcPr>
          <w:p w:rsidR="004B42C2" w:rsidRDefault="004B42C2" w:rsidP="00AD4598">
            <w:pPr>
              <w:jc w:val="center"/>
            </w:pPr>
            <w:r>
              <w:t>Хранение информации</w:t>
            </w: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  <w:vMerge/>
          </w:tcPr>
          <w:p w:rsidR="004B42C2" w:rsidRDefault="004B42C2" w:rsidP="00AD4598">
            <w:pPr>
              <w:jc w:val="center"/>
            </w:pP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0</w:t>
            </w:r>
          </w:p>
        </w:tc>
        <w:tc>
          <w:tcPr>
            <w:tcW w:w="1578" w:type="dxa"/>
            <w:vMerge w:val="restart"/>
          </w:tcPr>
          <w:p w:rsidR="004B42C2" w:rsidRPr="004B42C2" w:rsidRDefault="004B42C2" w:rsidP="00AD4598">
            <w:pPr>
              <w:jc w:val="center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4B42C2" w:rsidTr="004B42C2">
        <w:tc>
          <w:tcPr>
            <w:tcW w:w="1473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70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4B42C2" w:rsidRDefault="004B42C2" w:rsidP="00AD4598">
            <w:pPr>
              <w:jc w:val="center"/>
            </w:pPr>
            <w:r>
              <w:t>*</w:t>
            </w:r>
          </w:p>
        </w:tc>
        <w:tc>
          <w:tcPr>
            <w:tcW w:w="1577" w:type="dxa"/>
          </w:tcPr>
          <w:p w:rsidR="004B42C2" w:rsidRDefault="004B42C2" w:rsidP="00AD4598">
            <w:pPr>
              <w:jc w:val="center"/>
            </w:pPr>
            <w:r>
              <w:t>1</w:t>
            </w:r>
          </w:p>
        </w:tc>
        <w:tc>
          <w:tcPr>
            <w:tcW w:w="1578" w:type="dxa"/>
            <w:vMerge/>
          </w:tcPr>
          <w:p w:rsidR="004B42C2" w:rsidRDefault="004B42C2" w:rsidP="00AD4598">
            <w:pPr>
              <w:jc w:val="center"/>
            </w:pPr>
          </w:p>
        </w:tc>
      </w:tr>
    </w:tbl>
    <w:p w:rsidR="005902BB" w:rsidRDefault="005902BB">
      <w:pPr>
        <w:rPr>
          <w:lang w:val="en-US"/>
        </w:rPr>
      </w:pPr>
    </w:p>
    <w:p w:rsidR="005902BB" w:rsidRDefault="005902BB">
      <w:r>
        <w:rPr>
          <w:lang w:val="en-US"/>
        </w:rPr>
        <w:t>4</w:t>
      </w:r>
      <w:r>
        <w:t>. Т-триггер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473"/>
        <w:gridCol w:w="1470"/>
        <w:gridCol w:w="1488"/>
        <w:gridCol w:w="1577"/>
        <w:gridCol w:w="1574"/>
      </w:tblGrid>
      <w:tr w:rsidR="005902BB" w:rsidRPr="00673B3E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C</w:t>
            </w:r>
            <w:r>
              <w:rPr>
                <w:b/>
              </w:rPr>
              <w:t>Т</w:t>
            </w:r>
          </w:p>
        </w:tc>
        <w:tc>
          <w:tcPr>
            <w:tcW w:w="1470" w:type="dxa"/>
          </w:tcPr>
          <w:p w:rsidR="005902BB" w:rsidRPr="005902BB" w:rsidRDefault="005902BB" w:rsidP="00AD4598">
            <w:pPr>
              <w:jc w:val="center"/>
              <w:rPr>
                <w:b/>
              </w:rPr>
            </w:pPr>
            <w:r>
              <w:rPr>
                <w:b/>
              </w:rPr>
              <w:t>Т</w:t>
            </w:r>
          </w:p>
        </w:tc>
        <w:tc>
          <w:tcPr>
            <w:tcW w:w="1488" w:type="dxa"/>
          </w:tcPr>
          <w:p w:rsidR="005902BB" w:rsidRPr="0097412F" w:rsidRDefault="005902BB" w:rsidP="00AD4598">
            <w:pPr>
              <w:jc w:val="center"/>
              <w:rPr>
                <w:b/>
              </w:rPr>
            </w:pPr>
            <w:r w:rsidRPr="00673B3E">
              <w:rPr>
                <w:b/>
                <w:lang w:val="en-US"/>
              </w:rPr>
              <w:t>Q(t-1)</w:t>
            </w:r>
          </w:p>
        </w:tc>
        <w:tc>
          <w:tcPr>
            <w:tcW w:w="1577" w:type="dxa"/>
          </w:tcPr>
          <w:p w:rsidR="005902BB" w:rsidRPr="00673B3E" w:rsidRDefault="005902BB" w:rsidP="00AD4598">
            <w:pPr>
              <w:jc w:val="center"/>
              <w:rPr>
                <w:b/>
                <w:lang w:val="en-US"/>
              </w:rPr>
            </w:pPr>
            <w:r w:rsidRPr="00673B3E">
              <w:rPr>
                <w:b/>
                <w:lang w:val="en-US"/>
              </w:rPr>
              <w:t>Q(t)</w:t>
            </w:r>
          </w:p>
        </w:tc>
        <w:tc>
          <w:tcPr>
            <w:tcW w:w="1574" w:type="dxa"/>
          </w:tcPr>
          <w:p w:rsidR="005902BB" w:rsidRPr="004B42C2" w:rsidRDefault="005902BB" w:rsidP="00AD4598">
            <w:pPr>
              <w:jc w:val="center"/>
              <w:rPr>
                <w:b/>
              </w:rPr>
            </w:pPr>
            <w:r>
              <w:rPr>
                <w:b/>
              </w:rPr>
              <w:t>Комментарии</w:t>
            </w: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Pr="00673B3E" w:rsidRDefault="005902BB" w:rsidP="00AD45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 w:val="restart"/>
          </w:tcPr>
          <w:p w:rsidR="005902BB" w:rsidRDefault="005902BB" w:rsidP="00AD4598">
            <w:pPr>
              <w:jc w:val="center"/>
            </w:pPr>
            <w:r>
              <w:t>Хранение информации</w:t>
            </w: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lastRenderedPageBreak/>
              <w:t>1</w:t>
            </w:r>
            <w:r>
              <w:t>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0</w:t>
            </w:r>
            <w:r>
              <w:t>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 w:val="restart"/>
          </w:tcPr>
          <w:p w:rsidR="005902BB" w:rsidRPr="004B42C2" w:rsidRDefault="005902BB" w:rsidP="00AD4598">
            <w:pPr>
              <w:jc w:val="center"/>
            </w:pPr>
            <w:r>
              <w:t>Изменение состояния триггера на противоположное</w:t>
            </w:r>
          </w:p>
        </w:tc>
      </w:tr>
      <w:tr w:rsidR="005902BB" w:rsidRPr="00FF2DF0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0</w:t>
            </w:r>
            <w:r>
              <w:t>-</w:t>
            </w:r>
            <w:r>
              <w:rPr>
                <w:lang w:val="en-US"/>
              </w:rPr>
              <w:t>&gt;</w:t>
            </w:r>
            <w:r>
              <w:t>1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  <w:bookmarkStart w:id="0" w:name="_GoBack"/>
        <w:bookmarkEnd w:id="0"/>
      </w:tr>
      <w:tr w:rsidR="005902BB" w:rsidTr="005902BB">
        <w:tc>
          <w:tcPr>
            <w:tcW w:w="1473" w:type="dxa"/>
          </w:tcPr>
          <w:p w:rsidR="005902BB" w:rsidRPr="005902BB" w:rsidRDefault="005902BB" w:rsidP="00AD4598">
            <w:pPr>
              <w:jc w:val="center"/>
            </w:pPr>
            <w:r>
              <w:t>1</w:t>
            </w:r>
            <w:r>
              <w:t>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0</w:t>
            </w:r>
          </w:p>
        </w:tc>
        <w:tc>
          <w:tcPr>
            <w:tcW w:w="1574" w:type="dxa"/>
            <w:vMerge w:val="restart"/>
          </w:tcPr>
          <w:p w:rsidR="005902BB" w:rsidRDefault="005902BB" w:rsidP="00AD4598">
            <w:pPr>
              <w:jc w:val="center"/>
            </w:pPr>
            <w:r>
              <w:t>Хранение информации</w:t>
            </w:r>
          </w:p>
        </w:tc>
      </w:tr>
      <w:tr w:rsidR="005902BB" w:rsidTr="005902BB">
        <w:tc>
          <w:tcPr>
            <w:tcW w:w="1473" w:type="dxa"/>
          </w:tcPr>
          <w:p w:rsidR="005902BB" w:rsidRDefault="005902BB" w:rsidP="00AD4598">
            <w:pPr>
              <w:jc w:val="center"/>
            </w:pPr>
            <w:r>
              <w:t>1-</w:t>
            </w:r>
            <w:r>
              <w:rPr>
                <w:lang w:val="en-US"/>
              </w:rPr>
              <w:t>&gt;</w:t>
            </w:r>
            <w:r>
              <w:t>0</w:t>
            </w:r>
          </w:p>
        </w:tc>
        <w:tc>
          <w:tcPr>
            <w:tcW w:w="1470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488" w:type="dxa"/>
            <w:shd w:val="clear" w:color="auto" w:fill="auto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7" w:type="dxa"/>
          </w:tcPr>
          <w:p w:rsidR="005902BB" w:rsidRDefault="005902BB" w:rsidP="00AD4598">
            <w:pPr>
              <w:jc w:val="center"/>
            </w:pPr>
            <w:r>
              <w:t>1</w:t>
            </w:r>
          </w:p>
        </w:tc>
        <w:tc>
          <w:tcPr>
            <w:tcW w:w="1574" w:type="dxa"/>
            <w:vMerge/>
          </w:tcPr>
          <w:p w:rsidR="005902BB" w:rsidRDefault="005902BB" w:rsidP="00AD4598">
            <w:pPr>
              <w:jc w:val="center"/>
            </w:pPr>
          </w:p>
        </w:tc>
      </w:tr>
    </w:tbl>
    <w:p w:rsidR="005902BB" w:rsidRPr="005902BB" w:rsidRDefault="005902BB"/>
    <w:sectPr w:rsidR="005902BB" w:rsidRPr="00590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3E"/>
    <w:rsid w:val="002D7099"/>
    <w:rsid w:val="004B42C2"/>
    <w:rsid w:val="005902BB"/>
    <w:rsid w:val="00673B3E"/>
    <w:rsid w:val="006A4A4B"/>
    <w:rsid w:val="007D10EA"/>
    <w:rsid w:val="0097412F"/>
    <w:rsid w:val="00A41A56"/>
    <w:rsid w:val="00FF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1D383-C8FA-4787-85CA-D632EAA1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3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A89EE-05D0-473D-BB6C-EE9B09904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2026-03-31T07:11:00Z</dcterms:created>
  <dcterms:modified xsi:type="dcterms:W3CDTF">2026-03-31T08:30:00Z</dcterms:modified>
</cp:coreProperties>
</file>