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BEF98" w14:textId="77777777" w:rsidR="00844CE1" w:rsidRDefault="00844CE1"/>
    <w:p w14:paraId="58401D34" w14:textId="54920692" w:rsidR="007D3CB4" w:rsidRPr="007D3CB4" w:rsidRDefault="007D3CB4" w:rsidP="007D3CB4">
      <w:pPr>
        <w:jc w:val="center"/>
      </w:pPr>
      <w:r w:rsidRPr="007D3CB4">
        <w:rPr>
          <w:b/>
          <w:bCs/>
        </w:rPr>
        <w:t>Automating i</w:t>
      </w:r>
      <w:proofErr w:type="spellStart"/>
      <w:r w:rsidRPr="007D3CB4">
        <w:rPr>
          <w:b/>
          <w:bCs/>
        </w:rPr>
        <w:t>XBRL</w:t>
      </w:r>
      <w:proofErr w:type="spellEnd"/>
      <w:r w:rsidRPr="007D3CB4">
        <w:rPr>
          <w:b/>
          <w:bCs/>
        </w:rPr>
        <w:t xml:space="preserve"> Tag Validation Using Generative AI</w:t>
      </w:r>
    </w:p>
    <w:p w14:paraId="2EAD317A" w14:textId="77777777" w:rsidR="007D3CB4" w:rsidRPr="007D3CB4" w:rsidRDefault="007D3CB4" w:rsidP="007D3CB4">
      <w:r w:rsidRPr="007D3CB4">
        <w:rPr>
          <w:b/>
          <w:bCs/>
        </w:rPr>
        <w:t>1. Problem Overview</w:t>
      </w:r>
    </w:p>
    <w:p w14:paraId="25D6323C" w14:textId="77777777" w:rsidR="007D3CB4" w:rsidRPr="007D3CB4" w:rsidRDefault="007D3CB4" w:rsidP="007D3CB4">
      <w:r w:rsidRPr="007D3CB4">
        <w:t xml:space="preserve">Currently, </w:t>
      </w:r>
      <w:proofErr w:type="spellStart"/>
      <w:r w:rsidRPr="007D3CB4">
        <w:t>iXBRL</w:t>
      </w:r>
      <w:proofErr w:type="spellEnd"/>
      <w:r w:rsidRPr="007D3CB4">
        <w:t xml:space="preserve"> tag validation is a heavily manual process. Reviewers use an Excel review log that lists every applied tag and must verify, line by line, whether each tag:</w:t>
      </w:r>
    </w:p>
    <w:p w14:paraId="2551E265" w14:textId="77777777" w:rsidR="007D3CB4" w:rsidRPr="007D3CB4" w:rsidRDefault="007D3CB4" w:rsidP="007D3CB4">
      <w:pPr>
        <w:numPr>
          <w:ilvl w:val="0"/>
          <w:numId w:val="1"/>
        </w:numPr>
      </w:pPr>
      <w:r w:rsidRPr="007D3CB4">
        <w:t>Accurately represents the concept or financial fact it claims to</w:t>
      </w:r>
    </w:p>
    <w:p w14:paraId="5166F1D1" w14:textId="77777777" w:rsidR="007D3CB4" w:rsidRPr="007D3CB4" w:rsidRDefault="007D3CB4" w:rsidP="007D3CB4">
      <w:pPr>
        <w:numPr>
          <w:ilvl w:val="0"/>
          <w:numId w:val="1"/>
        </w:numPr>
      </w:pPr>
      <w:proofErr w:type="gramStart"/>
      <w:r w:rsidRPr="007D3CB4">
        <w:t>Is</w:t>
      </w:r>
      <w:proofErr w:type="gramEnd"/>
      <w:r w:rsidRPr="007D3CB4">
        <w:t xml:space="preserve"> correctly extracted from the financial statements</w:t>
      </w:r>
    </w:p>
    <w:p w14:paraId="7557B072" w14:textId="77777777" w:rsidR="007D3CB4" w:rsidRPr="007D3CB4" w:rsidRDefault="007D3CB4" w:rsidP="007D3CB4">
      <w:pPr>
        <w:numPr>
          <w:ilvl w:val="0"/>
          <w:numId w:val="1"/>
        </w:numPr>
      </w:pPr>
      <w:r w:rsidRPr="007D3CB4">
        <w:t>Reflects the appropriate unit of measure and rounding</w:t>
      </w:r>
    </w:p>
    <w:p w14:paraId="4018F73B" w14:textId="77777777" w:rsidR="007D3CB4" w:rsidRPr="007D3CB4" w:rsidRDefault="007D3CB4" w:rsidP="007D3CB4">
      <w:pPr>
        <w:numPr>
          <w:ilvl w:val="0"/>
          <w:numId w:val="1"/>
        </w:numPr>
      </w:pPr>
      <w:r w:rsidRPr="007D3CB4">
        <w:t xml:space="preserve">Is applied to the right </w:t>
      </w:r>
      <w:proofErr w:type="gramStart"/>
      <w:r w:rsidRPr="007D3CB4">
        <w:t>time period</w:t>
      </w:r>
      <w:proofErr w:type="gramEnd"/>
    </w:p>
    <w:p w14:paraId="18D168FA" w14:textId="77777777" w:rsidR="007D3CB4" w:rsidRPr="007D3CB4" w:rsidRDefault="007D3CB4" w:rsidP="007D3CB4">
      <w:pPr>
        <w:numPr>
          <w:ilvl w:val="0"/>
          <w:numId w:val="1"/>
        </w:numPr>
      </w:pPr>
      <w:r w:rsidRPr="007D3CB4">
        <w:t>Contains proper dimensional context (e.g., differentiating between multiple directors)</w:t>
      </w:r>
    </w:p>
    <w:p w14:paraId="34B510CB" w14:textId="77777777" w:rsidR="007D3CB4" w:rsidRPr="007D3CB4" w:rsidRDefault="007D3CB4" w:rsidP="007D3CB4">
      <w:pPr>
        <w:numPr>
          <w:ilvl w:val="0"/>
          <w:numId w:val="1"/>
        </w:numPr>
      </w:pPr>
      <w:r w:rsidRPr="007D3CB4">
        <w:t>Is supported by narrative justification or commentary if the tag relates to textual content</w:t>
      </w:r>
    </w:p>
    <w:p w14:paraId="21520AA6" w14:textId="77777777" w:rsidR="007D3CB4" w:rsidRPr="007D3CB4" w:rsidRDefault="007D3CB4" w:rsidP="007D3CB4">
      <w:r w:rsidRPr="007D3CB4">
        <w:t>This process is not only time-consuming and resource-intensive, but also error-prone, especially when dealing with lengthy financial documents and hundreds of tags. Mistakes in tagging or omissions can lead to regulatory non-compliance, rejected filings, and reputational damage.</w:t>
      </w:r>
    </w:p>
    <w:p w14:paraId="636F400B" w14:textId="77777777" w:rsidR="007D3CB4" w:rsidRPr="007D3CB4" w:rsidRDefault="007D3CB4" w:rsidP="007D3CB4">
      <w:r w:rsidRPr="007D3CB4">
        <w:rPr>
          <w:b/>
          <w:bCs/>
        </w:rPr>
        <w:t>2. Proposed Solution Using GenAI</w:t>
      </w:r>
    </w:p>
    <w:p w14:paraId="3DF8D99C" w14:textId="0658F9CB" w:rsidR="007D3CB4" w:rsidRPr="007D3CB4" w:rsidRDefault="007D3CB4" w:rsidP="007D3CB4">
      <w:r w:rsidRPr="007D3CB4">
        <w:t xml:space="preserve">To automate the </w:t>
      </w:r>
      <w:proofErr w:type="spellStart"/>
      <w:r w:rsidRPr="007D3CB4">
        <w:t>iXBRL</w:t>
      </w:r>
      <w:proofErr w:type="spellEnd"/>
      <w:r w:rsidRPr="007D3CB4">
        <w:t xml:space="preserve"> validation process, a hybrid system combining rules-based logic and large language models (LLMs) can be </w:t>
      </w:r>
      <w:r>
        <w:t>used for validation</w:t>
      </w:r>
      <w:r w:rsidRPr="007D3CB4">
        <w:t>.</w:t>
      </w:r>
    </w:p>
    <w:p w14:paraId="0EC119EE" w14:textId="77777777" w:rsidR="007D3CB4" w:rsidRPr="007D3CB4" w:rsidRDefault="007D3CB4" w:rsidP="007D3CB4">
      <w:r w:rsidRPr="007D3CB4">
        <w:rPr>
          <w:b/>
          <w:bCs/>
        </w:rPr>
        <w:t>Components of the System:</w:t>
      </w:r>
    </w:p>
    <w:p w14:paraId="210C744A" w14:textId="77777777" w:rsidR="007D3CB4" w:rsidRPr="007D3CB4" w:rsidRDefault="007D3CB4" w:rsidP="007D3CB4">
      <w:pPr>
        <w:numPr>
          <w:ilvl w:val="0"/>
          <w:numId w:val="2"/>
        </w:numPr>
      </w:pPr>
      <w:r w:rsidRPr="007D3CB4">
        <w:rPr>
          <w:b/>
          <w:bCs/>
        </w:rPr>
        <w:t>Input Files</w:t>
      </w:r>
    </w:p>
    <w:p w14:paraId="75D5F087" w14:textId="77777777" w:rsidR="007D3CB4" w:rsidRPr="007D3CB4" w:rsidRDefault="007D3CB4" w:rsidP="007D3CB4">
      <w:pPr>
        <w:numPr>
          <w:ilvl w:val="1"/>
          <w:numId w:val="2"/>
        </w:numPr>
      </w:pPr>
      <w:proofErr w:type="spellStart"/>
      <w:r w:rsidRPr="007D3CB4">
        <w:t>iXBRL</w:t>
      </w:r>
      <w:proofErr w:type="spellEnd"/>
      <w:r w:rsidRPr="007D3CB4">
        <w:t xml:space="preserve"> Review Log (Excel): Contains all tags, values, units, periods, dimensions, and comments.</w:t>
      </w:r>
    </w:p>
    <w:p w14:paraId="2B796D58" w14:textId="77777777" w:rsidR="007D3CB4" w:rsidRPr="007D3CB4" w:rsidRDefault="007D3CB4" w:rsidP="007D3CB4">
      <w:pPr>
        <w:numPr>
          <w:ilvl w:val="1"/>
          <w:numId w:val="2"/>
        </w:numPr>
      </w:pPr>
      <w:r w:rsidRPr="007D3CB4">
        <w:t>Financial Statements (PDF): Source document used for validation.</w:t>
      </w:r>
    </w:p>
    <w:p w14:paraId="6C649E03" w14:textId="77777777" w:rsidR="007D3CB4" w:rsidRPr="007D3CB4" w:rsidRDefault="007D3CB4" w:rsidP="007D3CB4">
      <w:pPr>
        <w:numPr>
          <w:ilvl w:val="0"/>
          <w:numId w:val="2"/>
        </w:numPr>
      </w:pPr>
      <w:r w:rsidRPr="007D3CB4">
        <w:rPr>
          <w:b/>
          <w:bCs/>
        </w:rPr>
        <w:t>PDF Section Parser</w:t>
      </w:r>
    </w:p>
    <w:p w14:paraId="6B0EB925" w14:textId="0E11DB9F" w:rsidR="007D3CB4" w:rsidRPr="007D3CB4" w:rsidRDefault="007D3CB4" w:rsidP="007D3CB4">
      <w:pPr>
        <w:numPr>
          <w:ilvl w:val="1"/>
          <w:numId w:val="2"/>
        </w:numPr>
      </w:pPr>
      <w:r w:rsidRPr="007D3CB4">
        <w:t>Extract text from PDF</w:t>
      </w:r>
      <w:r w:rsidR="003E5AF6">
        <w:t>.</w:t>
      </w:r>
      <w:r w:rsidRPr="007D3CB4">
        <w:t xml:space="preserve"> </w:t>
      </w:r>
    </w:p>
    <w:p w14:paraId="2EE1BB8D" w14:textId="142C99B8" w:rsidR="007D3CB4" w:rsidRPr="007D3CB4" w:rsidRDefault="007D3CB4" w:rsidP="007D3CB4">
      <w:pPr>
        <w:numPr>
          <w:ilvl w:val="1"/>
          <w:numId w:val="2"/>
        </w:numPr>
      </w:pPr>
      <w:r w:rsidRPr="007D3CB4">
        <w:t xml:space="preserve">Organize content into logical </w:t>
      </w:r>
      <w:proofErr w:type="gramStart"/>
      <w:r w:rsidRPr="007D3CB4">
        <w:t xml:space="preserve">sections </w:t>
      </w:r>
      <w:r w:rsidR="003E5AF6">
        <w:t>.</w:t>
      </w:r>
      <w:proofErr w:type="gramEnd"/>
    </w:p>
    <w:p w14:paraId="24E4D47C" w14:textId="77777777" w:rsidR="007D3CB4" w:rsidRPr="007D3CB4" w:rsidRDefault="007D3CB4" w:rsidP="007D3CB4">
      <w:pPr>
        <w:numPr>
          <w:ilvl w:val="0"/>
          <w:numId w:val="2"/>
        </w:numPr>
      </w:pPr>
      <w:r w:rsidRPr="007D3CB4">
        <w:rPr>
          <w:b/>
          <w:bCs/>
        </w:rPr>
        <w:lastRenderedPageBreak/>
        <w:t>Row-by-Row Tag Validation Engine</w:t>
      </w:r>
    </w:p>
    <w:p w14:paraId="79B85EBA" w14:textId="77777777" w:rsidR="007D3CB4" w:rsidRPr="007D3CB4" w:rsidRDefault="007D3CB4" w:rsidP="007D3CB4">
      <w:pPr>
        <w:numPr>
          <w:ilvl w:val="1"/>
          <w:numId w:val="2"/>
        </w:numPr>
      </w:pPr>
      <w:r w:rsidRPr="007D3CB4">
        <w:t>For each tag in the Excel log:</w:t>
      </w:r>
    </w:p>
    <w:p w14:paraId="311702ED" w14:textId="77777777" w:rsidR="007D3CB4" w:rsidRPr="007D3CB4" w:rsidRDefault="007D3CB4" w:rsidP="007D3CB4">
      <w:pPr>
        <w:numPr>
          <w:ilvl w:val="2"/>
          <w:numId w:val="2"/>
        </w:numPr>
      </w:pPr>
      <w:r w:rsidRPr="007D3CB4">
        <w:rPr>
          <w:b/>
          <w:bCs/>
        </w:rPr>
        <w:t>Numeric Tags</w:t>
      </w:r>
      <w:r w:rsidRPr="007D3CB4">
        <w:t>: Use regex and rule-based checks to validate presence, value, unit, and rounding.</w:t>
      </w:r>
    </w:p>
    <w:p w14:paraId="5AD81397" w14:textId="77777777" w:rsidR="007D3CB4" w:rsidRPr="007D3CB4" w:rsidRDefault="007D3CB4" w:rsidP="007D3CB4">
      <w:pPr>
        <w:numPr>
          <w:ilvl w:val="2"/>
          <w:numId w:val="2"/>
        </w:numPr>
      </w:pPr>
      <w:r w:rsidRPr="007D3CB4">
        <w:rPr>
          <w:b/>
          <w:bCs/>
        </w:rPr>
        <w:t>Narrative Tags</w:t>
      </w:r>
      <w:r w:rsidRPr="007D3CB4">
        <w:t>: Use an LLM to semantically match tagged content to source paragraphs in the PDF.</w:t>
      </w:r>
    </w:p>
    <w:p w14:paraId="2E746B5D" w14:textId="77777777" w:rsidR="007D3CB4" w:rsidRPr="007D3CB4" w:rsidRDefault="007D3CB4" w:rsidP="007D3CB4">
      <w:pPr>
        <w:numPr>
          <w:ilvl w:val="2"/>
          <w:numId w:val="2"/>
        </w:numPr>
      </w:pPr>
      <w:r w:rsidRPr="007D3CB4">
        <w:rPr>
          <w:b/>
          <w:bCs/>
        </w:rPr>
        <w:t>Dimension Checks</w:t>
      </w:r>
      <w:r w:rsidRPr="007D3CB4">
        <w:t>: Ensure contextual accuracy (e.g., Director roles tagged correctly).</w:t>
      </w:r>
    </w:p>
    <w:p w14:paraId="43478AA7" w14:textId="77777777" w:rsidR="007D3CB4" w:rsidRPr="007D3CB4" w:rsidRDefault="007D3CB4" w:rsidP="007D3CB4">
      <w:pPr>
        <w:numPr>
          <w:ilvl w:val="2"/>
          <w:numId w:val="2"/>
        </w:numPr>
      </w:pPr>
      <w:r w:rsidRPr="007D3CB4">
        <w:rPr>
          <w:b/>
          <w:bCs/>
        </w:rPr>
        <w:t>Comment Validation</w:t>
      </w:r>
      <w:r w:rsidRPr="007D3CB4">
        <w:t>: Verify that explanations in the "Comments" column support tagging decisions.</w:t>
      </w:r>
    </w:p>
    <w:p w14:paraId="2A9F0787" w14:textId="77777777" w:rsidR="007D3CB4" w:rsidRPr="007D3CB4" w:rsidRDefault="007D3CB4" w:rsidP="007D3CB4">
      <w:pPr>
        <w:numPr>
          <w:ilvl w:val="0"/>
          <w:numId w:val="2"/>
        </w:numPr>
      </w:pPr>
      <w:r w:rsidRPr="007D3CB4">
        <w:rPr>
          <w:b/>
          <w:bCs/>
        </w:rPr>
        <w:t>LLM-Powered Matching (Where Needed)</w:t>
      </w:r>
    </w:p>
    <w:p w14:paraId="31F09E3C" w14:textId="77777777" w:rsidR="007D3CB4" w:rsidRPr="007D3CB4" w:rsidRDefault="007D3CB4" w:rsidP="007D3CB4">
      <w:pPr>
        <w:numPr>
          <w:ilvl w:val="1"/>
          <w:numId w:val="2"/>
        </w:numPr>
      </w:pPr>
      <w:r w:rsidRPr="007D3CB4">
        <w:t>Perform semantic similarity checks for narrative and contextual tags</w:t>
      </w:r>
    </w:p>
    <w:p w14:paraId="76F3359E" w14:textId="77777777" w:rsidR="007D3CB4" w:rsidRPr="007D3CB4" w:rsidRDefault="007D3CB4" w:rsidP="007D3CB4">
      <w:pPr>
        <w:numPr>
          <w:ilvl w:val="1"/>
          <w:numId w:val="2"/>
        </w:numPr>
      </w:pPr>
      <w:r w:rsidRPr="007D3CB4">
        <w:t>Justify tagging decisions using LLM explanations</w:t>
      </w:r>
    </w:p>
    <w:p w14:paraId="6B5CD5B9" w14:textId="77777777" w:rsidR="007D3CB4" w:rsidRPr="007D3CB4" w:rsidRDefault="007D3CB4" w:rsidP="007D3CB4">
      <w:pPr>
        <w:numPr>
          <w:ilvl w:val="1"/>
          <w:numId w:val="2"/>
        </w:numPr>
      </w:pPr>
      <w:r w:rsidRPr="007D3CB4">
        <w:t>Suggest missed tags based on context</w:t>
      </w:r>
    </w:p>
    <w:p w14:paraId="638006A0" w14:textId="77777777" w:rsidR="007D3CB4" w:rsidRPr="007D3CB4" w:rsidRDefault="007D3CB4" w:rsidP="007D3CB4">
      <w:pPr>
        <w:numPr>
          <w:ilvl w:val="0"/>
          <w:numId w:val="2"/>
        </w:numPr>
      </w:pPr>
      <w:r w:rsidRPr="007D3CB4">
        <w:rPr>
          <w:b/>
          <w:bCs/>
        </w:rPr>
        <w:t>Reporting Engine</w:t>
      </w:r>
    </w:p>
    <w:p w14:paraId="418B2209" w14:textId="77777777" w:rsidR="007D3CB4" w:rsidRPr="007D3CB4" w:rsidRDefault="007D3CB4" w:rsidP="007D3CB4">
      <w:pPr>
        <w:numPr>
          <w:ilvl w:val="1"/>
          <w:numId w:val="2"/>
        </w:numPr>
      </w:pPr>
      <w:r w:rsidRPr="007D3CB4">
        <w:t>Generate a structured report listing:</w:t>
      </w:r>
    </w:p>
    <w:p w14:paraId="11A57B0E" w14:textId="77777777" w:rsidR="007D3CB4" w:rsidRPr="007D3CB4" w:rsidRDefault="007D3CB4" w:rsidP="007D3CB4">
      <w:pPr>
        <w:numPr>
          <w:ilvl w:val="2"/>
          <w:numId w:val="2"/>
        </w:numPr>
      </w:pPr>
      <w:r w:rsidRPr="007D3CB4">
        <w:t>Verified tags</w:t>
      </w:r>
    </w:p>
    <w:p w14:paraId="146E7C04" w14:textId="77777777" w:rsidR="007D3CB4" w:rsidRPr="007D3CB4" w:rsidRDefault="007D3CB4" w:rsidP="007D3CB4">
      <w:pPr>
        <w:numPr>
          <w:ilvl w:val="2"/>
          <w:numId w:val="2"/>
        </w:numPr>
      </w:pPr>
      <w:r w:rsidRPr="007D3CB4">
        <w:t>Missing or inconsistent tags</w:t>
      </w:r>
    </w:p>
    <w:p w14:paraId="6D985435" w14:textId="77777777" w:rsidR="007D3CB4" w:rsidRPr="007D3CB4" w:rsidRDefault="007D3CB4" w:rsidP="007D3CB4">
      <w:pPr>
        <w:numPr>
          <w:ilvl w:val="2"/>
          <w:numId w:val="2"/>
        </w:numPr>
      </w:pPr>
      <w:r w:rsidRPr="007D3CB4">
        <w:t>Potential over-tagging</w:t>
      </w:r>
    </w:p>
    <w:p w14:paraId="07E35C49" w14:textId="77777777" w:rsidR="007D3CB4" w:rsidRPr="007D3CB4" w:rsidRDefault="007D3CB4" w:rsidP="007D3CB4">
      <w:pPr>
        <w:numPr>
          <w:ilvl w:val="2"/>
          <w:numId w:val="2"/>
        </w:numPr>
      </w:pPr>
      <w:r w:rsidRPr="007D3CB4">
        <w:t>Unexplained omissions</w:t>
      </w:r>
    </w:p>
    <w:p w14:paraId="385806B4" w14:textId="77777777" w:rsidR="007D3CB4" w:rsidRPr="007D3CB4" w:rsidRDefault="007D3CB4" w:rsidP="007D3CB4">
      <w:r w:rsidRPr="007D3CB4">
        <w:rPr>
          <w:b/>
          <w:bCs/>
        </w:rPr>
        <w:t xml:space="preserve">3. Key Fields in the </w:t>
      </w:r>
      <w:proofErr w:type="spellStart"/>
      <w:r w:rsidRPr="007D3CB4">
        <w:rPr>
          <w:b/>
          <w:bCs/>
        </w:rPr>
        <w:t>iXBRL</w:t>
      </w:r>
      <w:proofErr w:type="spellEnd"/>
      <w:r w:rsidRPr="007D3CB4">
        <w:rPr>
          <w:b/>
          <w:bCs/>
        </w:rPr>
        <w:t xml:space="preserve"> Excel Log</w:t>
      </w:r>
    </w:p>
    <w:p w14:paraId="24060B59" w14:textId="77777777" w:rsidR="007D3CB4" w:rsidRPr="007D3CB4" w:rsidRDefault="007D3CB4" w:rsidP="007D3CB4">
      <w:r w:rsidRPr="007D3CB4">
        <w:t>Each field in the review log has a role in ensuring tag compliance:</w:t>
      </w:r>
    </w:p>
    <w:p w14:paraId="16EE14A6" w14:textId="77777777" w:rsidR="007D3CB4" w:rsidRPr="007D3CB4" w:rsidRDefault="007D3CB4" w:rsidP="007D3CB4">
      <w:pPr>
        <w:numPr>
          <w:ilvl w:val="0"/>
          <w:numId w:val="3"/>
        </w:numPr>
      </w:pPr>
      <w:r w:rsidRPr="007D3CB4">
        <w:rPr>
          <w:b/>
          <w:bCs/>
        </w:rPr>
        <w:t>Tag / Concept</w:t>
      </w:r>
      <w:r w:rsidRPr="007D3CB4">
        <w:t>: What is being tagged</w:t>
      </w:r>
    </w:p>
    <w:p w14:paraId="469AEA70" w14:textId="77777777" w:rsidR="007D3CB4" w:rsidRPr="007D3CB4" w:rsidRDefault="007D3CB4" w:rsidP="007D3CB4">
      <w:pPr>
        <w:numPr>
          <w:ilvl w:val="0"/>
          <w:numId w:val="3"/>
        </w:numPr>
      </w:pPr>
      <w:r w:rsidRPr="007D3CB4">
        <w:rPr>
          <w:b/>
          <w:bCs/>
        </w:rPr>
        <w:t>Value</w:t>
      </w:r>
      <w:r w:rsidRPr="007D3CB4">
        <w:t>: The reported number or text</w:t>
      </w:r>
    </w:p>
    <w:p w14:paraId="4020A520" w14:textId="77777777" w:rsidR="007D3CB4" w:rsidRPr="007D3CB4" w:rsidRDefault="007D3CB4" w:rsidP="007D3CB4">
      <w:pPr>
        <w:numPr>
          <w:ilvl w:val="0"/>
          <w:numId w:val="3"/>
        </w:numPr>
      </w:pPr>
      <w:r w:rsidRPr="007D3CB4">
        <w:rPr>
          <w:b/>
          <w:bCs/>
        </w:rPr>
        <w:t>Unit</w:t>
      </w:r>
      <w:r w:rsidRPr="007D3CB4">
        <w:t>: Currency or measurement (e.g., EUR, %)</w:t>
      </w:r>
    </w:p>
    <w:p w14:paraId="3F6B9FAE" w14:textId="77777777" w:rsidR="007D3CB4" w:rsidRPr="007D3CB4" w:rsidRDefault="007D3CB4" w:rsidP="007D3CB4">
      <w:pPr>
        <w:numPr>
          <w:ilvl w:val="0"/>
          <w:numId w:val="3"/>
        </w:numPr>
      </w:pPr>
      <w:r w:rsidRPr="007D3CB4">
        <w:rPr>
          <w:b/>
          <w:bCs/>
        </w:rPr>
        <w:t>Accuracy</w:t>
      </w:r>
      <w:r w:rsidRPr="007D3CB4">
        <w:t>: Level of rounding applied (e.g., 1, 1000)</w:t>
      </w:r>
    </w:p>
    <w:p w14:paraId="1ED9B4FF" w14:textId="77777777" w:rsidR="007D3CB4" w:rsidRPr="007D3CB4" w:rsidRDefault="007D3CB4" w:rsidP="007D3CB4">
      <w:pPr>
        <w:numPr>
          <w:ilvl w:val="0"/>
          <w:numId w:val="3"/>
        </w:numPr>
      </w:pPr>
      <w:r w:rsidRPr="007D3CB4">
        <w:rPr>
          <w:b/>
          <w:bCs/>
        </w:rPr>
        <w:t>Period</w:t>
      </w:r>
      <w:r w:rsidRPr="007D3CB4">
        <w:t>: Time context for the tag</w:t>
      </w:r>
    </w:p>
    <w:p w14:paraId="21016BDC" w14:textId="77777777" w:rsidR="007D3CB4" w:rsidRPr="007D3CB4" w:rsidRDefault="007D3CB4" w:rsidP="007D3CB4">
      <w:pPr>
        <w:numPr>
          <w:ilvl w:val="0"/>
          <w:numId w:val="3"/>
        </w:numPr>
      </w:pPr>
      <w:r w:rsidRPr="007D3CB4">
        <w:rPr>
          <w:b/>
          <w:bCs/>
        </w:rPr>
        <w:lastRenderedPageBreak/>
        <w:t>Dimension</w:t>
      </w:r>
      <w:r w:rsidRPr="007D3CB4">
        <w:t>: Adds specificity (e.g., which director)</w:t>
      </w:r>
    </w:p>
    <w:p w14:paraId="4E93ACDD" w14:textId="77777777" w:rsidR="007D3CB4" w:rsidRPr="007D3CB4" w:rsidRDefault="007D3CB4" w:rsidP="007D3CB4">
      <w:pPr>
        <w:numPr>
          <w:ilvl w:val="0"/>
          <w:numId w:val="3"/>
        </w:numPr>
      </w:pPr>
      <w:r w:rsidRPr="007D3CB4">
        <w:rPr>
          <w:b/>
          <w:bCs/>
        </w:rPr>
        <w:t>Comments</w:t>
      </w:r>
      <w:r w:rsidRPr="007D3CB4">
        <w:t>: Explains tagging rationale or omissions</w:t>
      </w:r>
    </w:p>
    <w:p w14:paraId="125B813D" w14:textId="77777777" w:rsidR="007D3CB4" w:rsidRPr="007D3CB4" w:rsidRDefault="007D3CB4" w:rsidP="007D3CB4">
      <w:r w:rsidRPr="007D3CB4">
        <w:rPr>
          <w:b/>
          <w:bCs/>
        </w:rPr>
        <w:t>Per-Tag Validation Checklist (Excel Row-Level Checks)</w:t>
      </w:r>
    </w:p>
    <w:p w14:paraId="5B79CAAA" w14:textId="77777777" w:rsidR="007D3CB4" w:rsidRPr="007D3CB4" w:rsidRDefault="007D3CB4" w:rsidP="007D3CB4">
      <w:r w:rsidRPr="007D3CB4">
        <w:t>Each tag (row in the Excel log) must undergo the following validations:</w:t>
      </w:r>
    </w:p>
    <w:p w14:paraId="6A60BCDD" w14:textId="77777777" w:rsidR="007D3CB4" w:rsidRPr="007D3CB4" w:rsidRDefault="007D3CB4" w:rsidP="007D3CB4">
      <w:pPr>
        <w:numPr>
          <w:ilvl w:val="0"/>
          <w:numId w:val="4"/>
        </w:numPr>
      </w:pPr>
      <w:r w:rsidRPr="007D3CB4">
        <w:rPr>
          <w:b/>
          <w:bCs/>
        </w:rPr>
        <w:t>Tag Name (Concept)</w:t>
      </w:r>
      <w:r w:rsidRPr="007D3CB4">
        <w:t>: Confirm the tag correctly represents the reported financial or narrative item.</w:t>
      </w:r>
    </w:p>
    <w:p w14:paraId="1C3A53B6" w14:textId="77777777" w:rsidR="007D3CB4" w:rsidRPr="007D3CB4" w:rsidRDefault="007D3CB4" w:rsidP="007D3CB4">
      <w:pPr>
        <w:numPr>
          <w:ilvl w:val="0"/>
          <w:numId w:val="4"/>
        </w:numPr>
      </w:pPr>
      <w:r w:rsidRPr="007D3CB4">
        <w:rPr>
          <w:b/>
          <w:bCs/>
        </w:rPr>
        <w:t>Value Accuracy</w:t>
      </w:r>
      <w:r w:rsidRPr="007D3CB4">
        <w:t>: Ensure the value exactly matches the corresponding figure or text in the PDF.</w:t>
      </w:r>
    </w:p>
    <w:p w14:paraId="04AA3667" w14:textId="77777777" w:rsidR="007D3CB4" w:rsidRPr="007D3CB4" w:rsidRDefault="007D3CB4" w:rsidP="007D3CB4">
      <w:pPr>
        <w:numPr>
          <w:ilvl w:val="0"/>
          <w:numId w:val="4"/>
        </w:numPr>
      </w:pPr>
      <w:r w:rsidRPr="007D3CB4">
        <w:rPr>
          <w:b/>
          <w:bCs/>
        </w:rPr>
        <w:t>Unit</w:t>
      </w:r>
      <w:r w:rsidRPr="007D3CB4">
        <w:t>: Verify that the currency or measurement unit is consistent with the source document.</w:t>
      </w:r>
    </w:p>
    <w:p w14:paraId="10F5B343" w14:textId="77777777" w:rsidR="007D3CB4" w:rsidRPr="007D3CB4" w:rsidRDefault="007D3CB4" w:rsidP="007D3CB4">
      <w:pPr>
        <w:numPr>
          <w:ilvl w:val="0"/>
          <w:numId w:val="4"/>
        </w:numPr>
      </w:pPr>
      <w:r w:rsidRPr="007D3CB4">
        <w:rPr>
          <w:b/>
          <w:bCs/>
        </w:rPr>
        <w:t>Accuracy (Rounding)</w:t>
      </w:r>
      <w:r w:rsidRPr="007D3CB4">
        <w:t>: Check that rounding (e.g., 1000s) is consistent with the PDF.</w:t>
      </w:r>
    </w:p>
    <w:p w14:paraId="3CEABA67" w14:textId="77777777" w:rsidR="007D3CB4" w:rsidRPr="007D3CB4" w:rsidRDefault="007D3CB4" w:rsidP="007D3CB4">
      <w:pPr>
        <w:numPr>
          <w:ilvl w:val="0"/>
          <w:numId w:val="4"/>
        </w:numPr>
      </w:pPr>
      <w:r w:rsidRPr="007D3CB4">
        <w:rPr>
          <w:b/>
          <w:bCs/>
        </w:rPr>
        <w:t>Period / Date Context</w:t>
      </w:r>
      <w:r w:rsidRPr="007D3CB4">
        <w:t>: Validate that the reporting period or instant date aligns with the document.</w:t>
      </w:r>
    </w:p>
    <w:p w14:paraId="13FDC994" w14:textId="77777777" w:rsidR="007D3CB4" w:rsidRPr="007D3CB4" w:rsidRDefault="007D3CB4" w:rsidP="007D3CB4">
      <w:pPr>
        <w:numPr>
          <w:ilvl w:val="0"/>
          <w:numId w:val="4"/>
        </w:numPr>
      </w:pPr>
      <w:r w:rsidRPr="007D3CB4">
        <w:rPr>
          <w:b/>
          <w:bCs/>
        </w:rPr>
        <w:t>Dimension (Contextual Tagging)</w:t>
      </w:r>
      <w:r w:rsidRPr="007D3CB4">
        <w:t>: Ensure role-based tags (e.g., directors) use consistent and correct dimensions.</w:t>
      </w:r>
    </w:p>
    <w:p w14:paraId="0A2AE32C" w14:textId="77777777" w:rsidR="007D3CB4" w:rsidRPr="007D3CB4" w:rsidRDefault="007D3CB4" w:rsidP="007D3CB4">
      <w:pPr>
        <w:numPr>
          <w:ilvl w:val="0"/>
          <w:numId w:val="4"/>
        </w:numPr>
      </w:pPr>
      <w:r w:rsidRPr="007D3CB4">
        <w:rPr>
          <w:b/>
          <w:bCs/>
        </w:rPr>
        <w:t>Narrative Match</w:t>
      </w:r>
      <w:r w:rsidRPr="007D3CB4">
        <w:t>: For textual tags, semantically match the description with its PDF source context.</w:t>
      </w:r>
    </w:p>
    <w:p w14:paraId="32C55280" w14:textId="77777777" w:rsidR="007D3CB4" w:rsidRPr="007D3CB4" w:rsidRDefault="007D3CB4" w:rsidP="007D3CB4">
      <w:pPr>
        <w:numPr>
          <w:ilvl w:val="0"/>
          <w:numId w:val="4"/>
        </w:numPr>
      </w:pPr>
      <w:r w:rsidRPr="007D3CB4">
        <w:rPr>
          <w:b/>
          <w:bCs/>
        </w:rPr>
        <w:t>Comments</w:t>
      </w:r>
      <w:r w:rsidRPr="007D3CB4">
        <w:t>: Review explanations for omissions, ambiguous tags, or overrides.</w:t>
      </w:r>
    </w:p>
    <w:sectPr w:rsidR="007D3CB4" w:rsidRPr="007D3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C138B"/>
    <w:multiLevelType w:val="multilevel"/>
    <w:tmpl w:val="DB2A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73ECD"/>
    <w:multiLevelType w:val="multilevel"/>
    <w:tmpl w:val="10BC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43BCF"/>
    <w:multiLevelType w:val="multilevel"/>
    <w:tmpl w:val="5AB2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23B4A"/>
    <w:multiLevelType w:val="multilevel"/>
    <w:tmpl w:val="9622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72A1A"/>
    <w:multiLevelType w:val="multilevel"/>
    <w:tmpl w:val="CEC28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CF79AE"/>
    <w:multiLevelType w:val="multilevel"/>
    <w:tmpl w:val="DC10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895054">
    <w:abstractNumId w:val="5"/>
  </w:num>
  <w:num w:numId="2" w16cid:durableId="441070709">
    <w:abstractNumId w:val="4"/>
  </w:num>
  <w:num w:numId="3" w16cid:durableId="1505903220">
    <w:abstractNumId w:val="3"/>
  </w:num>
  <w:num w:numId="4" w16cid:durableId="461770148">
    <w:abstractNumId w:val="2"/>
  </w:num>
  <w:num w:numId="5" w16cid:durableId="2051296601">
    <w:abstractNumId w:val="0"/>
  </w:num>
  <w:num w:numId="6" w16cid:durableId="853691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B4"/>
    <w:rsid w:val="003E5AF6"/>
    <w:rsid w:val="005432E6"/>
    <w:rsid w:val="007D3CB4"/>
    <w:rsid w:val="00844CE1"/>
    <w:rsid w:val="00A2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9899B"/>
  <w15:chartTrackingRefBased/>
  <w15:docId w15:val="{6B257896-6407-4F45-B44E-A9FB3B56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C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C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C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C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C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Jajula (International Supplier)</dc:creator>
  <cp:keywords/>
  <dc:description/>
  <cp:lastModifiedBy>Ramesh Jajula (International Supplier)</cp:lastModifiedBy>
  <cp:revision>1</cp:revision>
  <dcterms:created xsi:type="dcterms:W3CDTF">2025-05-12T17:04:00Z</dcterms:created>
  <dcterms:modified xsi:type="dcterms:W3CDTF">2025-05-12T17:18:00Z</dcterms:modified>
</cp:coreProperties>
</file>