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1"/>
        <w:spacing w:line="319" w:lineRule="auto"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/>
          <w:sz w:val="36"/>
        </w:rPr>
      </w:pPr>
      <w:r>
        <w:rPr>
          <w:rFonts w:ascii="Segoe UI" w:hAnsi="Segoe UI"/>
          <w:sz w:val="36"/>
        </w:rPr>
        <w:t>EnTT Migration Plan 2.0 (актуализирован под текущий проект)</w:t>
      </w:r>
    </w:p>
    <w:p>
      <w:pPr>
        <w:pStyle w:val="para2"/>
        <w:spacing w:line="336" w:lineRule="auto"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/>
          <w:sz w:val="30"/>
        </w:rPr>
      </w:pPr>
      <w:r>
        <w:rPr>
          <w:rFonts w:ascii="Segoe UI" w:hAnsi="Segoe UI"/>
          <w:sz w:val="30"/>
        </w:rPr>
        <w:t>Executive Summary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 w:val="0"/>
          <w:bCs/>
          <w:sz w:val="21"/>
          <w:szCs w:val="32"/>
        </w:rPr>
        <w:t>В вашем коде EnTT уже внедрён: Entity — это entt::entity, World — тонкий фасад над entt::registry, системы работают через view, рендер — data</w:t>
        <w:noBreakHyphen/>
        <w:t>driven. Поэтому план 2.0 — не про “миграцию”, а про </w:t>
      </w:r>
      <w:r>
        <w:rPr>
          <w:rFonts w:ascii="Segoe UI" w:hAnsi="Segoe UI" w:cs="Arial"/>
          <w:b/>
          <w:bCs/>
          <w:sz w:val="21"/>
          <w:szCs w:val="32"/>
        </w:rPr>
        <w:t>закрепление</w:t>
      </w:r>
      <w:r>
        <w:rPr>
          <w:rFonts w:ascii="Segoe UI" w:hAnsi="Segoe UI" w:cs="Arial"/>
          <w:b w:val="0"/>
          <w:bCs/>
          <w:sz w:val="21"/>
          <w:szCs w:val="32"/>
        </w:rPr>
        <w:t>, </w:t>
      </w:r>
      <w:r>
        <w:rPr>
          <w:rFonts w:ascii="Segoe UI" w:hAnsi="Segoe UI" w:cs="Arial"/>
          <w:b/>
          <w:bCs/>
          <w:sz w:val="21"/>
          <w:szCs w:val="32"/>
        </w:rPr>
        <w:t>оптимизации под 100K+</w:t>
      </w:r>
      <w:r>
        <w:rPr>
          <w:rFonts w:ascii="Segoe UI" w:hAnsi="Segoe UI" w:cs="Arial"/>
          <w:b w:val="0"/>
          <w:bCs/>
          <w:sz w:val="21"/>
          <w:szCs w:val="32"/>
        </w:rPr>
        <w:t>, </w:t>
      </w:r>
      <w:r>
        <w:rPr>
          <w:rFonts w:ascii="Segoe UI" w:hAnsi="Segoe UI" w:cs="Arial"/>
          <w:b/>
          <w:bCs/>
          <w:sz w:val="21"/>
          <w:szCs w:val="32"/>
        </w:rPr>
        <w:t>стресс</w:t>
        <w:noBreakHyphen/>
        <w:t>тесты и масштабирование под 4X</w:t>
      </w:r>
      <w:r>
        <w:rPr>
          <w:rFonts w:ascii="Segoe UI" w:hAnsi="Segoe UI" w:cs="Arial"/>
          <w:b w:val="0"/>
          <w:bCs/>
          <w:sz w:val="21"/>
          <w:szCs w:val="32"/>
        </w:rPr>
        <w:t>.</w:t>
        <w:br w:type="textWrapping"/>
        <w:t>Подход остаётся прежним: zero</w:t>
        <w:noBreakHyphen/>
        <w:t>overhead, инлайн, data</w:t>
        <w:noBreakHyphen/>
        <w:t>only компоненты, no ownership, deterministic defaults.</w:t>
        <w:br w:type="textWrapping"/>
        <w:t>core/ecs/entity.h, core/ecs/world.h, core/ecs/components/sprite_component.h, core/ecs/systems/render_system.cpp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6" style="width:0.00pt;height:0.00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 w:line="336" w:lineRule="auto"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/>
          <w:sz w:val="30"/>
        </w:rPr>
      </w:pPr>
      <w:r>
        <w:rPr>
          <w:rFonts w:ascii="Segoe UI" w:hAnsi="Segoe UI"/>
          <w:sz w:val="30"/>
        </w:rPr>
        <w:t>Phase A — Фиксация текущей архитектуры (Skyguard, сейчас)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/>
          <w:bCs/>
          <w:sz w:val="21"/>
          <w:szCs w:val="32"/>
        </w:rPr>
        <w:t>Issue:</w:t>
      </w:r>
      <w:r>
        <w:rPr>
          <w:rFonts w:ascii="Segoe UI" w:hAnsi="Segoe UI" w:cs="Arial"/>
          <w:b w:val="0"/>
          <w:bCs/>
          <w:sz w:val="21"/>
          <w:szCs w:val="32"/>
        </w:rPr>
        <w:t> План 1.0 устарел относительно реальной реализации и вводит в заблуждение (размер SpriteComponent, RenderSystem pipeline, API World).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Предлагаемая задача</w:t>
      </w:r>
      <w:r>
        <w:rPr>
          <w:rFonts w:ascii="Segoe UI" w:hAnsi="Segoe UI" w:cs="Arial"/>
          <w:b w:val="0"/>
          <w:bCs/>
          <w:sz w:val="21"/>
          <w:szCs w:val="32"/>
        </w:rPr>
        <w:t>Синхронизировать документацию и архитектурное описание с текущим кодом EnTT</w:t>
      </w:r>
    </w:p>
    <w:p>
      <w:pPr>
        <w:spacing w:line="319" w:lineRule="auto"/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18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Начать задачу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/>
          <w:bCs/>
          <w:sz w:val="21"/>
          <w:szCs w:val="32"/>
        </w:rPr>
        <w:t>Issue:</w:t>
      </w:r>
      <w:r>
        <w:rPr>
          <w:rFonts w:ascii="Segoe UI" w:hAnsi="Segoe UI" w:cs="Arial"/>
          <w:b w:val="0"/>
          <w:bCs/>
          <w:sz w:val="21"/>
          <w:szCs w:val="32"/>
        </w:rPr>
        <w:t> Несоответствие комментариев LockBehaviorComponent реальному состоянию (initialized упомянут, но поля нет). Это источник ошибок для будущих изменений.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Предлагаемая задача</w:t>
      </w:r>
      <w:r>
        <w:rPr>
          <w:rFonts w:ascii="Segoe UI" w:hAnsi="Segoe UI" w:cs="Arial"/>
          <w:b w:val="0"/>
          <w:bCs/>
          <w:sz w:val="21"/>
          <w:szCs w:val="32"/>
        </w:rPr>
        <w:t>Исправить комментарии LockBehaviorComponent, чтобы не вводили в заблуждение</w:t>
      </w:r>
    </w:p>
    <w:p>
      <w:pPr>
        <w:spacing w:line="319" w:lineRule="auto"/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18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Начать задачу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7" style="width:0.00pt;height:0.00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 w:line="336" w:lineRule="auto"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/>
          <w:sz w:val="30"/>
        </w:rPr>
      </w:pPr>
      <w:r>
        <w:rPr>
          <w:rFonts w:ascii="Segoe UI" w:hAnsi="Segoe UI"/>
          <w:sz w:val="30"/>
        </w:rPr>
        <w:t>Phase B — Наблюдаемость и проверка (Skyguard, сейчас/ближайшее)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/>
          <w:bCs/>
          <w:sz w:val="21"/>
          <w:szCs w:val="32"/>
        </w:rPr>
        <w:t>Issue:</w:t>
      </w:r>
      <w:r>
        <w:rPr>
          <w:rFonts w:ascii="Segoe UI" w:hAnsi="Segoe UI" w:cs="Arial"/>
          <w:b w:val="0"/>
          <w:bCs/>
          <w:sz w:val="21"/>
          <w:szCs w:val="32"/>
        </w:rPr>
        <w:t> DebugOverlay не показывает численность сущностей (ключевой сигнал при ECS</w:t>
        <w:noBreakHyphen/>
        <w:t>нагрузке).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Предлагаемая задача</w:t>
      </w:r>
      <w:r>
        <w:rPr>
          <w:rFonts w:ascii="Segoe UI" w:hAnsi="Segoe UI" w:cs="Arial"/>
          <w:b w:val="0"/>
          <w:bCs/>
          <w:sz w:val="21"/>
          <w:szCs w:val="32"/>
        </w:rPr>
        <w:t>Добавить entity count в DebugOverlaySystem</w:t>
      </w:r>
    </w:p>
    <w:p>
      <w:pPr>
        <w:spacing w:line="319" w:lineRule="auto"/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18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Начать задачу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8" style="width:0.00pt;height:0.00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 w:line="336" w:lineRule="auto"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/>
          <w:sz w:val="30"/>
        </w:rPr>
      </w:pPr>
      <w:r>
        <w:rPr>
          <w:rFonts w:ascii="Segoe UI" w:hAnsi="Segoe UI"/>
          <w:sz w:val="30"/>
        </w:rPr>
        <w:t>Phase C — Производительность для 4X (на момент перехода к 4X)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/>
          <w:bCs/>
          <w:sz w:val="21"/>
          <w:szCs w:val="32"/>
        </w:rPr>
        <w:t>Issue:</w:t>
      </w:r>
      <w:r>
        <w:rPr>
          <w:rFonts w:ascii="Segoe UI" w:hAnsi="Segoe UI" w:cs="Arial"/>
          <w:b w:val="0"/>
          <w:bCs/>
          <w:sz w:val="21"/>
          <w:szCs w:val="32"/>
        </w:rPr>
        <w:t> Для 100K–500K+ сущностей линейный перебор всего мира даже при culling станет узким местом. Нужна пространственная индексация и жёсткое отсечение.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Предлагаемая задача</w:t>
      </w:r>
      <w:r>
        <w:rPr>
          <w:rFonts w:ascii="Segoe UI" w:hAnsi="Segoe UI" w:cs="Arial"/>
          <w:b w:val="0"/>
          <w:bCs/>
          <w:sz w:val="21"/>
          <w:szCs w:val="32"/>
        </w:rPr>
        <w:t>Добавить пространственный индекс и агрессивный culling</w:t>
      </w:r>
    </w:p>
    <w:p>
      <w:pPr>
        <w:spacing w:line="319" w:lineRule="auto"/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18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Начать задачу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/>
          <w:bCs/>
          <w:sz w:val="21"/>
          <w:szCs w:val="32"/>
        </w:rPr>
        <w:t>Issue:</w:t>
      </w:r>
      <w:r>
        <w:rPr>
          <w:rFonts w:ascii="Segoe UI" w:hAnsi="Segoe UI" w:cs="Arial"/>
          <w:b w:val="0"/>
          <w:bCs/>
          <w:sz w:val="21"/>
          <w:szCs w:val="32"/>
        </w:rPr>
        <w:t> Нет метаданных системы (read/write sets), поэтому невозможно безопасно распараллелить апдейты.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Предлагаемая задача</w:t>
      </w:r>
      <w:r>
        <w:rPr>
          <w:rFonts w:ascii="Segoe UI" w:hAnsi="Segoe UI" w:cs="Arial"/>
          <w:b w:val="0"/>
          <w:bCs/>
          <w:sz w:val="21"/>
          <w:szCs w:val="32"/>
        </w:rPr>
        <w:t>Ввести метаданные систем для будущего job graph</w:t>
      </w:r>
    </w:p>
    <w:p>
      <w:pPr>
        <w:spacing w:line="319" w:lineRule="auto"/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18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Начать задачу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/>
          <w:bCs/>
          <w:sz w:val="21"/>
          <w:szCs w:val="32"/>
        </w:rPr>
        <w:t>Issue:</w:t>
      </w:r>
      <w:r>
        <w:rPr>
          <w:rFonts w:ascii="Segoe UI" w:hAnsi="Segoe UI" w:cs="Arial"/>
          <w:b w:val="0"/>
          <w:bCs/>
          <w:sz w:val="21"/>
          <w:szCs w:val="32"/>
        </w:rPr>
        <w:t> Group</w:t>
        <w:noBreakHyphen/>
        <w:t>итерации не используются. Для горячих путей (рендер/физика) это может дать ускорение, но только при профиле.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Предлагаемая задача</w:t>
      </w:r>
      <w:r>
        <w:rPr>
          <w:rFonts w:ascii="Segoe UI" w:hAnsi="Segoe UI" w:cs="Arial"/>
          <w:b w:val="0"/>
          <w:bCs/>
          <w:sz w:val="21"/>
          <w:szCs w:val="32"/>
        </w:rPr>
        <w:t>Профилировать и выборочно внедрить EnTT group для hot paths</w:t>
      </w:r>
    </w:p>
    <w:p>
      <w:pPr>
        <w:spacing w:line="319" w:lineRule="auto"/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18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Начать задачу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9" style="width:0.00pt;height:0.00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spacing w:line="336" w:lineRule="auto"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/>
          <w:sz w:val="30"/>
        </w:rPr>
      </w:pPr>
      <w:r>
        <w:rPr>
          <w:rFonts w:ascii="Segoe UI" w:hAnsi="Segoe UI"/>
          <w:sz w:val="30"/>
        </w:rPr>
        <w:t>Phase D — Масштабирование данных (4X / сотни тысяч сущностей)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/>
          <w:bCs/>
          <w:sz w:val="21"/>
          <w:szCs w:val="32"/>
        </w:rPr>
        <w:t>Issue:</w:t>
      </w:r>
      <w:r>
        <w:rPr>
          <w:rFonts w:ascii="Segoe UI" w:hAnsi="Segoe UI" w:cs="Arial"/>
          <w:b w:val="0"/>
          <w:bCs/>
          <w:sz w:val="21"/>
          <w:szCs w:val="32"/>
        </w:rPr>
        <w:t> SpriteComponent содержит несколько полей, которые не нужны каждому объекту (origin/scale/baseScale), что увеличивает размер и ухудшает cache</w:t>
        <w:noBreakHyphen/>
        <w:t>density при 500K+ сущностей.</w:t>
      </w:r>
    </w:p>
    <w:p>
      <w:pPr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Предлагаемая задача</w:t>
      </w:r>
      <w:r>
        <w:rPr>
          <w:rFonts w:ascii="Segoe UI" w:hAnsi="Segoe UI" w:cs="Arial"/>
          <w:b w:val="0"/>
          <w:bCs/>
          <w:sz w:val="21"/>
          <w:szCs w:val="32"/>
        </w:rPr>
        <w:t>Разделить SpriteComponent на hot/cold данные (SoA + sparse components)</w:t>
      </w:r>
    </w:p>
    <w:p>
      <w:pPr>
        <w:spacing w:line="319" w:lineRule="auto"/>
        <w:keepNext/>
        <w:outlineLvl w:val="1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18"/>
          <w:szCs w:val="32"/>
        </w:rPr>
      </w:pPr>
      <w:r>
        <w:rPr>
          <w:rFonts w:ascii="Segoe UI" w:hAnsi="Segoe UI" w:cs="Arial"/>
          <w:b w:val="0"/>
          <w:bCs/>
          <w:sz w:val="18"/>
          <w:szCs w:val="32"/>
        </w:rPr>
        <w:t>Начать задачу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0" style="width:0.00pt;height:0.00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1"/>
        <w:spacing w:line="319" w:lineRule="auto"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/>
          <w:sz w:val="36"/>
        </w:rPr>
      </w:pPr>
      <w:r>
        <w:rPr>
          <w:rFonts w:ascii="Segoe UI" w:hAnsi="Segoe UI"/>
          <w:sz w:val="36"/>
        </w:rPr>
        <w:t>Вопрос: раздувшийся SpriteComponent — проблема ли для производительности?</w:t>
      </w:r>
    </w:p>
    <w:p>
      <w:pPr>
        <w:keepNext/>
        <w:outlineLvl w:val="0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36"/>
        </w:rPr>
      </w:pPr>
      <w:r>
        <w:rPr>
          <w:rFonts w:ascii="Segoe UI" w:hAnsi="Segoe UI" w:cs="Arial"/>
          <w:b/>
          <w:bCs/>
          <w:sz w:val="21"/>
          <w:szCs w:val="36"/>
        </w:rPr>
        <w:t>Коротко: да, это потенциальная проблема на масштабе 300K+ сущностей, но не критична прямо сейчас.</w:t>
        <w:br w:type="textWrapping"/>
      </w:r>
      <w:r>
        <w:rPr>
          <w:rFonts w:ascii="Segoe UI" w:hAnsi="Segoe UI" w:cs="Arial"/>
          <w:b w:val="0"/>
          <w:bCs/>
          <w:sz w:val="21"/>
          <w:szCs w:val="36"/>
        </w:rPr>
        <w:t>Причина: </w:t>
      </w:r>
      <w:r>
        <w:rPr>
          <w:rFonts w:ascii="Segoe UI" w:hAnsi="Segoe UI" w:cs="Arial"/>
          <w:b/>
          <w:bCs/>
          <w:sz w:val="21"/>
          <w:szCs w:val="36"/>
        </w:rPr>
        <w:t>увеличение размера компонента снижает плотность кэша и уменьшает скорость линейной итерации</w:t>
      </w:r>
      <w:r>
        <w:rPr>
          <w:rFonts w:ascii="Segoe UI" w:hAnsi="Segoe UI" w:cs="Arial"/>
          <w:b w:val="0"/>
          <w:bCs/>
          <w:sz w:val="21"/>
          <w:szCs w:val="36"/>
        </w:rPr>
        <w:t>. Ваш SpriteComponent сейчас включает textureId, rect, baseScale, scale, origin, zOrder — это </w:t>
      </w:r>
      <w:r>
        <w:rPr>
          <w:rFonts w:ascii="Segoe UI" w:hAnsi="Segoe UI" w:cs="Arial"/>
          <w:b/>
          <w:bCs/>
          <w:sz w:val="21"/>
          <w:szCs w:val="36"/>
        </w:rPr>
        <w:t>существенно больше</w:t>
      </w:r>
      <w:r>
        <w:rPr>
          <w:rFonts w:ascii="Segoe UI" w:hAnsi="Segoe UI" w:cs="Arial"/>
          <w:b w:val="0"/>
          <w:bCs/>
          <w:sz w:val="21"/>
          <w:szCs w:val="36"/>
        </w:rPr>
        <w:t> минимально необходимого набора для рендера.</w:t>
        <w:br w:type="textWrapping"/>
        <w:t>sprite_component.h</w:t>
      </w:r>
    </w:p>
    <w:p>
      <w:pPr>
        <w:pStyle w:val="para3"/>
        <w:spacing w:line="374" w:lineRule="auto"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/>
          <w:sz w:val="27"/>
        </w:rPr>
      </w:pPr>
      <w:r>
        <w:rPr>
          <w:rFonts w:ascii="Segoe UI" w:hAnsi="Segoe UI"/>
          <w:sz w:val="27"/>
        </w:rPr>
        <w:t>Насколько это влияет?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4" w:color="FF0000" tmln="0, 20, 20, 0, 9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  <w:t>Если у вас 500K сущностей с SpriteComponent, лишние 16–32 байта на сущность — это десятки мегабайт горячих данных </w:t>
      </w:r>
      <w:r>
        <w:rPr>
          <w:rFonts w:ascii="Segoe UI" w:hAnsi="Segoe UI" w:cs="Arial"/>
          <w:b/>
          <w:bCs/>
          <w:sz w:val="21"/>
          <w:szCs w:val="28"/>
        </w:rPr>
        <w:t>в каждом кадре</w:t>
      </w:r>
      <w:r>
        <w:rPr>
          <w:rFonts w:ascii="Segoe UI" w:hAnsi="Segoe UI" w:cs="Arial"/>
          <w:b w:val="0"/>
          <w:bCs/>
          <w:sz w:val="21"/>
          <w:szCs w:val="28"/>
        </w:rPr>
        <w:t>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  <w:t>Это ухудшает cache line utilization и увеличивает bandwidth.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  <w:t>Это </w:t>
      </w:r>
      <w:r>
        <w:rPr>
          <w:rFonts w:ascii="Segoe UI" w:hAnsi="Segoe UI" w:cs="Arial"/>
          <w:b/>
          <w:bCs/>
          <w:sz w:val="21"/>
          <w:szCs w:val="28"/>
        </w:rPr>
        <w:t>не ломает</w:t>
      </w:r>
      <w:r>
        <w:rPr>
          <w:rFonts w:ascii="Segoe UI" w:hAnsi="Segoe UI" w:cs="Arial"/>
          <w:b w:val="0"/>
          <w:bCs/>
          <w:sz w:val="21"/>
          <w:szCs w:val="28"/>
        </w:rPr>
        <w:t> архитектуру, но </w:t>
      </w:r>
      <w:r>
        <w:rPr>
          <w:rFonts w:ascii="Segoe UI" w:hAnsi="Segoe UI" w:cs="Arial"/>
          <w:b/>
          <w:bCs/>
          <w:sz w:val="21"/>
          <w:szCs w:val="28"/>
        </w:rPr>
        <w:t>снижает верхний потолок</w:t>
      </w:r>
      <w:r>
        <w:rPr>
          <w:rFonts w:ascii="Segoe UI" w:hAnsi="Segoe UI" w:cs="Arial"/>
          <w:b w:val="0"/>
          <w:bCs/>
          <w:sz w:val="21"/>
          <w:szCs w:val="28"/>
        </w:rPr>
        <w:t> FPS/масштаба.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</w:r>
    </w:p>
    <w:p>
      <w:pPr>
        <w:pStyle w:val="para3"/>
        <w:spacing w:line="374" w:lineRule="auto"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/>
          <w:sz w:val="27"/>
        </w:rPr>
      </w:pPr>
      <w:r>
        <w:rPr>
          <w:rFonts w:ascii="Segoe UI" w:hAnsi="Segoe UI"/>
          <w:sz w:val="27"/>
        </w:rPr>
        <w:t>Что делать (производительный путь)</w:t>
      </w:r>
    </w:p>
    <w:p>
      <w:pPr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/>
          <w:bCs/>
          <w:sz w:val="21"/>
          <w:szCs w:val="28"/>
        </w:rPr>
      </w:pPr>
      <w:r>
        <w:rPr>
          <w:rFonts w:ascii="Segoe UI" w:hAnsi="Segoe UI" w:cs="Arial"/>
          <w:b/>
          <w:bCs/>
          <w:sz w:val="21"/>
          <w:szCs w:val="28"/>
        </w:rPr>
        <w:t>Рекомендуемая стратегия:</w:t>
      </w:r>
      <w:r>
        <w:rPr>
          <w:rFonts w:ascii="Segoe UI" w:hAnsi="Segoe UI" w:cs="Arial"/>
          <w:b w:val="0"/>
          <w:bCs/>
          <w:sz w:val="21"/>
          <w:szCs w:val="28"/>
        </w:rPr>
        <w:t> </w:t>
      </w:r>
      <w:r>
        <w:rPr>
          <w:rFonts w:ascii="Segoe UI" w:hAnsi="Segoe UI" w:cs="Arial"/>
          <w:b/>
          <w:bCs/>
          <w:sz w:val="21"/>
          <w:szCs w:val="28"/>
        </w:rPr>
        <w:t>разделить “hot” и “cold” данные.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4" w:color="FF0000" tmln="0, 20, 20, 0, 9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  <w:t>Оставить минимум, нужный для рендера </w:t>
      </w:r>
      <w:r>
        <w:rPr>
          <w:rFonts w:ascii="Segoe UI" w:hAnsi="Segoe UI" w:cs="Arial"/>
          <w:b/>
          <w:bCs/>
          <w:sz w:val="21"/>
          <w:szCs w:val="28"/>
        </w:rPr>
        <w:t>каждый кадр</w:t>
      </w:r>
      <w:r>
        <w:rPr>
          <w:rFonts w:ascii="Segoe UI" w:hAnsi="Segoe UI" w:cs="Arial"/>
          <w:b w:val="0"/>
          <w:bCs/>
          <w:sz w:val="21"/>
          <w:szCs w:val="28"/>
        </w:rPr>
        <w:t>:</w:t>
        <w:br w:type="textWrapping"/>
        <w:t>textureId, rect, zOrder, (возможно) flags.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  <w:t>Вынести baseScale/scale/origin в отдельный компонент, например SpriteTransformComponent.</w:t>
        <w:br w:type="textWrapping"/>
        <w:t>Тогда 90% сущностей, которым это не нужно, не тащат лишние поля.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  <w:t>Для UI/особых объектов — держать расширенные компоненты.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 w:val="0"/>
          <w:bCs/>
          <w:sz w:val="21"/>
          <w:szCs w:val="28"/>
        </w:rPr>
      </w:r>
    </w:p>
    <w:p>
      <w:pPr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/>
          <w:bCs/>
          <w:sz w:val="21"/>
          <w:szCs w:val="28"/>
        </w:rPr>
        <w:t>Альтернатива (ещё быстрее, если придётся):</w:t>
        <w:br w:type="textWrapping"/>
      </w:r>
      <w:r>
        <w:rPr>
          <w:rFonts w:ascii="Segoe UI" w:hAnsi="Segoe UI" w:cs="Arial"/>
          <w:b w:val="0"/>
          <w:bCs/>
          <w:sz w:val="21"/>
          <w:szCs w:val="28"/>
        </w:rPr>
        <w:t>Вместо полноценного SpriteComponent хранить </w:t>
      </w:r>
      <w:r>
        <w:rPr>
          <w:rFonts w:ascii="Segoe UI" w:hAnsi="Segoe UI" w:cs="Arial"/>
          <w:b/>
          <w:bCs/>
          <w:sz w:val="21"/>
          <w:szCs w:val="28"/>
        </w:rPr>
        <w:t>PackedRenderKey</w:t>
      </w:r>
      <w:r>
        <w:rPr>
          <w:rFonts w:ascii="Segoe UI" w:hAnsi="Segoe UI" w:cs="Arial"/>
          <w:b w:val="0"/>
          <w:bCs/>
          <w:sz w:val="21"/>
          <w:szCs w:val="28"/>
        </w:rPr>
        <w:t> (64</w:t>
        <w:noBreakHyphen/>
        <w:t>бит) + rect/pos, а всё остальное резолвить из таблиц/blueprints по ID. Но это усложняет дебаг и снижает гибкость, поэтому это шаг для </w:t>
      </w:r>
      <w:r>
        <w:rPr>
          <w:rFonts w:ascii="Segoe UI" w:hAnsi="Segoe UI" w:cs="Arial"/>
          <w:b/>
          <w:bCs/>
          <w:sz w:val="21"/>
          <w:szCs w:val="28"/>
        </w:rPr>
        <w:t>very-large</w:t>
      </w:r>
      <w:r>
        <w:rPr>
          <w:rFonts w:ascii="Segoe UI" w:hAnsi="Segoe UI" w:cs="Arial"/>
          <w:b w:val="0"/>
          <w:bCs/>
          <w:sz w:val="21"/>
          <w:szCs w:val="28"/>
        </w:rPr>
        <w:t> сцен.</w:t>
      </w:r>
    </w:p>
    <w:p>
      <w:pPr>
        <w:keepNext/>
        <w:outlineLvl w:val="2"/>
        <w:keepLines/>
        <w:pBdr>
          <w:top w:val="single" w:sz="0" w:space="0" w:color="FF0000" tmln="0, 20, 20, 0, 0"/>
          <w:left w:val="single" w:sz="0" w:space="0" w:color="FF0000" tmln="0, 20, 20, 0, 0"/>
          <w:bottom w:val="single" w:sz="0" w:space="0" w:color="FF0000" tmln="0, 20, 20, 0, 0"/>
          <w:right w:val="single" w:sz="0" w:space="0" w:color="FF0000" tmln="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sz w:val="21"/>
          <w:szCs w:val="28"/>
        </w:rPr>
      </w:pPr>
      <w:r>
        <w:rPr>
          <w:rFonts w:ascii="Segoe UI" w:hAnsi="Segoe UI" w:cs="Arial"/>
          <w:b/>
          <w:bCs/>
          <w:sz w:val="21"/>
          <w:szCs w:val="28"/>
        </w:rPr>
        <w:t>Важно:</w:t>
      </w:r>
      <w:r>
        <w:rPr>
          <w:rFonts w:ascii="Segoe UI" w:hAnsi="Segoe UI" w:cs="Arial"/>
          <w:b w:val="0"/>
          <w:bCs/>
          <w:sz w:val="21"/>
          <w:szCs w:val="28"/>
        </w:rPr>
        <w:t> делать это </w:t>
      </w:r>
      <w:r>
        <w:rPr>
          <w:rFonts w:ascii="Segoe UI" w:hAnsi="Segoe UI" w:cs="Arial"/>
          <w:b/>
          <w:bCs/>
          <w:sz w:val="21"/>
          <w:szCs w:val="28"/>
        </w:rPr>
        <w:t>только после профилирования</w:t>
      </w:r>
      <w:r>
        <w:rPr>
          <w:rFonts w:ascii="Segoe UI" w:hAnsi="Segoe UI" w:cs="Arial"/>
          <w:b w:val="0"/>
          <w:bCs/>
          <w:sz w:val="21"/>
          <w:szCs w:val="28"/>
        </w:rPr>
        <w:t> и подтверждения bottleneck — иначе нарушите YAGNI.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br w:type="textWrapping"/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egoe UI">
    <w:panose1 w:val="020B0502040204020203"/>
    <w:charset w:val="cc"/>
    <w:family w:val="swiss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31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0"/>
      <w:tmLastPosIdx w:val="59"/>
    </w:tmLastPosCaret>
    <w:tmLastPosAnchor>
      <w:tmLastPosPgfIdx w:val="0"/>
      <w:tmLastPosIdx w:val="0"/>
    </w:tmLastPosAnchor>
    <w:tmLastPosTblRect w:left="0" w:top="0" w:right="0" w:bottom="0"/>
  </w:tmLastPos>
  <w:tmAppRevision w:date="1767057509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2025-12-30T01:18:22Z</dcterms:created>
  <dcterms:modified xsi:type="dcterms:W3CDTF">2025-12-30T01:18:29Z</dcterms:modified>
</cp:coreProperties>
</file>