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C3025" w14:textId="77777777" w:rsidR="00A73B79" w:rsidRDefault="00A73B79" w:rsidP="00A73B79">
      <w:pPr>
        <w:pStyle w:val="Heading1"/>
        <w:shd w:val="clear" w:color="auto" w:fill="FFFFFF"/>
        <w:spacing w:before="270" w:beforeAutospacing="0" w:after="135" w:afterAutospacing="0"/>
        <w:rPr>
          <w:rFonts w:ascii="inherit" w:hAnsi="inherit" w:cs="Segoe UI"/>
          <w:b w:val="0"/>
          <w:bCs w:val="0"/>
          <w:color w:val="2E2E2E"/>
          <w:sz w:val="38"/>
          <w:szCs w:val="38"/>
        </w:rPr>
      </w:pPr>
      <w:r>
        <w:rPr>
          <w:rFonts w:ascii="inherit" w:hAnsi="inherit" w:cs="Segoe UI"/>
          <w:b w:val="0"/>
          <w:bCs w:val="0"/>
          <w:color w:val="2E2E2E"/>
          <w:sz w:val="38"/>
          <w:szCs w:val="38"/>
        </w:rPr>
        <w:t>OEM L</w:t>
      </w:r>
      <w:proofErr w:type="gramStart"/>
      <w:r>
        <w:rPr>
          <w:rFonts w:ascii="inherit" w:hAnsi="inherit" w:cs="Segoe UI"/>
          <w:b w:val="0"/>
          <w:bCs w:val="0"/>
          <w:color w:val="2E2E2E"/>
          <w:sz w:val="38"/>
          <w:szCs w:val="38"/>
        </w:rPr>
        <w:t>2 :</w:t>
      </w:r>
      <w:proofErr w:type="gramEnd"/>
      <w:r>
        <w:rPr>
          <w:rFonts w:ascii="inherit" w:hAnsi="inherit" w:cs="Segoe UI"/>
          <w:b w:val="0"/>
          <w:bCs w:val="0"/>
          <w:color w:val="2E2E2E"/>
          <w:sz w:val="38"/>
          <w:szCs w:val="38"/>
        </w:rPr>
        <w:t xml:space="preserve"> ICE - Generate 2615 event (Error message: Awaiting COA transfer)</w:t>
      </w:r>
    </w:p>
    <w:p w14:paraId="798FB043" w14:textId="77777777" w:rsidR="00A73B79" w:rsidRDefault="00A73B79" w:rsidP="00A73B79">
      <w:pPr>
        <w:shd w:val="clear" w:color="auto" w:fill="FFFFFF"/>
        <w:rPr>
          <w:rFonts w:ascii="Segoe UI" w:hAnsi="Segoe UI" w:cs="Segoe UI"/>
          <w:color w:val="2E2E2E"/>
          <w:sz w:val="24"/>
          <w:szCs w:val="24"/>
        </w:rPr>
      </w:pPr>
      <w:r>
        <w:rPr>
          <w:rFonts w:ascii="Segoe UI" w:hAnsi="Segoe UI" w:cs="Segoe UI"/>
          <w:color w:val="2E2E2E"/>
        </w:rPr>
        <w:t>KB0040127</w:t>
      </w:r>
    </w:p>
    <w:p w14:paraId="1869FCB8" w14:textId="259A4B00" w:rsidR="00A73B79" w:rsidRDefault="00A73B79" w:rsidP="00A73B79">
      <w:pPr>
        <w:shd w:val="clear" w:color="auto" w:fill="FFFFFF"/>
        <w:rPr>
          <w:rFonts w:ascii="Segoe UI" w:hAnsi="Segoe UI" w:cs="Segoe UI"/>
          <w:color w:val="2E2E2E"/>
          <w:sz w:val="20"/>
          <w:szCs w:val="20"/>
        </w:rPr>
      </w:pPr>
      <w:r>
        <w:rPr>
          <w:rStyle w:val="rating"/>
          <w:rFonts w:ascii="Segoe UI" w:hAnsi="Segoe UI" w:cs="Segoe UI"/>
          <w:color w:val="2E2E2E"/>
          <w:sz w:val="20"/>
          <w:szCs w:val="20"/>
        </w:rPr>
        <w:object w:dxaOrig="330" w:dyaOrig="280" w14:anchorId="7A855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5pt;height:14pt" o:ole="">
            <v:imagedata r:id="rId4" o:title=""/>
          </v:shape>
          <w:control r:id="rId5" w:name="DefaultOcxName56" w:shapeid="_x0000_i1039"/>
        </w:object>
      </w:r>
      <w:r>
        <w:rPr>
          <w:rStyle w:val="rating"/>
          <w:rFonts w:ascii="Segoe UI" w:hAnsi="Segoe UI" w:cs="Segoe UI"/>
          <w:color w:val="2E2E2E"/>
          <w:sz w:val="20"/>
          <w:szCs w:val="20"/>
        </w:rPr>
        <w:object w:dxaOrig="330" w:dyaOrig="280" w14:anchorId="6870B851">
          <v:shape id="_x0000_i1038" type="#_x0000_t75" style="width:16.5pt;height:14pt" o:ole="">
            <v:imagedata r:id="rId4" o:title=""/>
          </v:shape>
          <w:control r:id="rId6" w:name="DefaultOcxName118" w:shapeid="_x0000_i1038"/>
        </w:object>
      </w:r>
      <w:r>
        <w:rPr>
          <w:rStyle w:val="rating"/>
          <w:rFonts w:ascii="Segoe UI" w:hAnsi="Segoe UI" w:cs="Segoe UI"/>
          <w:color w:val="2E2E2E"/>
          <w:sz w:val="20"/>
          <w:szCs w:val="20"/>
        </w:rPr>
        <w:object w:dxaOrig="330" w:dyaOrig="280" w14:anchorId="475BF0B0">
          <v:shape id="_x0000_i1037" type="#_x0000_t75" style="width:16.5pt;height:14pt" o:ole="">
            <v:imagedata r:id="rId4" o:title=""/>
          </v:shape>
          <w:control r:id="rId7" w:name="DefaultOcxName217" w:shapeid="_x0000_i1037"/>
        </w:object>
      </w:r>
      <w:r>
        <w:rPr>
          <w:rStyle w:val="rating"/>
          <w:rFonts w:ascii="Segoe UI" w:hAnsi="Segoe UI" w:cs="Segoe UI"/>
          <w:color w:val="2E2E2E"/>
          <w:sz w:val="20"/>
          <w:szCs w:val="20"/>
        </w:rPr>
        <w:object w:dxaOrig="330" w:dyaOrig="280" w14:anchorId="2D2D740B">
          <v:shape id="_x0000_i1036" type="#_x0000_t75" style="width:16.5pt;height:14pt" o:ole="">
            <v:imagedata r:id="rId4" o:title=""/>
          </v:shape>
          <w:control r:id="rId8" w:name="DefaultOcxName317" w:shapeid="_x0000_i1036"/>
        </w:object>
      </w:r>
      <w:r>
        <w:rPr>
          <w:rStyle w:val="rating"/>
          <w:rFonts w:ascii="Segoe UI" w:hAnsi="Segoe UI" w:cs="Segoe UI"/>
          <w:color w:val="2E2E2E"/>
          <w:sz w:val="20"/>
          <w:szCs w:val="20"/>
        </w:rPr>
        <w:object w:dxaOrig="330" w:dyaOrig="280" w14:anchorId="43C9973F">
          <v:shape id="_x0000_i1035" type="#_x0000_t75" style="width:16.5pt;height:14pt" o:ole="">
            <v:imagedata r:id="rId4" o:title=""/>
          </v:shape>
          <w:control r:id="rId9" w:name="DefaultOcxName417" w:shapeid="_x0000_i1035"/>
        </w:object>
      </w:r>
    </w:p>
    <w:p w14:paraId="3510D46B" w14:textId="77777777" w:rsidR="00A73B79" w:rsidRDefault="00A73B79" w:rsidP="00A73B79">
      <w:pPr>
        <w:shd w:val="clear" w:color="auto" w:fill="FFFFFF"/>
        <w:textAlignment w:val="center"/>
        <w:rPr>
          <w:rFonts w:ascii="Segoe UI" w:hAnsi="Segoe UI" w:cs="Segoe UI"/>
          <w:color w:val="2E2E2E"/>
          <w:sz w:val="20"/>
          <w:szCs w:val="20"/>
        </w:rPr>
      </w:pPr>
      <w:r>
        <w:rPr>
          <w:rFonts w:ascii="Segoe UI" w:hAnsi="Segoe UI" w:cs="Segoe UI"/>
          <w:color w:val="2E2E2E"/>
          <w:sz w:val="20"/>
          <w:szCs w:val="20"/>
        </w:rPr>
        <w:t>34 views</w:t>
      </w:r>
    </w:p>
    <w:p w14:paraId="61B1E1D7" w14:textId="77777777" w:rsidR="00A73B79" w:rsidRDefault="00A73B79" w:rsidP="00A73B79">
      <w:pPr>
        <w:pStyle w:val="NormalWeb"/>
        <w:spacing w:before="0" w:beforeAutospacing="0" w:after="0" w:afterAutospacing="0"/>
        <w:rPr>
          <w:color w:val="000000"/>
          <w:lang w:val="en-IN"/>
        </w:rPr>
      </w:pPr>
      <w:proofErr w:type="gramStart"/>
      <w:r>
        <w:rPr>
          <w:rFonts w:ascii="Segoe UI" w:hAnsi="Segoe UI" w:cs="Segoe UI"/>
          <w:i/>
          <w:iCs/>
          <w:color w:val="000000"/>
          <w:sz w:val="20"/>
          <w:szCs w:val="20"/>
          <w:lang w:val="en-IN"/>
        </w:rPr>
        <w:t>GOAL :</w:t>
      </w:r>
      <w:proofErr w:type="gramEnd"/>
      <w:r>
        <w:rPr>
          <w:rFonts w:ascii="Segoe UI" w:hAnsi="Segoe UI" w:cs="Segoe UI"/>
          <w:i/>
          <w:iCs/>
          <w:color w:val="000000"/>
          <w:sz w:val="20"/>
          <w:szCs w:val="20"/>
          <w:lang w:val="en-IN"/>
        </w:rPr>
        <w:t> </w:t>
      </w:r>
      <w:r>
        <w:rPr>
          <w:color w:val="000000"/>
          <w:lang w:val="en-IN"/>
        </w:rPr>
        <w:t>Generate 2615 event so the AR site can receive COA's</w:t>
      </w:r>
    </w:p>
    <w:p w14:paraId="0031CE33"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w:t>
      </w:r>
    </w:p>
    <w:p w14:paraId="11C02CE2" w14:textId="77777777" w:rsidR="00A73B79" w:rsidRDefault="00A73B79" w:rsidP="00A73B79">
      <w:pPr>
        <w:pStyle w:val="NormalWeb"/>
        <w:spacing w:before="0" w:beforeAutospacing="0" w:after="0" w:afterAutospacing="0"/>
        <w:rPr>
          <w:rFonts w:ascii="Tahoma" w:hAnsi="Tahoma" w:cs="Tahoma"/>
          <w:sz w:val="16"/>
          <w:szCs w:val="16"/>
        </w:rPr>
      </w:pPr>
      <w:proofErr w:type="gramStart"/>
      <w:r>
        <w:rPr>
          <w:rFonts w:ascii="Tahoma" w:hAnsi="Tahoma" w:cs="Tahoma"/>
          <w:sz w:val="16"/>
          <w:szCs w:val="16"/>
        </w:rPr>
        <w:t>Symptoms :</w:t>
      </w:r>
      <w:proofErr w:type="gramEnd"/>
    </w:p>
    <w:tbl>
      <w:tblPr>
        <w:tblW w:w="0" w:type="auto"/>
        <w:tblBorders>
          <w:top w:val="single" w:sz="8" w:space="0" w:color="A3A3A3"/>
          <w:left w:val="single" w:sz="8" w:space="0" w:color="A3A3A3"/>
          <w:bottom w:val="single" w:sz="8" w:space="0" w:color="A3A3A3"/>
          <w:right w:val="single" w:sz="8" w:space="0" w:color="A3A3A3"/>
        </w:tblBorders>
        <w:shd w:val="clear" w:color="auto" w:fill="FFFFFF"/>
        <w:tblCellMar>
          <w:left w:w="0" w:type="dxa"/>
          <w:right w:w="0" w:type="dxa"/>
        </w:tblCellMar>
        <w:tblLook w:val="04A0" w:firstRow="1" w:lastRow="0" w:firstColumn="1" w:lastColumn="0" w:noHBand="0" w:noVBand="1"/>
        <w:tblCaption w:val=""/>
        <w:tblDescription w:val=""/>
      </w:tblPr>
      <w:tblGrid>
        <w:gridCol w:w="6849"/>
      </w:tblGrid>
      <w:tr w:rsidR="00A73B79" w14:paraId="094E42AC" w14:textId="77777777" w:rsidTr="009C63E3">
        <w:tc>
          <w:tcPr>
            <w:tcW w:w="67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4868FFB" w14:textId="77777777" w:rsidR="00A73B79" w:rsidRDefault="00A73B79" w:rsidP="009C63E3">
            <w:pPr>
              <w:pStyle w:val="NormalWeb"/>
              <w:spacing w:before="0" w:beforeAutospacing="0" w:after="0" w:afterAutospacing="0"/>
              <w:rPr>
                <w:rFonts w:ascii="Tahoma" w:hAnsi="Tahoma" w:cs="Tahoma"/>
                <w:sz w:val="16"/>
                <w:szCs w:val="16"/>
              </w:rPr>
            </w:pPr>
            <w:proofErr w:type="spellStart"/>
            <w:r>
              <w:rPr>
                <w:rFonts w:ascii="Tahoma" w:hAnsi="Tahoma" w:cs="Tahoma"/>
                <w:sz w:val="16"/>
                <w:szCs w:val="16"/>
              </w:rPr>
              <w:t>Ar</w:t>
            </w:r>
            <w:proofErr w:type="spellEnd"/>
            <w:r>
              <w:rPr>
                <w:rFonts w:ascii="Tahoma" w:hAnsi="Tahoma" w:cs="Tahoma"/>
                <w:sz w:val="16"/>
                <w:szCs w:val="16"/>
              </w:rPr>
              <w:t xml:space="preserve"> site unable to scan 2620 event</w:t>
            </w:r>
          </w:p>
        </w:tc>
      </w:tr>
      <w:tr w:rsidR="00A73B79" w14:paraId="7F2D7683" w14:textId="77777777" w:rsidTr="009C63E3">
        <w:tc>
          <w:tcPr>
            <w:tcW w:w="6849" w:type="dxa"/>
            <w:tcBorders>
              <w:top w:val="single" w:sz="8" w:space="0" w:color="A3A3A3"/>
              <w:left w:val="single" w:sz="8" w:space="0" w:color="A3A3A3"/>
              <w:bottom w:val="single" w:sz="8" w:space="0" w:color="A3A3A3"/>
              <w:right w:val="single" w:sz="8" w:space="0" w:color="A3A3A3"/>
            </w:tcBorders>
            <w:shd w:val="clear" w:color="auto" w:fill="E6F7FF"/>
            <w:tcMar>
              <w:top w:w="80" w:type="dxa"/>
              <w:left w:w="80" w:type="dxa"/>
              <w:bottom w:w="80" w:type="dxa"/>
              <w:right w:w="80" w:type="dxa"/>
            </w:tcMar>
            <w:hideMark/>
          </w:tcPr>
          <w:p w14:paraId="1A6065C8" w14:textId="77777777" w:rsidR="00A73B79" w:rsidRDefault="00A73B79" w:rsidP="009C63E3">
            <w:pPr>
              <w:pStyle w:val="NormalWeb"/>
              <w:spacing w:before="0" w:beforeAutospacing="0" w:after="0" w:afterAutospacing="0"/>
              <w:rPr>
                <w:rFonts w:ascii="Tahoma" w:hAnsi="Tahoma" w:cs="Tahoma"/>
                <w:sz w:val="16"/>
                <w:szCs w:val="16"/>
              </w:rPr>
            </w:pPr>
            <w:r>
              <w:rPr>
                <w:rFonts w:ascii="Tahoma" w:hAnsi="Tahoma" w:cs="Tahoma"/>
                <w:sz w:val="16"/>
                <w:szCs w:val="16"/>
              </w:rPr>
              <w:t>Error message on AR site: Awaiting COA transfer. Please wait for 30 minutes and try again.</w:t>
            </w:r>
          </w:p>
        </w:tc>
      </w:tr>
    </w:tbl>
    <w:p w14:paraId="0E286F38"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w:t>
      </w:r>
    </w:p>
    <w:p w14:paraId="403F6520" w14:textId="77777777" w:rsidR="00A73B79" w:rsidRDefault="00A73B79" w:rsidP="00A73B79">
      <w:pPr>
        <w:pStyle w:val="NormalWeb"/>
        <w:spacing w:before="0" w:beforeAutospacing="0" w:after="0" w:afterAutospacing="0"/>
        <w:rPr>
          <w:rFonts w:ascii="Tahoma" w:hAnsi="Tahoma" w:cs="Tahoma"/>
          <w:sz w:val="16"/>
          <w:szCs w:val="16"/>
        </w:rPr>
      </w:pPr>
      <w:proofErr w:type="gramStart"/>
      <w:r>
        <w:rPr>
          <w:rFonts w:ascii="Tahoma" w:hAnsi="Tahoma" w:cs="Tahoma"/>
          <w:sz w:val="16"/>
          <w:szCs w:val="16"/>
        </w:rPr>
        <w:t>Cause :</w:t>
      </w:r>
      <w:proofErr w:type="gramEnd"/>
    </w:p>
    <w:tbl>
      <w:tblPr>
        <w:tblW w:w="0" w:type="auto"/>
        <w:tblBorders>
          <w:top w:val="single" w:sz="8" w:space="0" w:color="A3A3A3"/>
          <w:left w:val="single" w:sz="8" w:space="0" w:color="A3A3A3"/>
          <w:bottom w:val="single" w:sz="8" w:space="0" w:color="A3A3A3"/>
          <w:right w:val="single" w:sz="8" w:space="0" w:color="A3A3A3"/>
        </w:tblBorders>
        <w:shd w:val="clear" w:color="auto" w:fill="FFFFFF"/>
        <w:tblCellMar>
          <w:left w:w="0" w:type="dxa"/>
          <w:right w:w="0" w:type="dxa"/>
        </w:tblCellMar>
        <w:tblLook w:val="04A0" w:firstRow="1" w:lastRow="0" w:firstColumn="1" w:lastColumn="0" w:noHBand="0" w:noVBand="1"/>
        <w:tblCaption w:val=""/>
        <w:tblDescription w:val=""/>
      </w:tblPr>
      <w:tblGrid>
        <w:gridCol w:w="9340"/>
      </w:tblGrid>
      <w:tr w:rsidR="00A73B79" w14:paraId="29430611" w14:textId="77777777" w:rsidTr="009C63E3">
        <w:tc>
          <w:tcPr>
            <w:tcW w:w="109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1755CA" w14:textId="77777777" w:rsidR="00A73B79" w:rsidRDefault="00A73B79" w:rsidP="009C63E3">
            <w:pPr>
              <w:pStyle w:val="NormalWeb"/>
              <w:spacing w:before="0" w:beforeAutospacing="0" w:after="0" w:afterAutospacing="0"/>
              <w:rPr>
                <w:rFonts w:ascii="Tahoma" w:hAnsi="Tahoma" w:cs="Tahoma"/>
                <w:sz w:val="16"/>
                <w:szCs w:val="16"/>
              </w:rPr>
            </w:pPr>
            <w:r>
              <w:rPr>
                <w:rFonts w:ascii="Tahoma" w:hAnsi="Tahoma" w:cs="Tahoma"/>
                <w:sz w:val="16"/>
                <w:szCs w:val="16"/>
              </w:rPr>
              <w:t>Connection to the site was down when 2615 event was initially sent</w:t>
            </w:r>
          </w:p>
        </w:tc>
      </w:tr>
      <w:tr w:rsidR="00A73B79" w14:paraId="1395121A" w14:textId="77777777" w:rsidTr="009C63E3">
        <w:tc>
          <w:tcPr>
            <w:tcW w:w="109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4C924C" w14:textId="77777777" w:rsidR="00A73B79" w:rsidRDefault="00A73B79" w:rsidP="009C63E3">
            <w:pPr>
              <w:pStyle w:val="NormalWeb"/>
              <w:spacing w:before="0" w:beforeAutospacing="0" w:after="0" w:afterAutospacing="0"/>
              <w:rPr>
                <w:rFonts w:ascii="Tahoma" w:hAnsi="Tahoma" w:cs="Tahoma"/>
                <w:sz w:val="16"/>
                <w:szCs w:val="16"/>
              </w:rPr>
            </w:pPr>
            <w:r>
              <w:rPr>
                <w:rFonts w:ascii="Tahoma" w:hAnsi="Tahoma" w:cs="Tahoma"/>
                <w:sz w:val="16"/>
                <w:szCs w:val="16"/>
              </w:rPr>
              <w:t xml:space="preserve">Mandatory information, such as COA </w:t>
            </w:r>
            <w:proofErr w:type="spellStart"/>
            <w:r>
              <w:rPr>
                <w:rFonts w:ascii="Tahoma" w:hAnsi="Tahoma" w:cs="Tahoma"/>
                <w:sz w:val="16"/>
                <w:szCs w:val="16"/>
              </w:rPr>
              <w:t>stockpartnumber</w:t>
            </w:r>
            <w:proofErr w:type="spellEnd"/>
            <w:r>
              <w:rPr>
                <w:rFonts w:ascii="Tahoma" w:hAnsi="Tahoma" w:cs="Tahoma"/>
                <w:sz w:val="16"/>
                <w:szCs w:val="16"/>
              </w:rPr>
              <w:t>, is missing</w:t>
            </w:r>
          </w:p>
        </w:tc>
      </w:tr>
      <w:tr w:rsidR="00A73B79" w14:paraId="5568FF7B" w14:textId="77777777" w:rsidTr="009C63E3">
        <w:tc>
          <w:tcPr>
            <w:tcW w:w="10914" w:type="dxa"/>
            <w:tcBorders>
              <w:top w:val="single" w:sz="8" w:space="0" w:color="A3A3A3"/>
              <w:left w:val="single" w:sz="8" w:space="0" w:color="A3A3A3"/>
              <w:bottom w:val="single" w:sz="8" w:space="0" w:color="A3A3A3"/>
              <w:right w:val="single" w:sz="8" w:space="0" w:color="A3A3A3"/>
            </w:tcBorders>
            <w:shd w:val="clear" w:color="auto" w:fill="E6F7FF"/>
            <w:tcMar>
              <w:top w:w="80" w:type="dxa"/>
              <w:left w:w="80" w:type="dxa"/>
              <w:bottom w:w="80" w:type="dxa"/>
              <w:right w:w="80" w:type="dxa"/>
            </w:tcMar>
            <w:hideMark/>
          </w:tcPr>
          <w:p w14:paraId="58E43487" w14:textId="77777777" w:rsidR="00A73B79" w:rsidRDefault="00A73B79" w:rsidP="009C63E3">
            <w:pPr>
              <w:pStyle w:val="NormalWeb"/>
              <w:spacing w:before="0" w:beforeAutospacing="0" w:after="0" w:afterAutospacing="0"/>
              <w:rPr>
                <w:rFonts w:ascii="Tahoma" w:hAnsi="Tahoma" w:cs="Tahoma"/>
                <w:sz w:val="16"/>
                <w:szCs w:val="16"/>
              </w:rPr>
            </w:pPr>
            <w:r>
              <w:rPr>
                <w:rFonts w:ascii="Tahoma" w:hAnsi="Tahoma" w:cs="Tahoma"/>
                <w:sz w:val="16"/>
                <w:szCs w:val="16"/>
              </w:rPr>
              <w:t>DATA CENTER MOVE</w:t>
            </w:r>
          </w:p>
          <w:p w14:paraId="45C00B04" w14:textId="77777777" w:rsidR="00A73B79" w:rsidRDefault="00A73B79" w:rsidP="009C63E3">
            <w:pPr>
              <w:pStyle w:val="NormalWeb"/>
              <w:spacing w:before="0" w:beforeAutospacing="0" w:after="0" w:afterAutospacing="0"/>
              <w:rPr>
                <w:rFonts w:ascii="Tahoma" w:hAnsi="Tahoma" w:cs="Tahoma"/>
                <w:sz w:val="16"/>
                <w:szCs w:val="16"/>
              </w:rPr>
            </w:pPr>
            <w:r>
              <w:rPr>
                <w:rFonts w:ascii="Tahoma" w:hAnsi="Tahoma" w:cs="Tahoma"/>
                <w:sz w:val="16"/>
                <w:szCs w:val="16"/>
              </w:rPr>
              <w:t xml:space="preserve">1. Application move from Reno to Phoenix data </w:t>
            </w:r>
            <w:proofErr w:type="gramStart"/>
            <w:r>
              <w:rPr>
                <w:rFonts w:ascii="Tahoma" w:hAnsi="Tahoma" w:cs="Tahoma"/>
                <w:sz w:val="16"/>
                <w:szCs w:val="16"/>
              </w:rPr>
              <w:t>center</w:t>
            </w:r>
            <w:proofErr w:type="gramEnd"/>
          </w:p>
          <w:p w14:paraId="73736879" w14:textId="77777777" w:rsidR="00A73B79" w:rsidRDefault="00A73B79" w:rsidP="009C63E3">
            <w:pPr>
              <w:pStyle w:val="NormalWeb"/>
              <w:spacing w:before="0" w:beforeAutospacing="0" w:after="0" w:afterAutospacing="0"/>
              <w:rPr>
                <w:rFonts w:ascii="Tahoma" w:hAnsi="Tahoma" w:cs="Tahoma"/>
                <w:sz w:val="16"/>
                <w:szCs w:val="16"/>
              </w:rPr>
            </w:pPr>
            <w:r>
              <w:rPr>
                <w:rFonts w:ascii="Tahoma" w:hAnsi="Tahoma" w:cs="Tahoma"/>
                <w:sz w:val="16"/>
                <w:szCs w:val="16"/>
              </w:rPr>
              <w:t xml:space="preserve">2. Jobs were moved to Phoenix in </w:t>
            </w:r>
            <w:proofErr w:type="gramStart"/>
            <w:r>
              <w:rPr>
                <w:rFonts w:ascii="Tahoma" w:hAnsi="Tahoma" w:cs="Tahoma"/>
                <w:sz w:val="16"/>
                <w:szCs w:val="16"/>
              </w:rPr>
              <w:t>advance</w:t>
            </w:r>
            <w:proofErr w:type="gramEnd"/>
          </w:p>
          <w:p w14:paraId="2D7BE9DC" w14:textId="77777777" w:rsidR="00A73B79" w:rsidRDefault="00A73B79" w:rsidP="009C63E3">
            <w:pPr>
              <w:pStyle w:val="NormalWeb"/>
              <w:spacing w:before="0" w:beforeAutospacing="0" w:after="0" w:afterAutospacing="0"/>
              <w:rPr>
                <w:rFonts w:ascii="Tahoma" w:hAnsi="Tahoma" w:cs="Tahoma"/>
                <w:sz w:val="16"/>
                <w:szCs w:val="16"/>
              </w:rPr>
            </w:pPr>
            <w:r>
              <w:rPr>
                <w:rFonts w:ascii="Tahoma" w:hAnsi="Tahoma" w:cs="Tahoma"/>
                <w:sz w:val="16"/>
                <w:szCs w:val="16"/>
              </w:rPr>
              <w:t xml:space="preserve">3. Systems continued to run at Reno for a period of time where additional AR sites were added and thereby dynamically added steps to the specified </w:t>
            </w:r>
            <w:proofErr w:type="gramStart"/>
            <w:r>
              <w:rPr>
                <w:rFonts w:ascii="Tahoma" w:hAnsi="Tahoma" w:cs="Tahoma"/>
                <w:sz w:val="16"/>
                <w:szCs w:val="16"/>
              </w:rPr>
              <w:t>Jobs</w:t>
            </w:r>
            <w:proofErr w:type="gramEnd"/>
          </w:p>
          <w:p w14:paraId="05C7792A" w14:textId="77777777" w:rsidR="00A73B79" w:rsidRDefault="00A73B79" w:rsidP="009C63E3">
            <w:pPr>
              <w:pStyle w:val="NormalWeb"/>
              <w:spacing w:before="0" w:beforeAutospacing="0" w:after="0" w:afterAutospacing="0"/>
              <w:rPr>
                <w:rFonts w:ascii="Tahoma" w:hAnsi="Tahoma" w:cs="Tahoma"/>
                <w:sz w:val="16"/>
                <w:szCs w:val="16"/>
              </w:rPr>
            </w:pPr>
            <w:r>
              <w:rPr>
                <w:rFonts w:ascii="Tahoma" w:hAnsi="Tahoma" w:cs="Tahoma"/>
                <w:sz w:val="16"/>
                <w:szCs w:val="16"/>
              </w:rPr>
              <w:t xml:space="preserve">4. During the transition to Phoenix, current data was transferred, but previous jobs at Phoenix were </w:t>
            </w:r>
            <w:proofErr w:type="gramStart"/>
            <w:r>
              <w:rPr>
                <w:rFonts w:ascii="Tahoma" w:hAnsi="Tahoma" w:cs="Tahoma"/>
                <w:sz w:val="16"/>
                <w:szCs w:val="16"/>
              </w:rPr>
              <w:t>maintained</w:t>
            </w:r>
            <w:proofErr w:type="gramEnd"/>
          </w:p>
          <w:p w14:paraId="507FE45F" w14:textId="77777777" w:rsidR="00A73B79" w:rsidRDefault="00A73B79" w:rsidP="009C63E3">
            <w:pPr>
              <w:pStyle w:val="NormalWeb"/>
              <w:spacing w:before="0" w:beforeAutospacing="0" w:after="0" w:afterAutospacing="0"/>
              <w:rPr>
                <w:rFonts w:ascii="Tahoma" w:hAnsi="Tahoma" w:cs="Tahoma"/>
                <w:sz w:val="16"/>
                <w:szCs w:val="16"/>
              </w:rPr>
            </w:pPr>
            <w:r>
              <w:rPr>
                <w:rFonts w:ascii="Tahoma" w:hAnsi="Tahoma" w:cs="Tahoma"/>
                <w:sz w:val="16"/>
                <w:szCs w:val="16"/>
              </w:rPr>
              <w:t>5. Result - AR in Subscriptions table show the Jobs as updated (</w:t>
            </w:r>
            <w:proofErr w:type="spellStart"/>
            <w:r>
              <w:rPr>
                <w:rFonts w:ascii="Tahoma" w:hAnsi="Tahoma" w:cs="Tahoma"/>
                <w:sz w:val="16"/>
                <w:szCs w:val="16"/>
              </w:rPr>
              <w:t>JobFlag</w:t>
            </w:r>
            <w:proofErr w:type="spellEnd"/>
            <w:r>
              <w:rPr>
                <w:rFonts w:ascii="Tahoma" w:hAnsi="Tahoma" w:cs="Tahoma"/>
                <w:sz w:val="16"/>
                <w:szCs w:val="16"/>
              </w:rPr>
              <w:t xml:space="preserve"> = 'Y') while the Job that matches the </w:t>
            </w:r>
            <w:proofErr w:type="spellStart"/>
            <w:r>
              <w:rPr>
                <w:rFonts w:ascii="Tahoma" w:hAnsi="Tahoma" w:cs="Tahoma"/>
                <w:sz w:val="16"/>
                <w:szCs w:val="16"/>
              </w:rPr>
              <w:t>Procname</w:t>
            </w:r>
            <w:proofErr w:type="spellEnd"/>
            <w:r>
              <w:rPr>
                <w:rFonts w:ascii="Tahoma" w:hAnsi="Tahoma" w:cs="Tahoma"/>
                <w:sz w:val="16"/>
                <w:szCs w:val="16"/>
              </w:rPr>
              <w:t xml:space="preserve"> specified in Subscriptions tables is missing the Step for this AR (Step name is </w:t>
            </w:r>
            <w:proofErr w:type="spellStart"/>
            <w:r>
              <w:rPr>
                <w:rFonts w:ascii="Tahoma" w:hAnsi="Tahoma" w:cs="Tahoma"/>
                <w:sz w:val="16"/>
                <w:szCs w:val="16"/>
              </w:rPr>
              <w:t>ARName</w:t>
            </w:r>
            <w:proofErr w:type="spellEnd"/>
            <w:r>
              <w:rPr>
                <w:rFonts w:ascii="Tahoma" w:hAnsi="Tahoma" w:cs="Tahoma"/>
                <w:sz w:val="16"/>
                <w:szCs w:val="16"/>
              </w:rPr>
              <w:t xml:space="preserve"> value + </w:t>
            </w:r>
            <w:proofErr w:type="spellStart"/>
            <w:r>
              <w:rPr>
                <w:rFonts w:ascii="Tahoma" w:hAnsi="Tahoma" w:cs="Tahoma"/>
                <w:sz w:val="16"/>
                <w:szCs w:val="16"/>
              </w:rPr>
              <w:t>SubscriptionID</w:t>
            </w:r>
            <w:proofErr w:type="spellEnd"/>
            <w:r>
              <w:rPr>
                <w:rFonts w:ascii="Tahoma" w:hAnsi="Tahoma" w:cs="Tahoma"/>
                <w:sz w:val="16"/>
                <w:szCs w:val="16"/>
              </w:rPr>
              <w:t xml:space="preserve"> from Subscriptions table</w:t>
            </w:r>
          </w:p>
        </w:tc>
      </w:tr>
    </w:tbl>
    <w:p w14:paraId="381DEBE6" w14:textId="77777777" w:rsidR="00A73B79" w:rsidRDefault="00A73B79" w:rsidP="00A73B79">
      <w:pPr>
        <w:pStyle w:val="NormalWeb"/>
        <w:spacing w:before="0" w:beforeAutospacing="0" w:after="0" w:afterAutospacing="0"/>
        <w:rPr>
          <w:color w:val="000000"/>
          <w:lang w:val="en-IN"/>
        </w:rPr>
      </w:pPr>
      <w:r>
        <w:rPr>
          <w:color w:val="000000"/>
          <w:lang w:val="en-IN"/>
        </w:rPr>
        <w:t> </w:t>
      </w:r>
    </w:p>
    <w:p w14:paraId="6EEFA4B4" w14:textId="77777777" w:rsidR="00A73B79" w:rsidRDefault="00A73B79" w:rsidP="00A73B79">
      <w:pPr>
        <w:pStyle w:val="NormalWeb"/>
        <w:spacing w:before="0" w:beforeAutospacing="0" w:after="0" w:afterAutospacing="0"/>
        <w:rPr>
          <w:color w:val="000000"/>
          <w:lang w:val="en-IN"/>
        </w:rPr>
      </w:pPr>
      <w:r>
        <w:rPr>
          <w:color w:val="000000"/>
          <w:lang w:val="en-IN"/>
        </w:rPr>
        <w:t> </w:t>
      </w:r>
    </w:p>
    <w:p w14:paraId="7A8E7889" w14:textId="77777777" w:rsidR="00A73B79" w:rsidRDefault="00A73B79" w:rsidP="00A73B79">
      <w:pPr>
        <w:pStyle w:val="NormalWeb"/>
        <w:spacing w:before="0" w:beforeAutospacing="0" w:after="0" w:afterAutospacing="0"/>
        <w:rPr>
          <w:color w:val="000000"/>
          <w:lang w:val="en-IN"/>
        </w:rPr>
      </w:pPr>
      <w:proofErr w:type="gramStart"/>
      <w:r>
        <w:rPr>
          <w:rFonts w:ascii="Segoe UI" w:hAnsi="Segoe UI" w:cs="Segoe UI"/>
          <w:i/>
          <w:iCs/>
          <w:color w:val="000000"/>
          <w:sz w:val="20"/>
          <w:szCs w:val="20"/>
          <w:lang w:val="en-IN"/>
        </w:rPr>
        <w:t>FIX :</w:t>
      </w:r>
      <w:proofErr w:type="gramEnd"/>
    </w:p>
    <w:p w14:paraId="46B31662" w14:textId="77777777" w:rsidR="00A73B79" w:rsidRDefault="00A73B79" w:rsidP="00A73B79">
      <w:pPr>
        <w:pStyle w:val="NormalWeb"/>
        <w:spacing w:before="0" w:beforeAutospacing="0" w:after="0" w:afterAutospacing="0"/>
        <w:rPr>
          <w:color w:val="000000"/>
          <w:lang w:val="en-IN"/>
        </w:rPr>
      </w:pPr>
      <w:r>
        <w:rPr>
          <w:color w:val="000000"/>
          <w:lang w:val="en-IN"/>
        </w:rPr>
        <w:t> </w:t>
      </w:r>
    </w:p>
    <w:p w14:paraId="5F6E75C2" w14:textId="77777777" w:rsidR="00A73B79" w:rsidRDefault="00A73B79" w:rsidP="00A73B79">
      <w:pPr>
        <w:pStyle w:val="NormalWeb"/>
        <w:spacing w:before="0" w:beforeAutospacing="0" w:after="0" w:afterAutospacing="0"/>
        <w:rPr>
          <w:color w:val="000000"/>
          <w:lang w:val="en-IN"/>
        </w:rPr>
      </w:pPr>
      <w:r>
        <w:rPr>
          <w:rFonts w:ascii="Segoe UI" w:hAnsi="Segoe UI" w:cs="Segoe UI"/>
          <w:i/>
          <w:iCs/>
          <w:color w:val="000000"/>
          <w:sz w:val="20"/>
          <w:szCs w:val="20"/>
          <w:lang w:val="en-IN"/>
        </w:rPr>
        <w:t>This KB has been on boarded to DMU under OEM Inventory - COR by name </w:t>
      </w:r>
      <w:r>
        <w:rPr>
          <w:rFonts w:ascii="Calibri" w:hAnsi="Calibri" w:cs="Calibri"/>
          <w:color w:val="000000"/>
          <w:sz w:val="22"/>
          <w:szCs w:val="22"/>
          <w:lang w:val="en-IN"/>
        </w:rPr>
        <w:t>Resend 2615.</w:t>
      </w:r>
    </w:p>
    <w:p w14:paraId="2BA86A3F"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i/>
          <w:iCs/>
          <w:sz w:val="16"/>
          <w:szCs w:val="16"/>
        </w:rPr>
        <w:t>Scenario ID is: </w:t>
      </w:r>
      <w:proofErr w:type="gramStart"/>
      <w:r>
        <w:rPr>
          <w:rFonts w:ascii="Tahoma" w:hAnsi="Tahoma" w:cs="Tahoma"/>
          <w:sz w:val="16"/>
          <w:szCs w:val="16"/>
        </w:rPr>
        <w:t>ms49536</w:t>
      </w:r>
      <w:proofErr w:type="gramEnd"/>
    </w:p>
    <w:p w14:paraId="7700B366" w14:textId="77777777" w:rsidR="00A73B79" w:rsidRDefault="00A73B79" w:rsidP="00A73B79">
      <w:pPr>
        <w:pStyle w:val="NormalWeb"/>
        <w:spacing w:before="0" w:beforeAutospacing="0" w:after="0" w:afterAutospacing="0"/>
        <w:rPr>
          <w:lang w:val="en-IN"/>
        </w:rPr>
      </w:pPr>
      <w:r>
        <w:rPr>
          <w:rFonts w:ascii="Segoe UI" w:hAnsi="Segoe UI" w:cs="Segoe UI"/>
          <w:i/>
          <w:iCs/>
          <w:color w:val="000000"/>
          <w:sz w:val="20"/>
          <w:szCs w:val="20"/>
          <w:lang w:val="en-IN"/>
        </w:rPr>
        <w:t>SP Name: </w:t>
      </w:r>
      <w:proofErr w:type="gramStart"/>
      <w:r>
        <w:rPr>
          <w:rFonts w:ascii="Calibri" w:hAnsi="Calibri" w:cs="Calibri"/>
          <w:i/>
          <w:iCs/>
          <w:lang w:val="en-IN"/>
        </w:rPr>
        <w:t>oemsupport..</w:t>
      </w:r>
      <w:proofErr w:type="gramEnd"/>
      <w:r>
        <w:rPr>
          <w:rFonts w:ascii="Calibri" w:hAnsi="Calibri" w:cs="Calibri"/>
          <w:i/>
          <w:iCs/>
          <w:lang w:val="en-IN"/>
        </w:rPr>
        <w:t>SPT_DMU_ICE_Generate_2615_ms49536</w:t>
      </w:r>
    </w:p>
    <w:p w14:paraId="70EF38F4" w14:textId="77777777" w:rsidR="00A73B79" w:rsidRDefault="00A73B79" w:rsidP="00A73B79">
      <w:pPr>
        <w:pStyle w:val="NormalWeb"/>
        <w:spacing w:before="0" w:beforeAutospacing="0" w:after="0" w:afterAutospacing="0"/>
        <w:rPr>
          <w:rFonts w:ascii="Calibri" w:hAnsi="Calibri" w:cs="Calibri"/>
          <w:lang w:val="en-IN"/>
        </w:rPr>
      </w:pPr>
      <w:r>
        <w:rPr>
          <w:rFonts w:ascii="Calibri" w:hAnsi="Calibri" w:cs="Calibri"/>
          <w:i/>
          <w:iCs/>
          <w:lang w:val="en-IN"/>
        </w:rPr>
        <w:t>Sample SP call:</w:t>
      </w:r>
    </w:p>
    <w:p w14:paraId="2468CDDF" w14:textId="77777777" w:rsidR="00A73B79" w:rsidRDefault="00A73B79" w:rsidP="00A73B79">
      <w:pPr>
        <w:pStyle w:val="NormalWeb"/>
        <w:spacing w:before="0" w:beforeAutospacing="0" w:after="0" w:afterAutospacing="0"/>
        <w:rPr>
          <w:lang w:val="en-IN"/>
        </w:rPr>
      </w:pPr>
      <w:r>
        <w:rPr>
          <w:rFonts w:ascii="Verdana" w:hAnsi="Verdana"/>
          <w:sz w:val="20"/>
          <w:szCs w:val="20"/>
          <w:lang w:val="en-IN"/>
        </w:rPr>
        <w:t>EXEC </w:t>
      </w:r>
      <w:proofErr w:type="gramStart"/>
      <w:r>
        <w:rPr>
          <w:rFonts w:ascii="Calibri" w:hAnsi="Calibri" w:cs="Calibri"/>
          <w:i/>
          <w:iCs/>
          <w:lang w:val="en-IN"/>
        </w:rPr>
        <w:t>oemsupport..</w:t>
      </w:r>
      <w:proofErr w:type="gramEnd"/>
      <w:r>
        <w:rPr>
          <w:rFonts w:ascii="Verdana" w:hAnsi="Verdana"/>
          <w:sz w:val="20"/>
          <w:szCs w:val="20"/>
          <w:lang w:val="en-IN"/>
        </w:rPr>
        <w:t>SPT_DMU_ICE_Generate_2615_ms49536 'IM3582753 ', '1633756150981889', '9F717C85-6D0C-4A8B-AF42-09650ED126CE'</w:t>
      </w:r>
    </w:p>
    <w:p w14:paraId="63AEA6C5"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w:t>
      </w:r>
    </w:p>
    <w:p w14:paraId="3E40CDB3"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w:t>
      </w:r>
    </w:p>
    <w:p w14:paraId="572028B6"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w:t>
      </w:r>
    </w:p>
    <w:p w14:paraId="07C6C269" w14:textId="77777777" w:rsidR="00A73B79" w:rsidRDefault="00A73B79" w:rsidP="00A73B79">
      <w:pPr>
        <w:pStyle w:val="NormalWeb"/>
        <w:spacing w:before="0" w:beforeAutospacing="0" w:after="0" w:afterAutospacing="0"/>
        <w:rPr>
          <w:rFonts w:ascii="Verdana" w:hAnsi="Verdana"/>
          <w:sz w:val="20"/>
          <w:szCs w:val="20"/>
        </w:rPr>
      </w:pPr>
      <w:r>
        <w:rPr>
          <w:rFonts w:ascii="Verdana" w:hAnsi="Verdana"/>
          <w:sz w:val="20"/>
          <w:szCs w:val="20"/>
        </w:rPr>
        <w:t>There are two events that can trigger the event 2615: event 2610 and event 2800. However, in the most of case, we always focus on the event 2610 case since it will blocked the event 2620 from the AR site if event 2615 didn’t deliver properly. The SQL job / store proc for event 2615 is called [Event2615Update] / [Event2615Update] in COADB. This is the job / proc to put the original event 2610 information to table “Event2615Stage”, and split the COA range if necessary and assigned proper COA information for event 2615 to delivered.</w:t>
      </w:r>
    </w:p>
    <w:p w14:paraId="6F1CE605" w14:textId="77777777" w:rsidR="00A73B79" w:rsidRDefault="00A73B79" w:rsidP="00A73B79">
      <w:pPr>
        <w:pStyle w:val="NormalWeb"/>
        <w:spacing w:before="0" w:beforeAutospacing="0" w:after="0" w:afterAutospacing="0"/>
        <w:rPr>
          <w:rFonts w:ascii="Verdana" w:hAnsi="Verdana"/>
          <w:sz w:val="20"/>
          <w:szCs w:val="20"/>
        </w:rPr>
      </w:pPr>
      <w:r>
        <w:rPr>
          <w:rFonts w:ascii="Verdana" w:hAnsi="Verdana"/>
          <w:sz w:val="20"/>
          <w:szCs w:val="20"/>
        </w:rPr>
        <w:t xml:space="preserve">           Once all the COA ranges have been split and the COA data has been retrieved and assigned properly, the record in the “Event2615Stage” will have the </w:t>
      </w:r>
      <w:proofErr w:type="spellStart"/>
      <w:r>
        <w:rPr>
          <w:rFonts w:ascii="Verdana" w:hAnsi="Verdana"/>
          <w:sz w:val="20"/>
          <w:szCs w:val="20"/>
        </w:rPr>
        <w:t>TransferStatus</w:t>
      </w:r>
      <w:proofErr w:type="spellEnd"/>
      <w:r>
        <w:rPr>
          <w:rFonts w:ascii="Verdana" w:hAnsi="Verdana"/>
          <w:sz w:val="20"/>
          <w:szCs w:val="20"/>
        </w:rPr>
        <w:t xml:space="preserve"> = ‘NEW’. This is the only status that ICE database will retrieve from COADB. In other words, if </w:t>
      </w:r>
      <w:r>
        <w:rPr>
          <w:rFonts w:ascii="Verdana" w:hAnsi="Verdana"/>
          <w:sz w:val="20"/>
          <w:szCs w:val="20"/>
        </w:rPr>
        <w:lastRenderedPageBreak/>
        <w:t xml:space="preserve">you see the </w:t>
      </w:r>
      <w:proofErr w:type="spellStart"/>
      <w:r>
        <w:rPr>
          <w:rFonts w:ascii="Verdana" w:hAnsi="Verdana"/>
          <w:sz w:val="20"/>
          <w:szCs w:val="20"/>
        </w:rPr>
        <w:t>TransferStatus</w:t>
      </w:r>
      <w:proofErr w:type="spellEnd"/>
      <w:r>
        <w:rPr>
          <w:rFonts w:ascii="Verdana" w:hAnsi="Verdana"/>
          <w:sz w:val="20"/>
          <w:szCs w:val="20"/>
        </w:rPr>
        <w:t xml:space="preserve"> = ‘Error’ in table “Event2615Stage”, you won’t find that record in ICE.</w:t>
      </w:r>
    </w:p>
    <w:p w14:paraId="42B150A4" w14:textId="77777777" w:rsidR="00A73B79" w:rsidRDefault="00A73B79" w:rsidP="00A73B79">
      <w:pPr>
        <w:pStyle w:val="NormalWeb"/>
        <w:spacing w:before="0" w:beforeAutospacing="0" w:after="0" w:afterAutospacing="0"/>
        <w:rPr>
          <w:rFonts w:ascii="Verdana" w:hAnsi="Verdana"/>
          <w:sz w:val="20"/>
          <w:szCs w:val="20"/>
        </w:rPr>
      </w:pPr>
      <w:r>
        <w:rPr>
          <w:rFonts w:ascii="Verdana" w:hAnsi="Verdana"/>
          <w:sz w:val="20"/>
          <w:szCs w:val="20"/>
        </w:rPr>
        <w:t>           The SQL job and store proc for ICE to retrieve the data from COADB is called [send_XML_2615 – 1</w:t>
      </w:r>
      <w:r>
        <w:rPr>
          <w:rFonts w:ascii="Verdana" w:hAnsi="Verdana"/>
          <w:sz w:val="20"/>
          <w:szCs w:val="20"/>
          <w:vertAlign w:val="superscript"/>
        </w:rPr>
        <w:t>st</w:t>
      </w:r>
      <w:r>
        <w:rPr>
          <w:rFonts w:ascii="Verdana" w:hAnsi="Verdana"/>
          <w:sz w:val="20"/>
          <w:szCs w:val="20"/>
        </w:rPr>
        <w:t> step] / [Get_Event2615]. This is the process to copy over correct data from COADB “Event2615Stage” to ICE “Event2615Detail”. The store proc to deliver the event 2615 is called “send_XML_2615”, which listed in SQL job [send_XML_2615 – 2</w:t>
      </w:r>
      <w:r>
        <w:rPr>
          <w:rFonts w:ascii="Verdana" w:hAnsi="Verdana"/>
          <w:sz w:val="20"/>
          <w:szCs w:val="20"/>
          <w:vertAlign w:val="superscript"/>
        </w:rPr>
        <w:t>nd</w:t>
      </w:r>
      <w:r>
        <w:rPr>
          <w:rFonts w:ascii="Verdana" w:hAnsi="Verdana"/>
          <w:sz w:val="20"/>
          <w:szCs w:val="20"/>
        </w:rPr>
        <w:t> to the last step].</w:t>
      </w:r>
    </w:p>
    <w:p w14:paraId="276F831D" w14:textId="77777777" w:rsidR="00A73B79" w:rsidRDefault="00A73B79" w:rsidP="00A73B79">
      <w:pPr>
        <w:pStyle w:val="NormalWeb"/>
        <w:spacing w:before="0" w:beforeAutospacing="0" w:after="0" w:afterAutospacing="0"/>
        <w:rPr>
          <w:rFonts w:ascii="Verdana" w:hAnsi="Verdana"/>
          <w:sz w:val="20"/>
          <w:szCs w:val="20"/>
        </w:rPr>
      </w:pPr>
      <w:r>
        <w:rPr>
          <w:rFonts w:ascii="Verdana" w:hAnsi="Verdana"/>
          <w:sz w:val="20"/>
          <w:szCs w:val="20"/>
        </w:rPr>
        <w:t>           Now, here are support tips for event 2615 issue. </w:t>
      </w:r>
    </w:p>
    <w:p w14:paraId="7C05B9B6" w14:textId="77777777" w:rsidR="00A73B79" w:rsidRDefault="00A73B79" w:rsidP="00A73B79">
      <w:pPr>
        <w:pStyle w:val="NormalWeb"/>
        <w:spacing w:before="0" w:beforeAutospacing="0" w:after="0" w:afterAutospacing="0"/>
      </w:pPr>
      <w:r>
        <w:rPr>
          <w:rFonts w:ascii="Tahoma" w:hAnsi="Tahoma" w:cs="Tahoma"/>
          <w:sz w:val="16"/>
          <w:szCs w:val="16"/>
        </w:rPr>
        <w:t>1.</w:t>
      </w:r>
      <w:r>
        <w:rPr>
          <w:sz w:val="14"/>
          <w:szCs w:val="14"/>
        </w:rPr>
        <w:t>       </w:t>
      </w:r>
      <w:r>
        <w:rPr>
          <w:rFonts w:ascii="Verdana" w:hAnsi="Verdana"/>
          <w:sz w:val="20"/>
          <w:szCs w:val="20"/>
        </w:rPr>
        <w:t xml:space="preserve">if you are requested to send the event 2615 that does NOT exists in “Event2615Stage” yet, then the only thing you have to do is Set </w:t>
      </w:r>
      <w:proofErr w:type="spellStart"/>
      <w:r>
        <w:rPr>
          <w:rFonts w:ascii="Verdana" w:hAnsi="Verdana"/>
          <w:sz w:val="20"/>
          <w:szCs w:val="20"/>
        </w:rPr>
        <w:t>CreatedDate</w:t>
      </w:r>
      <w:proofErr w:type="spellEnd"/>
      <w:r>
        <w:rPr>
          <w:rFonts w:ascii="Verdana" w:hAnsi="Verdana"/>
          <w:sz w:val="20"/>
          <w:szCs w:val="20"/>
        </w:rPr>
        <w:t xml:space="preserve"> = </w:t>
      </w:r>
      <w:proofErr w:type="spellStart"/>
      <w:r>
        <w:rPr>
          <w:rFonts w:ascii="Verdana" w:hAnsi="Verdana"/>
          <w:sz w:val="20"/>
          <w:szCs w:val="20"/>
        </w:rPr>
        <w:t>GetUTCDate</w:t>
      </w:r>
      <w:proofErr w:type="spellEnd"/>
      <w:r>
        <w:rPr>
          <w:rFonts w:ascii="Verdana" w:hAnsi="Verdana"/>
          <w:sz w:val="20"/>
          <w:szCs w:val="20"/>
        </w:rPr>
        <w:t xml:space="preserve">() for the event 2610 in </w:t>
      </w:r>
      <w:proofErr w:type="spellStart"/>
      <w:r>
        <w:rPr>
          <w:rFonts w:ascii="Verdana" w:hAnsi="Verdana"/>
          <w:sz w:val="20"/>
          <w:szCs w:val="20"/>
        </w:rPr>
        <w:t>eventtransaction</w:t>
      </w:r>
      <w:proofErr w:type="spellEnd"/>
      <w:r>
        <w:rPr>
          <w:rFonts w:ascii="Verdana" w:hAnsi="Verdana"/>
          <w:sz w:val="20"/>
          <w:szCs w:val="20"/>
        </w:rPr>
        <w:t xml:space="preserve"> that you want to generate event 2615.</w:t>
      </w:r>
    </w:p>
    <w:p w14:paraId="02B27494" w14:textId="77777777" w:rsidR="00A73B79" w:rsidRDefault="00A73B79" w:rsidP="00A73B79">
      <w:pPr>
        <w:pStyle w:val="NormalWeb"/>
        <w:spacing w:before="0" w:beforeAutospacing="0" w:after="0" w:afterAutospacing="0"/>
      </w:pPr>
      <w:r>
        <w:rPr>
          <w:rFonts w:ascii="Tahoma" w:hAnsi="Tahoma" w:cs="Tahoma"/>
          <w:sz w:val="16"/>
          <w:szCs w:val="16"/>
        </w:rPr>
        <w:t>2.</w:t>
      </w:r>
      <w:r>
        <w:rPr>
          <w:sz w:val="14"/>
          <w:szCs w:val="14"/>
        </w:rPr>
        <w:t>       </w:t>
      </w:r>
      <w:r>
        <w:rPr>
          <w:rFonts w:ascii="Verdana" w:hAnsi="Verdana"/>
          <w:sz w:val="20"/>
          <w:szCs w:val="20"/>
        </w:rPr>
        <w:t xml:space="preserve">if you are requested to re-send the event 2615 that DOES exists in “Event2615Stage”, but with an “Error” status, you should do the trouble shooting first to figure out which data field caused the “error”. It might for example be missing the </w:t>
      </w:r>
      <w:proofErr w:type="spellStart"/>
      <w:r>
        <w:rPr>
          <w:rFonts w:ascii="Verdana" w:hAnsi="Verdana"/>
          <w:sz w:val="20"/>
          <w:szCs w:val="20"/>
        </w:rPr>
        <w:t>COAstockpartnumber</w:t>
      </w:r>
      <w:proofErr w:type="spellEnd"/>
      <w:r>
        <w:rPr>
          <w:rFonts w:ascii="Verdana" w:hAnsi="Verdana"/>
          <w:sz w:val="20"/>
          <w:szCs w:val="20"/>
        </w:rPr>
        <w:t xml:space="preserve"> due to a missing 1100 and 1200 event for the COA range. If you confirmed that there is nothing wrong for the data, and no record existed in the ICE for this event 2615, you can just Set </w:t>
      </w:r>
      <w:proofErr w:type="spellStart"/>
      <w:r>
        <w:rPr>
          <w:rFonts w:ascii="Verdana" w:hAnsi="Verdana"/>
          <w:sz w:val="20"/>
          <w:szCs w:val="20"/>
        </w:rPr>
        <w:t>TransferStatus</w:t>
      </w:r>
      <w:proofErr w:type="spellEnd"/>
      <w:r>
        <w:rPr>
          <w:rFonts w:ascii="Verdana" w:hAnsi="Verdana"/>
          <w:sz w:val="20"/>
          <w:szCs w:val="20"/>
        </w:rPr>
        <w:t xml:space="preserve"> = ‘NEW’ to re-deliver the event 2615.</w:t>
      </w:r>
    </w:p>
    <w:p w14:paraId="132F162E" w14:textId="77777777" w:rsidR="00A73B79" w:rsidRDefault="00A73B79" w:rsidP="00A73B79">
      <w:pPr>
        <w:pStyle w:val="NormalWeb"/>
        <w:spacing w:before="0" w:beforeAutospacing="0" w:after="0" w:afterAutospacing="0"/>
      </w:pPr>
      <w:r>
        <w:rPr>
          <w:rFonts w:ascii="Tahoma" w:hAnsi="Tahoma" w:cs="Tahoma"/>
          <w:sz w:val="16"/>
          <w:szCs w:val="16"/>
        </w:rPr>
        <w:t>3.</w:t>
      </w:r>
      <w:r>
        <w:rPr>
          <w:sz w:val="14"/>
          <w:szCs w:val="14"/>
        </w:rPr>
        <w:t>       </w:t>
      </w:r>
      <w:r>
        <w:rPr>
          <w:rFonts w:ascii="Verdana" w:hAnsi="Verdana"/>
          <w:sz w:val="20"/>
          <w:szCs w:val="20"/>
        </w:rPr>
        <w:t xml:space="preserve">if you are requested to re-send the event 2615 that DOES exists in “Event2615Stage” with </w:t>
      </w:r>
      <w:proofErr w:type="spellStart"/>
      <w:r>
        <w:rPr>
          <w:rFonts w:ascii="Verdana" w:hAnsi="Verdana"/>
          <w:sz w:val="20"/>
          <w:szCs w:val="20"/>
        </w:rPr>
        <w:t>TransferStatus</w:t>
      </w:r>
      <w:proofErr w:type="spellEnd"/>
      <w:r>
        <w:rPr>
          <w:rFonts w:ascii="Verdana" w:hAnsi="Verdana"/>
          <w:sz w:val="20"/>
          <w:szCs w:val="20"/>
        </w:rPr>
        <w:t xml:space="preserve"> = ‘Transferred’, and you can also find that record in ICE “Event2615Detail” with </w:t>
      </w:r>
      <w:proofErr w:type="spellStart"/>
      <w:r>
        <w:rPr>
          <w:rFonts w:ascii="Verdana" w:hAnsi="Verdana"/>
          <w:sz w:val="20"/>
          <w:szCs w:val="20"/>
        </w:rPr>
        <w:t>EventStatus</w:t>
      </w:r>
      <w:proofErr w:type="spellEnd"/>
      <w:r>
        <w:rPr>
          <w:rFonts w:ascii="Verdana" w:hAnsi="Verdana"/>
          <w:sz w:val="20"/>
          <w:szCs w:val="20"/>
        </w:rPr>
        <w:t xml:space="preserve"> = ‘Sent’ or ‘Archive’, then you need to do some extra steps before your resend. The extra step is to archive the existing data in ICE “Event2615Detail” to </w:t>
      </w:r>
      <w:proofErr w:type="spellStart"/>
      <w:r>
        <w:rPr>
          <w:rFonts w:ascii="Verdana" w:hAnsi="Verdana"/>
          <w:sz w:val="20"/>
          <w:szCs w:val="20"/>
        </w:rPr>
        <w:t>OEMSupport</w:t>
      </w:r>
      <w:proofErr w:type="spellEnd"/>
      <w:r>
        <w:rPr>
          <w:rFonts w:ascii="Verdana" w:hAnsi="Verdana"/>
          <w:sz w:val="20"/>
          <w:szCs w:val="20"/>
        </w:rPr>
        <w:t xml:space="preserve"> </w:t>
      </w:r>
      <w:proofErr w:type="gramStart"/>
      <w:r>
        <w:rPr>
          <w:rFonts w:ascii="Verdana" w:hAnsi="Verdana"/>
          <w:sz w:val="20"/>
          <w:szCs w:val="20"/>
        </w:rPr>
        <w:t>database, and</w:t>
      </w:r>
      <w:proofErr w:type="gramEnd"/>
      <w:r>
        <w:rPr>
          <w:rFonts w:ascii="Verdana" w:hAnsi="Verdana"/>
          <w:sz w:val="20"/>
          <w:szCs w:val="20"/>
        </w:rPr>
        <w:t xml:space="preserve"> delete them from “Event2615Detail” before you reset the </w:t>
      </w:r>
      <w:proofErr w:type="spellStart"/>
      <w:r>
        <w:rPr>
          <w:rFonts w:ascii="Verdana" w:hAnsi="Verdana"/>
          <w:sz w:val="20"/>
          <w:szCs w:val="20"/>
        </w:rPr>
        <w:t>transferStatus</w:t>
      </w:r>
      <w:proofErr w:type="spellEnd"/>
      <w:r>
        <w:rPr>
          <w:rFonts w:ascii="Verdana" w:hAnsi="Verdana"/>
          <w:sz w:val="20"/>
          <w:szCs w:val="20"/>
        </w:rPr>
        <w:t xml:space="preserve"> in COADB. Again, you should always evaluate the data points in event 2615 before you do anything. The reason we need to archive the old data is because the resend process will create a new record in ICE “Event2615Detail”, and deliver BOTH old and new event 2615 in one batch. Normally that will screw up </w:t>
      </w:r>
      <w:proofErr w:type="spellStart"/>
      <w:r>
        <w:rPr>
          <w:rFonts w:ascii="Verdana" w:hAnsi="Verdana"/>
          <w:sz w:val="20"/>
          <w:szCs w:val="20"/>
        </w:rPr>
        <w:t>Apriso’s</w:t>
      </w:r>
      <w:proofErr w:type="spellEnd"/>
      <w:r>
        <w:rPr>
          <w:rFonts w:ascii="Verdana" w:hAnsi="Verdana"/>
          <w:sz w:val="20"/>
          <w:szCs w:val="20"/>
        </w:rPr>
        <w:t xml:space="preserve"> database if there is any data value conflict.</w:t>
      </w:r>
    </w:p>
    <w:p w14:paraId="10728FF9" w14:textId="77777777" w:rsidR="00A73B79" w:rsidRDefault="00A73B79" w:rsidP="00A73B79">
      <w:pPr>
        <w:pStyle w:val="NormalWeb"/>
        <w:spacing w:before="0" w:beforeAutospacing="0" w:after="0" w:afterAutospacing="0"/>
        <w:rPr>
          <w:rFonts w:ascii="Verdana" w:hAnsi="Verdana"/>
          <w:sz w:val="20"/>
          <w:szCs w:val="20"/>
        </w:rPr>
      </w:pPr>
      <w:r>
        <w:rPr>
          <w:rFonts w:ascii="Verdana" w:hAnsi="Verdana"/>
          <w:sz w:val="20"/>
          <w:szCs w:val="20"/>
        </w:rPr>
        <w:t xml:space="preserve"> The bottom line </w:t>
      </w:r>
      <w:proofErr w:type="gramStart"/>
      <w:r>
        <w:rPr>
          <w:rFonts w:ascii="Verdana" w:hAnsi="Verdana"/>
          <w:sz w:val="20"/>
          <w:szCs w:val="20"/>
        </w:rPr>
        <w:t>is:</w:t>
      </w:r>
      <w:proofErr w:type="gramEnd"/>
      <w:r>
        <w:rPr>
          <w:rFonts w:ascii="Verdana" w:hAnsi="Verdana"/>
          <w:sz w:val="20"/>
          <w:szCs w:val="20"/>
        </w:rPr>
        <w:t xml:space="preserve"> try to make sure there is only ONE record for each event 2615 with the same COA range in both “Event2615Stage” and “Event2615Detail”.</w:t>
      </w:r>
    </w:p>
    <w:p w14:paraId="160A02D9" w14:textId="77777777" w:rsidR="00A73B79" w:rsidRDefault="00A73B79" w:rsidP="00A73B79">
      <w:pPr>
        <w:pStyle w:val="NormalWeb"/>
        <w:spacing w:before="0" w:beforeAutospacing="0" w:after="0" w:afterAutospacing="0"/>
        <w:rPr>
          <w:rFonts w:ascii="Verdana" w:hAnsi="Verdana"/>
          <w:sz w:val="20"/>
          <w:szCs w:val="20"/>
        </w:rPr>
      </w:pPr>
      <w:r>
        <w:rPr>
          <w:rFonts w:ascii="Verdana" w:hAnsi="Verdana"/>
          <w:sz w:val="20"/>
          <w:szCs w:val="20"/>
        </w:rPr>
        <w:t> </w:t>
      </w:r>
    </w:p>
    <w:p w14:paraId="191C0BF0"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w:t>
      </w:r>
    </w:p>
    <w:p w14:paraId="6402A624"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ARCHIVES 2615 FOR RESUBMITTING on B01</w:t>
      </w:r>
    </w:p>
    <w:p w14:paraId="54AC9682"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w:t>
      </w:r>
    </w:p>
    <w:p w14:paraId="7C16D47C" w14:textId="77777777" w:rsidR="00A73B79" w:rsidRDefault="00A73B79" w:rsidP="00A73B79">
      <w:pPr>
        <w:pStyle w:val="NormalWeb"/>
        <w:spacing w:before="0" w:beforeAutospacing="0" w:after="0" w:afterAutospacing="0"/>
      </w:pPr>
      <w:r>
        <w:t>--OEMPSQLCOR</w:t>
      </w:r>
    </w:p>
    <w:p w14:paraId="12E2A265" w14:textId="77777777" w:rsidR="00A73B79" w:rsidRDefault="00A73B79" w:rsidP="00A73B79">
      <w:pPr>
        <w:pStyle w:val="NormalWeb"/>
        <w:spacing w:before="0" w:beforeAutospacing="0" w:after="0" w:afterAutospacing="0"/>
      </w:pPr>
      <w:r>
        <w:rPr>
          <w:color w:val="0000FF"/>
        </w:rPr>
        <w:t>use</w:t>
      </w:r>
      <w:r>
        <w:t> </w:t>
      </w:r>
      <w:proofErr w:type="spellStart"/>
      <w:proofErr w:type="gramStart"/>
      <w:r>
        <w:t>COATransaction</w:t>
      </w:r>
      <w:proofErr w:type="spellEnd"/>
      <w:proofErr w:type="gramEnd"/>
    </w:p>
    <w:p w14:paraId="1B7CAE39" w14:textId="77777777" w:rsidR="00A73B79" w:rsidRDefault="00A73B79" w:rsidP="00A73B79">
      <w:pPr>
        <w:pStyle w:val="NormalWeb"/>
        <w:spacing w:before="0" w:beforeAutospacing="0" w:after="0" w:afterAutospacing="0"/>
        <w:rPr>
          <w:rFonts w:ascii="Tahoma" w:hAnsi="Tahoma" w:cs="Tahoma"/>
          <w:sz w:val="16"/>
          <w:szCs w:val="16"/>
        </w:rPr>
      </w:pPr>
      <w:proofErr w:type="gramStart"/>
      <w:r>
        <w:rPr>
          <w:rFonts w:ascii="Tahoma" w:hAnsi="Tahoma" w:cs="Tahoma"/>
          <w:sz w:val="16"/>
          <w:szCs w:val="16"/>
        </w:rPr>
        <w:t>BEGIN  TRANSACTION</w:t>
      </w:r>
      <w:proofErr w:type="gramEnd"/>
    </w:p>
    <w:p w14:paraId="193476A8"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xml:space="preserve">DECLARE @Reason AS </w:t>
      </w:r>
      <w:proofErr w:type="gramStart"/>
      <w:r>
        <w:rPr>
          <w:rFonts w:ascii="Tahoma" w:hAnsi="Tahoma" w:cs="Tahoma"/>
          <w:sz w:val="16"/>
          <w:szCs w:val="16"/>
        </w:rPr>
        <w:t>VARCHAR(</w:t>
      </w:r>
      <w:proofErr w:type="gramEnd"/>
      <w:r>
        <w:rPr>
          <w:rFonts w:ascii="Tahoma" w:hAnsi="Tahoma" w:cs="Tahoma"/>
          <w:sz w:val="16"/>
          <w:szCs w:val="16"/>
        </w:rPr>
        <w:t>50)</w:t>
      </w:r>
    </w:p>
    <w:p w14:paraId="0CB8DC7B" w14:textId="77777777" w:rsidR="00A73B79" w:rsidRDefault="00A73B79" w:rsidP="00A73B79">
      <w:pPr>
        <w:pStyle w:val="NormalWeb"/>
        <w:spacing w:before="0" w:beforeAutospacing="0" w:after="0" w:afterAutospacing="0"/>
        <w:rPr>
          <w:rFonts w:ascii="Tahoma" w:hAnsi="Tahoma" w:cs="Tahoma"/>
          <w:sz w:val="16"/>
          <w:szCs w:val="16"/>
        </w:rPr>
      </w:pPr>
      <w:proofErr w:type="gramStart"/>
      <w:r>
        <w:rPr>
          <w:rFonts w:ascii="Tahoma" w:hAnsi="Tahoma" w:cs="Tahoma"/>
          <w:sz w:val="16"/>
          <w:szCs w:val="16"/>
        </w:rPr>
        <w:t>SELECT  @</w:t>
      </w:r>
      <w:proofErr w:type="gramEnd"/>
      <w:r>
        <w:rPr>
          <w:rFonts w:ascii="Tahoma" w:hAnsi="Tahoma" w:cs="Tahoma"/>
          <w:sz w:val="16"/>
          <w:szCs w:val="16"/>
        </w:rPr>
        <w:t>Reason = 'Archiving to resend 2615 event SR#'</w:t>
      </w:r>
    </w:p>
    <w:p w14:paraId="2AEF1F2B" w14:textId="77777777" w:rsidR="00A73B79" w:rsidRDefault="00A73B79" w:rsidP="00A73B79">
      <w:pPr>
        <w:pStyle w:val="NormalWeb"/>
        <w:spacing w:before="0" w:beforeAutospacing="0" w:after="0" w:afterAutospacing="0"/>
        <w:rPr>
          <w:rFonts w:ascii="Tahoma" w:hAnsi="Tahoma" w:cs="Tahoma"/>
          <w:sz w:val="16"/>
          <w:szCs w:val="16"/>
        </w:rPr>
      </w:pPr>
      <w:proofErr w:type="gramStart"/>
      <w:r>
        <w:rPr>
          <w:rFonts w:ascii="Tahoma" w:hAnsi="Tahoma" w:cs="Tahoma"/>
          <w:sz w:val="16"/>
          <w:szCs w:val="16"/>
        </w:rPr>
        <w:t>INSERT  INTO</w:t>
      </w:r>
      <w:proofErr w:type="gramEnd"/>
      <w:r>
        <w:rPr>
          <w:rFonts w:ascii="Tahoma" w:hAnsi="Tahoma" w:cs="Tahoma"/>
          <w:sz w:val="16"/>
          <w:szCs w:val="16"/>
        </w:rPr>
        <w:t xml:space="preserve"> oemsupport..Event2615detailarchive</w:t>
      </w:r>
    </w:p>
    <w:p w14:paraId="328B8F36" w14:textId="77777777" w:rsidR="00A73B79" w:rsidRDefault="00A73B79" w:rsidP="00A73B79">
      <w:pPr>
        <w:pStyle w:val="NormalWeb"/>
        <w:spacing w:before="0" w:beforeAutospacing="0" w:after="0" w:afterAutospacing="0"/>
        <w:rPr>
          <w:rFonts w:ascii="Tahoma" w:hAnsi="Tahoma" w:cs="Tahoma"/>
          <w:sz w:val="16"/>
          <w:szCs w:val="16"/>
        </w:rPr>
      </w:pPr>
      <w:proofErr w:type="gramStart"/>
      <w:r>
        <w:rPr>
          <w:rFonts w:ascii="Tahoma" w:hAnsi="Tahoma" w:cs="Tahoma"/>
          <w:sz w:val="16"/>
          <w:szCs w:val="16"/>
        </w:rPr>
        <w:t>SELECT  *</w:t>
      </w:r>
      <w:proofErr w:type="gramEnd"/>
      <w:r>
        <w:rPr>
          <w:rFonts w:ascii="Tahoma" w:hAnsi="Tahoma" w:cs="Tahoma"/>
          <w:sz w:val="16"/>
          <w:szCs w:val="16"/>
        </w:rPr>
        <w:t>,</w:t>
      </w:r>
    </w:p>
    <w:p w14:paraId="2F01D53F"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w:t>
      </w:r>
      <w:proofErr w:type="gramStart"/>
      <w:r>
        <w:rPr>
          <w:rFonts w:ascii="Tahoma" w:hAnsi="Tahoma" w:cs="Tahoma"/>
          <w:sz w:val="16"/>
          <w:szCs w:val="16"/>
        </w:rPr>
        <w:t>GETUTCDATE(</w:t>
      </w:r>
      <w:proofErr w:type="gramEnd"/>
      <w:r>
        <w:rPr>
          <w:rFonts w:ascii="Tahoma" w:hAnsi="Tahoma" w:cs="Tahoma"/>
          <w:sz w:val="16"/>
          <w:szCs w:val="16"/>
        </w:rPr>
        <w:t>),</w:t>
      </w:r>
    </w:p>
    <w:p w14:paraId="745EA86D"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@Reason</w:t>
      </w:r>
    </w:p>
    <w:p w14:paraId="6E7055EE" w14:textId="77777777" w:rsidR="00A73B79" w:rsidRDefault="00A73B79" w:rsidP="00A73B79">
      <w:pPr>
        <w:pStyle w:val="NormalWeb"/>
        <w:spacing w:before="0" w:beforeAutospacing="0" w:after="0" w:afterAutospacing="0"/>
        <w:rPr>
          <w:rFonts w:ascii="Tahoma" w:hAnsi="Tahoma" w:cs="Tahoma"/>
          <w:sz w:val="16"/>
          <w:szCs w:val="16"/>
        </w:rPr>
      </w:pPr>
      <w:proofErr w:type="gramStart"/>
      <w:r>
        <w:rPr>
          <w:rFonts w:ascii="Tahoma" w:hAnsi="Tahoma" w:cs="Tahoma"/>
          <w:sz w:val="16"/>
          <w:szCs w:val="16"/>
        </w:rPr>
        <w:t>FROM  obistaging..</w:t>
      </w:r>
      <w:proofErr w:type="gramEnd"/>
      <w:r>
        <w:rPr>
          <w:rFonts w:ascii="Tahoma" w:hAnsi="Tahoma" w:cs="Tahoma"/>
          <w:sz w:val="16"/>
          <w:szCs w:val="16"/>
        </w:rPr>
        <w:t>Event2615detail</w:t>
      </w:r>
    </w:p>
    <w:p w14:paraId="669D80DF" w14:textId="77777777" w:rsidR="00A73B79" w:rsidRDefault="00A73B79" w:rsidP="00A73B79">
      <w:pPr>
        <w:pStyle w:val="NormalWeb"/>
        <w:spacing w:before="0" w:beforeAutospacing="0" w:after="0" w:afterAutospacing="0"/>
        <w:rPr>
          <w:rFonts w:ascii="Tahoma" w:hAnsi="Tahoma" w:cs="Tahoma"/>
          <w:sz w:val="16"/>
          <w:szCs w:val="16"/>
        </w:rPr>
      </w:pPr>
      <w:proofErr w:type="gramStart"/>
      <w:r>
        <w:rPr>
          <w:rFonts w:ascii="Tahoma" w:hAnsi="Tahoma" w:cs="Tahoma"/>
          <w:sz w:val="16"/>
          <w:szCs w:val="16"/>
        </w:rPr>
        <w:t>WHERE  </w:t>
      </w:r>
      <w:proofErr w:type="spellStart"/>
      <w:r>
        <w:rPr>
          <w:rFonts w:ascii="Tahoma" w:hAnsi="Tahoma" w:cs="Tahoma"/>
          <w:sz w:val="16"/>
          <w:szCs w:val="16"/>
        </w:rPr>
        <w:t>controlnumber</w:t>
      </w:r>
      <w:proofErr w:type="spellEnd"/>
      <w:proofErr w:type="gramEnd"/>
      <w:r>
        <w:rPr>
          <w:rFonts w:ascii="Tahoma" w:hAnsi="Tahoma" w:cs="Tahoma"/>
          <w:sz w:val="16"/>
          <w:szCs w:val="16"/>
        </w:rPr>
        <w:t xml:space="preserve"> in ()</w:t>
      </w:r>
    </w:p>
    <w:p w14:paraId="4365DD21" w14:textId="77777777" w:rsidR="00A73B79" w:rsidRDefault="00A73B79" w:rsidP="00A73B79">
      <w:pPr>
        <w:pStyle w:val="NormalWeb"/>
        <w:spacing w:before="0" w:beforeAutospacing="0" w:after="0" w:afterAutospacing="0"/>
        <w:rPr>
          <w:rFonts w:ascii="Tahoma" w:hAnsi="Tahoma" w:cs="Tahoma"/>
          <w:sz w:val="16"/>
          <w:szCs w:val="16"/>
        </w:rPr>
      </w:pPr>
      <w:proofErr w:type="gramStart"/>
      <w:r>
        <w:rPr>
          <w:rFonts w:ascii="Tahoma" w:hAnsi="Tahoma" w:cs="Tahoma"/>
          <w:sz w:val="16"/>
          <w:szCs w:val="16"/>
        </w:rPr>
        <w:t>DELETE  obistaging..</w:t>
      </w:r>
      <w:proofErr w:type="gramEnd"/>
      <w:r>
        <w:rPr>
          <w:rFonts w:ascii="Tahoma" w:hAnsi="Tahoma" w:cs="Tahoma"/>
          <w:sz w:val="16"/>
          <w:szCs w:val="16"/>
        </w:rPr>
        <w:t xml:space="preserve">Event2615detail WHERE  </w:t>
      </w:r>
      <w:proofErr w:type="spellStart"/>
      <w:r>
        <w:rPr>
          <w:rFonts w:ascii="Tahoma" w:hAnsi="Tahoma" w:cs="Tahoma"/>
          <w:sz w:val="16"/>
          <w:szCs w:val="16"/>
        </w:rPr>
        <w:t>controlnumber</w:t>
      </w:r>
      <w:proofErr w:type="spellEnd"/>
      <w:r>
        <w:rPr>
          <w:rFonts w:ascii="Tahoma" w:hAnsi="Tahoma" w:cs="Tahoma"/>
          <w:sz w:val="16"/>
          <w:szCs w:val="16"/>
        </w:rPr>
        <w:t xml:space="preserve"> in (&lt;</w:t>
      </w:r>
      <w:proofErr w:type="spellStart"/>
      <w:r>
        <w:rPr>
          <w:rFonts w:ascii="Tahoma" w:hAnsi="Tahoma" w:cs="Tahoma"/>
          <w:sz w:val="16"/>
          <w:szCs w:val="16"/>
        </w:rPr>
        <w:t>controlnumber</w:t>
      </w:r>
      <w:proofErr w:type="spellEnd"/>
      <w:r>
        <w:rPr>
          <w:rFonts w:ascii="Tahoma" w:hAnsi="Tahoma" w:cs="Tahoma"/>
          <w:sz w:val="16"/>
          <w:szCs w:val="16"/>
        </w:rPr>
        <w:t>&gt;)</w:t>
      </w:r>
    </w:p>
    <w:p w14:paraId="35E106F7"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COMMIT   TRANSACTION</w:t>
      </w:r>
    </w:p>
    <w:p w14:paraId="14D5129E"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ROLLBACK TRANSACTION</w:t>
      </w:r>
    </w:p>
    <w:p w14:paraId="4D37E58E"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xml:space="preserve">SELECT * FROM </w:t>
      </w:r>
      <w:proofErr w:type="gramStart"/>
      <w:r>
        <w:rPr>
          <w:rFonts w:ascii="Tahoma" w:hAnsi="Tahoma" w:cs="Tahoma"/>
          <w:sz w:val="16"/>
          <w:szCs w:val="16"/>
        </w:rPr>
        <w:t>oemsupport..</w:t>
      </w:r>
      <w:proofErr w:type="gramEnd"/>
      <w:r>
        <w:rPr>
          <w:rFonts w:ascii="Tahoma" w:hAnsi="Tahoma" w:cs="Tahoma"/>
          <w:sz w:val="16"/>
          <w:szCs w:val="16"/>
        </w:rPr>
        <w:t xml:space="preserve">Event2615detailarchive (nolock) WHERE </w:t>
      </w:r>
      <w:proofErr w:type="spellStart"/>
      <w:r>
        <w:rPr>
          <w:rFonts w:ascii="Tahoma" w:hAnsi="Tahoma" w:cs="Tahoma"/>
          <w:sz w:val="16"/>
          <w:szCs w:val="16"/>
        </w:rPr>
        <w:t>controlnumber</w:t>
      </w:r>
      <w:proofErr w:type="spellEnd"/>
      <w:r>
        <w:rPr>
          <w:rFonts w:ascii="Tahoma" w:hAnsi="Tahoma" w:cs="Tahoma"/>
          <w:sz w:val="16"/>
          <w:szCs w:val="16"/>
        </w:rPr>
        <w:t xml:space="preserve"> in (&lt;</w:t>
      </w:r>
      <w:proofErr w:type="spellStart"/>
      <w:r>
        <w:rPr>
          <w:rFonts w:ascii="Tahoma" w:hAnsi="Tahoma" w:cs="Tahoma"/>
          <w:sz w:val="16"/>
          <w:szCs w:val="16"/>
        </w:rPr>
        <w:t>controlnumber</w:t>
      </w:r>
      <w:proofErr w:type="spellEnd"/>
      <w:r>
        <w:rPr>
          <w:rFonts w:ascii="Tahoma" w:hAnsi="Tahoma" w:cs="Tahoma"/>
          <w:sz w:val="16"/>
          <w:szCs w:val="16"/>
        </w:rPr>
        <w:t>&gt;)</w:t>
      </w:r>
    </w:p>
    <w:p w14:paraId="746E4E3A"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xml:space="preserve">SELECT * FROM </w:t>
      </w:r>
      <w:proofErr w:type="gramStart"/>
      <w:r>
        <w:rPr>
          <w:rFonts w:ascii="Tahoma" w:hAnsi="Tahoma" w:cs="Tahoma"/>
          <w:sz w:val="16"/>
          <w:szCs w:val="16"/>
        </w:rPr>
        <w:t>obistaging..</w:t>
      </w:r>
      <w:proofErr w:type="gramEnd"/>
      <w:r>
        <w:rPr>
          <w:rFonts w:ascii="Tahoma" w:hAnsi="Tahoma" w:cs="Tahoma"/>
          <w:sz w:val="16"/>
          <w:szCs w:val="16"/>
        </w:rPr>
        <w:t xml:space="preserve">Event2615detail    (nolock) WHERE </w:t>
      </w:r>
      <w:proofErr w:type="spellStart"/>
      <w:r>
        <w:rPr>
          <w:rFonts w:ascii="Tahoma" w:hAnsi="Tahoma" w:cs="Tahoma"/>
          <w:sz w:val="16"/>
          <w:szCs w:val="16"/>
        </w:rPr>
        <w:t>controlnumber</w:t>
      </w:r>
      <w:proofErr w:type="spellEnd"/>
      <w:r>
        <w:rPr>
          <w:rFonts w:ascii="Tahoma" w:hAnsi="Tahoma" w:cs="Tahoma"/>
          <w:sz w:val="16"/>
          <w:szCs w:val="16"/>
        </w:rPr>
        <w:t xml:space="preserve"> in (&lt;</w:t>
      </w:r>
      <w:proofErr w:type="spellStart"/>
      <w:r>
        <w:rPr>
          <w:rFonts w:ascii="Tahoma" w:hAnsi="Tahoma" w:cs="Tahoma"/>
          <w:sz w:val="16"/>
          <w:szCs w:val="16"/>
        </w:rPr>
        <w:t>controlnumber</w:t>
      </w:r>
      <w:proofErr w:type="spellEnd"/>
      <w:r>
        <w:rPr>
          <w:rFonts w:ascii="Tahoma" w:hAnsi="Tahoma" w:cs="Tahoma"/>
          <w:sz w:val="16"/>
          <w:szCs w:val="16"/>
        </w:rPr>
        <w:t>&gt;)</w:t>
      </w:r>
    </w:p>
    <w:p w14:paraId="46BBF883" w14:textId="77777777" w:rsidR="00A73B79" w:rsidRDefault="00A73B79" w:rsidP="00A73B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3993BB"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w:t>
      </w:r>
    </w:p>
    <w:p w14:paraId="1FE5341E"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xml:space="preserve">-- For updating info in </w:t>
      </w:r>
      <w:proofErr w:type="gramStart"/>
      <w:r>
        <w:rPr>
          <w:rFonts w:ascii="Tahoma" w:hAnsi="Tahoma" w:cs="Tahoma"/>
          <w:sz w:val="16"/>
          <w:szCs w:val="16"/>
        </w:rPr>
        <w:t>COADB</w:t>
      </w:r>
      <w:proofErr w:type="gramEnd"/>
    </w:p>
    <w:p w14:paraId="370D2BCE"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w:t>
      </w:r>
    </w:p>
    <w:p w14:paraId="0F564D90" w14:textId="77777777" w:rsidR="00A73B79" w:rsidRDefault="00A73B79" w:rsidP="00A73B79">
      <w:pPr>
        <w:pStyle w:val="NormalWeb"/>
        <w:spacing w:before="0" w:beforeAutospacing="0" w:after="0" w:afterAutospacing="0"/>
        <w:rPr>
          <w:rFonts w:ascii="Tahoma" w:hAnsi="Tahoma" w:cs="Tahoma"/>
          <w:sz w:val="16"/>
          <w:szCs w:val="16"/>
        </w:rPr>
      </w:pPr>
      <w:proofErr w:type="gramStart"/>
      <w:r>
        <w:rPr>
          <w:rFonts w:ascii="Tahoma" w:hAnsi="Tahoma" w:cs="Tahoma"/>
          <w:sz w:val="16"/>
          <w:szCs w:val="16"/>
        </w:rPr>
        <w:t>BEGIN  TRANSACTION</w:t>
      </w:r>
      <w:proofErr w:type="gramEnd"/>
    </w:p>
    <w:p w14:paraId="7CEA4AFA" w14:textId="77777777" w:rsidR="00A73B79" w:rsidRDefault="00A73B79" w:rsidP="00A73B79">
      <w:pPr>
        <w:pStyle w:val="NormalWeb"/>
        <w:spacing w:before="0" w:beforeAutospacing="0" w:after="0" w:afterAutospacing="0"/>
        <w:rPr>
          <w:rFonts w:ascii="Tahoma" w:hAnsi="Tahoma" w:cs="Tahoma"/>
          <w:sz w:val="16"/>
          <w:szCs w:val="16"/>
        </w:rPr>
      </w:pPr>
      <w:proofErr w:type="gramStart"/>
      <w:r>
        <w:rPr>
          <w:rFonts w:ascii="Tahoma" w:hAnsi="Tahoma" w:cs="Tahoma"/>
          <w:sz w:val="16"/>
          <w:szCs w:val="16"/>
        </w:rPr>
        <w:t>UPDATE  coatransaction..</w:t>
      </w:r>
      <w:proofErr w:type="gramEnd"/>
      <w:r>
        <w:rPr>
          <w:rFonts w:ascii="Tahoma" w:hAnsi="Tahoma" w:cs="Tahoma"/>
          <w:sz w:val="16"/>
          <w:szCs w:val="16"/>
        </w:rPr>
        <w:t xml:space="preserve">event2615stage SET </w:t>
      </w:r>
      <w:proofErr w:type="spellStart"/>
      <w:r>
        <w:rPr>
          <w:rFonts w:ascii="Tahoma" w:hAnsi="Tahoma" w:cs="Tahoma"/>
          <w:sz w:val="16"/>
          <w:szCs w:val="16"/>
        </w:rPr>
        <w:t>transferstatus</w:t>
      </w:r>
      <w:proofErr w:type="spellEnd"/>
      <w:r>
        <w:rPr>
          <w:rFonts w:ascii="Tahoma" w:hAnsi="Tahoma" w:cs="Tahoma"/>
          <w:sz w:val="16"/>
          <w:szCs w:val="16"/>
        </w:rPr>
        <w:t xml:space="preserve">='NEW' WHERE </w:t>
      </w:r>
      <w:proofErr w:type="spellStart"/>
      <w:r>
        <w:rPr>
          <w:rFonts w:ascii="Tahoma" w:hAnsi="Tahoma" w:cs="Tahoma"/>
          <w:sz w:val="16"/>
          <w:szCs w:val="16"/>
        </w:rPr>
        <w:t>controlnumber</w:t>
      </w:r>
      <w:proofErr w:type="spellEnd"/>
      <w:r>
        <w:rPr>
          <w:rFonts w:ascii="Tahoma" w:hAnsi="Tahoma" w:cs="Tahoma"/>
          <w:sz w:val="16"/>
          <w:szCs w:val="16"/>
        </w:rPr>
        <w:t xml:space="preserve"> in (&lt;</w:t>
      </w:r>
      <w:proofErr w:type="spellStart"/>
      <w:r>
        <w:rPr>
          <w:rFonts w:ascii="Tahoma" w:hAnsi="Tahoma" w:cs="Tahoma"/>
          <w:sz w:val="16"/>
          <w:szCs w:val="16"/>
        </w:rPr>
        <w:t>controlnumber</w:t>
      </w:r>
      <w:proofErr w:type="spellEnd"/>
      <w:r>
        <w:rPr>
          <w:rFonts w:ascii="Tahoma" w:hAnsi="Tahoma" w:cs="Tahoma"/>
          <w:sz w:val="16"/>
          <w:szCs w:val="16"/>
        </w:rPr>
        <w:t>&gt;)</w:t>
      </w:r>
    </w:p>
    <w:p w14:paraId="434B4577" w14:textId="77777777" w:rsidR="00A73B79" w:rsidRDefault="00A73B79" w:rsidP="00A73B79">
      <w:pPr>
        <w:pStyle w:val="NormalWeb"/>
        <w:spacing w:before="0" w:beforeAutospacing="0" w:after="0" w:afterAutospacing="0"/>
        <w:rPr>
          <w:rFonts w:ascii="Tahoma" w:hAnsi="Tahoma" w:cs="Tahoma"/>
          <w:sz w:val="16"/>
          <w:szCs w:val="16"/>
        </w:rPr>
      </w:pPr>
      <w:proofErr w:type="gramStart"/>
      <w:r>
        <w:rPr>
          <w:rFonts w:ascii="Tahoma" w:hAnsi="Tahoma" w:cs="Tahoma"/>
          <w:sz w:val="16"/>
          <w:szCs w:val="16"/>
        </w:rPr>
        <w:t>SELECT  *</w:t>
      </w:r>
      <w:proofErr w:type="gramEnd"/>
      <w:r>
        <w:rPr>
          <w:rFonts w:ascii="Tahoma" w:hAnsi="Tahoma" w:cs="Tahoma"/>
          <w:sz w:val="16"/>
          <w:szCs w:val="16"/>
        </w:rPr>
        <w:t xml:space="preserve"> FROM coatransaction..event2615stage WHERE </w:t>
      </w:r>
      <w:proofErr w:type="spellStart"/>
      <w:r>
        <w:rPr>
          <w:rFonts w:ascii="Tahoma" w:hAnsi="Tahoma" w:cs="Tahoma"/>
          <w:sz w:val="16"/>
          <w:szCs w:val="16"/>
        </w:rPr>
        <w:t>controlnumber</w:t>
      </w:r>
      <w:proofErr w:type="spellEnd"/>
      <w:r>
        <w:rPr>
          <w:rFonts w:ascii="Tahoma" w:hAnsi="Tahoma" w:cs="Tahoma"/>
          <w:sz w:val="16"/>
          <w:szCs w:val="16"/>
        </w:rPr>
        <w:t xml:space="preserve"> in (&lt;</w:t>
      </w:r>
      <w:proofErr w:type="spellStart"/>
      <w:r>
        <w:rPr>
          <w:rFonts w:ascii="Tahoma" w:hAnsi="Tahoma" w:cs="Tahoma"/>
          <w:sz w:val="16"/>
          <w:szCs w:val="16"/>
        </w:rPr>
        <w:t>controlnumber</w:t>
      </w:r>
      <w:proofErr w:type="spellEnd"/>
      <w:r>
        <w:rPr>
          <w:rFonts w:ascii="Tahoma" w:hAnsi="Tahoma" w:cs="Tahoma"/>
          <w:sz w:val="16"/>
          <w:szCs w:val="16"/>
        </w:rPr>
        <w:t>&gt;)</w:t>
      </w:r>
    </w:p>
    <w:p w14:paraId="39B4CEC2"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COMMIT   TRANSACTION</w:t>
      </w:r>
    </w:p>
    <w:p w14:paraId="686CAADC" w14:textId="77777777" w:rsidR="00A73B79" w:rsidRDefault="00A73B79" w:rsidP="00A73B79">
      <w:pPr>
        <w:pStyle w:val="NormalWeb"/>
        <w:spacing w:before="0" w:beforeAutospacing="0" w:after="0" w:afterAutospacing="0"/>
        <w:rPr>
          <w:rFonts w:ascii="Tahoma" w:hAnsi="Tahoma" w:cs="Tahoma"/>
          <w:sz w:val="16"/>
          <w:szCs w:val="16"/>
        </w:rPr>
      </w:pPr>
      <w:r>
        <w:rPr>
          <w:rFonts w:ascii="Tahoma" w:hAnsi="Tahoma" w:cs="Tahoma"/>
          <w:sz w:val="16"/>
          <w:szCs w:val="16"/>
        </w:rPr>
        <w:t>-- ROLLBACK TRANSACTION</w:t>
      </w:r>
    </w:p>
    <w:p w14:paraId="2BE3B794" w14:textId="77777777" w:rsidR="00A73B79" w:rsidRDefault="00A73B79" w:rsidP="00A73B79"/>
    <w:p w14:paraId="560C831B" w14:textId="77777777" w:rsidR="00992ADE" w:rsidRDefault="00A73B79"/>
    <w:sectPr w:rsidR="0099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79"/>
    <w:rsid w:val="00656E9E"/>
    <w:rsid w:val="009A0F7D"/>
    <w:rsid w:val="00A7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3A69"/>
  <w15:chartTrackingRefBased/>
  <w15:docId w15:val="{7EE92E7F-51FA-4A30-ADFD-E8E18850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B79"/>
  </w:style>
  <w:style w:type="paragraph" w:styleId="Heading1">
    <w:name w:val="heading 1"/>
    <w:basedOn w:val="Normal"/>
    <w:link w:val="Heading1Char"/>
    <w:uiPriority w:val="9"/>
    <w:qFormat/>
    <w:rsid w:val="00A73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B79"/>
    <w:rPr>
      <w:rFonts w:ascii="Times New Roman" w:eastAsia="Times New Roman" w:hAnsi="Times New Roman" w:cs="Times New Roman"/>
      <w:b/>
      <w:bCs/>
      <w:kern w:val="36"/>
      <w:sz w:val="48"/>
      <w:szCs w:val="48"/>
    </w:rPr>
  </w:style>
  <w:style w:type="character" w:customStyle="1" w:styleId="rating">
    <w:name w:val="rating"/>
    <w:basedOn w:val="DefaultParagraphFont"/>
    <w:rsid w:val="00A73B79"/>
  </w:style>
  <w:style w:type="paragraph" w:styleId="NormalWeb">
    <w:name w:val="Normal (Web)"/>
    <w:basedOn w:val="Normal"/>
    <w:uiPriority w:val="99"/>
    <w:semiHidden/>
    <w:unhideWhenUsed/>
    <w:rsid w:val="00A73B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ustomXml" Target="../customXml/item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9EB7F7FD34784AB2A123A025C6CBA7" ma:contentTypeVersion="9" ma:contentTypeDescription="Create a new document." ma:contentTypeScope="" ma:versionID="f08cf6db5c868c3f77a0368165a427ce">
  <xsd:schema xmlns:xsd="http://www.w3.org/2001/XMLSchema" xmlns:xs="http://www.w3.org/2001/XMLSchema" xmlns:p="http://schemas.microsoft.com/office/2006/metadata/properties" xmlns:ns1="http://schemas.microsoft.com/sharepoint/v3" xmlns:ns2="c89f32fb-9d0a-4e86-bade-c30111a96138" xmlns:ns3="45d8a23e-d7e9-45b5-819a-a61a337a473d" targetNamespace="http://schemas.microsoft.com/office/2006/metadata/properties" ma:root="true" ma:fieldsID="927e5aa5c8cfbb0e1623953ee0a0b3a1" ns1:_="" ns2:_="" ns3:_="">
    <xsd:import namespace="http://schemas.microsoft.com/sharepoint/v3"/>
    <xsd:import namespace="c89f32fb-9d0a-4e86-bade-c30111a96138"/>
    <xsd:import namespace="45d8a23e-d7e9-45b5-819a-a61a337a47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f32fb-9d0a-4e86-bade-c30111a961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d8a23e-d7e9-45b5-819a-a61a337a47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331D9AD-CFE9-4566-8623-228C93EC2FC0}"/>
</file>

<file path=customXml/itemProps2.xml><?xml version="1.0" encoding="utf-8"?>
<ds:datastoreItem xmlns:ds="http://schemas.openxmlformats.org/officeDocument/2006/customXml" ds:itemID="{4AF6B120-C0E0-4F01-A60E-672DF27436D2}"/>
</file>

<file path=customXml/itemProps3.xml><?xml version="1.0" encoding="utf-8"?>
<ds:datastoreItem xmlns:ds="http://schemas.openxmlformats.org/officeDocument/2006/customXml" ds:itemID="{9761DE7C-1742-48F2-BDA6-2DD1B3EFFA41}"/>
</file>

<file path=docProps/app.xml><?xml version="1.0" encoding="utf-8"?>
<Properties xmlns="http://schemas.openxmlformats.org/officeDocument/2006/extended-properties" xmlns:vt="http://schemas.openxmlformats.org/officeDocument/2006/docPropsVTypes">
  <Template>Normal.dotm</Template>
  <TotalTime>1</TotalTime>
  <Pages>3</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Chappa</dc:creator>
  <cp:keywords/>
  <dc:description/>
  <cp:lastModifiedBy>Harika Chappa</cp:lastModifiedBy>
  <cp:revision>1</cp:revision>
  <dcterms:created xsi:type="dcterms:W3CDTF">2020-09-03T13:05:00Z</dcterms:created>
  <dcterms:modified xsi:type="dcterms:W3CDTF">2020-09-03T13:06:00Z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2020-09-03T13:05:21Z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7ec5b85a-0e36-4630-860b-440a565bdd8e</vt:lpwstr>
  </property>
  <property fmtid="{D5CDD505-2E9C-101B-9397-08002B2CF9AE}" pid="8" name="MSIP_Label_f42aa342-8706-4288-bd11-ebb85995028c_ContentBits">
    <vt:lpwstr>0</vt:lpwstr>
  </property>
  <property fmtid="{D5CDD505-2E9C-101B-9397-08002B2CF9AE}" pid="9" name="ContentTypeId">
    <vt:lpwstr>0x010100709EB7F7FD34784AB2A123A025C6CBA7</vt:lpwstr>
  </property>
</Properties>
</file>