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F113E" w14:textId="77777777" w:rsidR="00903038" w:rsidRDefault="00903038" w:rsidP="00903038">
      <w:pPr>
        <w:pStyle w:val="Heading1"/>
        <w:shd w:val="clear" w:color="auto" w:fill="FFFFFF"/>
        <w:spacing w:before="270" w:beforeAutospacing="0" w:after="135" w:afterAutospacing="0"/>
        <w:rPr>
          <w:rFonts w:ascii="inherit" w:hAnsi="inherit" w:cs="Segoe UI"/>
          <w:b w:val="0"/>
          <w:bCs w:val="0"/>
          <w:color w:val="2E2E2E"/>
          <w:sz w:val="38"/>
          <w:szCs w:val="38"/>
        </w:rPr>
      </w:pPr>
      <w:r>
        <w:rPr>
          <w:rFonts w:ascii="inherit" w:hAnsi="inherit" w:cs="Segoe UI"/>
          <w:b w:val="0"/>
          <w:bCs w:val="0"/>
          <w:color w:val="2E2E2E"/>
          <w:sz w:val="38"/>
          <w:szCs w:val="38"/>
        </w:rPr>
        <w:t>OEM L</w:t>
      </w:r>
      <w:proofErr w:type="gramStart"/>
      <w:r>
        <w:rPr>
          <w:rFonts w:ascii="inherit" w:hAnsi="inherit" w:cs="Segoe UI"/>
          <w:b w:val="0"/>
          <w:bCs w:val="0"/>
          <w:color w:val="2E2E2E"/>
          <w:sz w:val="38"/>
          <w:szCs w:val="38"/>
        </w:rPr>
        <w:t>2 :</w:t>
      </w:r>
      <w:proofErr w:type="gramEnd"/>
      <w:r>
        <w:rPr>
          <w:rFonts w:ascii="inherit" w:hAnsi="inherit" w:cs="Segoe UI"/>
          <w:b w:val="0"/>
          <w:bCs w:val="0"/>
          <w:color w:val="2E2E2E"/>
          <w:sz w:val="38"/>
          <w:szCs w:val="38"/>
        </w:rPr>
        <w:t xml:space="preserve"> Cycle Count : How to Merge Cycle Count - I</w:t>
      </w:r>
    </w:p>
    <w:p w14:paraId="43554719" w14:textId="77777777" w:rsidR="00903038" w:rsidRDefault="00903038" w:rsidP="00903038">
      <w:pPr>
        <w:shd w:val="clear" w:color="auto" w:fill="FFFFFF"/>
        <w:rPr>
          <w:rFonts w:ascii="Segoe UI" w:hAnsi="Segoe UI" w:cs="Segoe UI"/>
          <w:color w:val="2E2E2E"/>
          <w:sz w:val="24"/>
          <w:szCs w:val="24"/>
        </w:rPr>
      </w:pPr>
      <w:r>
        <w:rPr>
          <w:rFonts w:ascii="Segoe UI" w:hAnsi="Segoe UI" w:cs="Segoe UI"/>
          <w:color w:val="2E2E2E"/>
        </w:rPr>
        <w:t>KB0040097</w:t>
      </w:r>
    </w:p>
    <w:p w14:paraId="3995602D" w14:textId="44870193" w:rsidR="00903038" w:rsidRDefault="00903038" w:rsidP="00903038">
      <w:pPr>
        <w:shd w:val="clear" w:color="auto" w:fill="FFFFFF"/>
        <w:rPr>
          <w:rFonts w:ascii="Segoe UI" w:hAnsi="Segoe UI" w:cs="Segoe UI"/>
          <w:color w:val="2E2E2E"/>
          <w:sz w:val="20"/>
          <w:szCs w:val="20"/>
        </w:rPr>
      </w:pPr>
      <w:r>
        <w:rPr>
          <w:rStyle w:val="rating"/>
          <w:rFonts w:ascii="Segoe UI" w:hAnsi="Segoe UI" w:cs="Segoe UI"/>
          <w:color w:val="2E2E2E"/>
          <w:sz w:val="20"/>
          <w:szCs w:val="20"/>
        </w:rPr>
        <w:object w:dxaOrig="330" w:dyaOrig="280" w14:anchorId="6A0CE8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6.5pt;height:14pt" o:ole="">
            <v:imagedata r:id="rId4" o:title=""/>
          </v:shape>
          <w:control r:id="rId5" w:name="DefaultOcxName59" w:shapeid="_x0000_i1039"/>
        </w:object>
      </w:r>
      <w:r>
        <w:rPr>
          <w:rStyle w:val="rating"/>
          <w:rFonts w:ascii="Segoe UI" w:hAnsi="Segoe UI" w:cs="Segoe UI"/>
          <w:color w:val="2E2E2E"/>
          <w:sz w:val="20"/>
          <w:szCs w:val="20"/>
        </w:rPr>
        <w:object w:dxaOrig="330" w:dyaOrig="280" w14:anchorId="0C468738">
          <v:shape id="_x0000_i1038" type="#_x0000_t75" style="width:16.5pt;height:14pt" o:ole="">
            <v:imagedata r:id="rId4" o:title=""/>
          </v:shape>
          <w:control r:id="rId6" w:name="DefaultOcxName121" w:shapeid="_x0000_i1038"/>
        </w:object>
      </w:r>
      <w:r>
        <w:rPr>
          <w:rStyle w:val="rating"/>
          <w:rFonts w:ascii="Segoe UI" w:hAnsi="Segoe UI" w:cs="Segoe UI"/>
          <w:color w:val="2E2E2E"/>
          <w:sz w:val="20"/>
          <w:szCs w:val="20"/>
        </w:rPr>
        <w:object w:dxaOrig="330" w:dyaOrig="280" w14:anchorId="08BE316F">
          <v:shape id="_x0000_i1037" type="#_x0000_t75" style="width:16.5pt;height:14pt" o:ole="">
            <v:imagedata r:id="rId4" o:title=""/>
          </v:shape>
          <w:control r:id="rId7" w:name="DefaultOcxName220" w:shapeid="_x0000_i1037"/>
        </w:object>
      </w:r>
      <w:r>
        <w:rPr>
          <w:rStyle w:val="rating"/>
          <w:rFonts w:ascii="Segoe UI" w:hAnsi="Segoe UI" w:cs="Segoe UI"/>
          <w:color w:val="2E2E2E"/>
          <w:sz w:val="20"/>
          <w:szCs w:val="20"/>
        </w:rPr>
        <w:object w:dxaOrig="330" w:dyaOrig="280" w14:anchorId="037B2ABF">
          <v:shape id="_x0000_i1036" type="#_x0000_t75" style="width:16.5pt;height:14pt" o:ole="">
            <v:imagedata r:id="rId4" o:title=""/>
          </v:shape>
          <w:control r:id="rId8" w:name="DefaultOcxName320" w:shapeid="_x0000_i1036"/>
        </w:object>
      </w:r>
      <w:r>
        <w:rPr>
          <w:rStyle w:val="rating"/>
          <w:rFonts w:ascii="Segoe UI" w:hAnsi="Segoe UI" w:cs="Segoe UI"/>
          <w:color w:val="2E2E2E"/>
          <w:sz w:val="20"/>
          <w:szCs w:val="20"/>
        </w:rPr>
        <w:object w:dxaOrig="330" w:dyaOrig="280" w14:anchorId="27239670">
          <v:shape id="_x0000_i1035" type="#_x0000_t75" style="width:16.5pt;height:14pt" o:ole="">
            <v:imagedata r:id="rId4" o:title=""/>
          </v:shape>
          <w:control r:id="rId9" w:name="DefaultOcxName420" w:shapeid="_x0000_i1035"/>
        </w:object>
      </w:r>
    </w:p>
    <w:p w14:paraId="32976CE0" w14:textId="77777777" w:rsidR="00903038" w:rsidRDefault="00903038" w:rsidP="00903038">
      <w:pPr>
        <w:shd w:val="clear" w:color="auto" w:fill="FFFFFF"/>
        <w:textAlignment w:val="center"/>
        <w:rPr>
          <w:rFonts w:ascii="Segoe UI" w:hAnsi="Segoe UI" w:cs="Segoe UI"/>
          <w:color w:val="2E2E2E"/>
          <w:sz w:val="20"/>
          <w:szCs w:val="20"/>
        </w:rPr>
      </w:pPr>
      <w:r>
        <w:rPr>
          <w:rFonts w:ascii="Segoe UI" w:hAnsi="Segoe UI" w:cs="Segoe UI"/>
          <w:color w:val="2E2E2E"/>
          <w:sz w:val="20"/>
          <w:szCs w:val="20"/>
        </w:rPr>
        <w:t>10 views</w:t>
      </w:r>
    </w:p>
    <w:p w14:paraId="76388EA2" w14:textId="77777777" w:rsidR="00903038" w:rsidRDefault="00903038" w:rsidP="00903038">
      <w:pPr>
        <w:pStyle w:val="NormalWeb"/>
        <w:spacing w:before="0" w:beforeAutospacing="0" w:after="0" w:afterAutospacing="0"/>
        <w:rPr>
          <w:rFonts w:ascii="Arial" w:hAnsi="Arial" w:cs="Arial"/>
          <w:sz w:val="20"/>
          <w:szCs w:val="20"/>
        </w:rPr>
      </w:pPr>
      <w:proofErr w:type="gramStart"/>
      <w:r>
        <w:rPr>
          <w:rFonts w:ascii="Arial" w:hAnsi="Arial" w:cs="Arial"/>
          <w:b/>
          <w:bCs/>
          <w:sz w:val="20"/>
          <w:szCs w:val="20"/>
        </w:rPr>
        <w:t>GOAL :</w:t>
      </w:r>
      <w:proofErr w:type="gramEnd"/>
      <w:r>
        <w:rPr>
          <w:rFonts w:ascii="Arial" w:hAnsi="Arial" w:cs="Arial"/>
          <w:b/>
          <w:bCs/>
          <w:sz w:val="20"/>
          <w:szCs w:val="20"/>
        </w:rPr>
        <w:t xml:space="preserve"> To successfully merge Cycle Count I</w:t>
      </w:r>
    </w:p>
    <w:p w14:paraId="72C4E512" w14:textId="77777777" w:rsidR="00903038" w:rsidRDefault="00903038" w:rsidP="00903038">
      <w:pPr>
        <w:pStyle w:val="NormalWeb"/>
        <w:spacing w:before="0" w:beforeAutospacing="0" w:after="0" w:afterAutospacing="0"/>
        <w:rPr>
          <w:rFonts w:ascii="Arial" w:hAnsi="Arial" w:cs="Arial"/>
          <w:sz w:val="20"/>
          <w:szCs w:val="20"/>
        </w:rPr>
      </w:pPr>
      <w:r>
        <w:rPr>
          <w:rFonts w:ascii="Arial" w:hAnsi="Arial" w:cs="Arial"/>
          <w:sz w:val="20"/>
          <w:szCs w:val="20"/>
        </w:rPr>
        <w:t> </w:t>
      </w:r>
    </w:p>
    <w:p w14:paraId="0694C613" w14:textId="77777777" w:rsidR="00903038" w:rsidRDefault="00903038" w:rsidP="00903038">
      <w:pPr>
        <w:pStyle w:val="NormalWeb"/>
        <w:spacing w:before="0" w:beforeAutospacing="0" w:after="0" w:afterAutospacing="0"/>
        <w:rPr>
          <w:rFonts w:ascii="Arial" w:hAnsi="Arial" w:cs="Arial"/>
          <w:sz w:val="20"/>
          <w:szCs w:val="20"/>
        </w:rPr>
      </w:pPr>
      <w:proofErr w:type="gramStart"/>
      <w:r>
        <w:rPr>
          <w:rFonts w:ascii="Arial" w:hAnsi="Arial" w:cs="Arial"/>
          <w:b/>
          <w:bCs/>
          <w:sz w:val="20"/>
          <w:szCs w:val="20"/>
        </w:rPr>
        <w:t>Symptoms :</w:t>
      </w:r>
      <w:proofErr w:type="gramEnd"/>
    </w:p>
    <w:tbl>
      <w:tblPr>
        <w:tblW w:w="0" w:type="auto"/>
        <w:tblBorders>
          <w:top w:val="single" w:sz="8" w:space="0" w:color="A3A3A3"/>
          <w:left w:val="single" w:sz="8" w:space="0" w:color="A3A3A3"/>
          <w:bottom w:val="single" w:sz="8" w:space="0" w:color="A3A3A3"/>
          <w:right w:val="single" w:sz="8" w:space="0" w:color="A3A3A3"/>
        </w:tblBorders>
        <w:shd w:val="clear" w:color="auto" w:fill="FFFFFF"/>
        <w:tblCellMar>
          <w:left w:w="0" w:type="dxa"/>
          <w:right w:w="0" w:type="dxa"/>
        </w:tblCellMar>
        <w:tblLook w:val="04A0" w:firstRow="1" w:lastRow="0" w:firstColumn="1" w:lastColumn="0" w:noHBand="0" w:noVBand="1"/>
        <w:tblCaption w:val=""/>
        <w:tblDescription w:val=""/>
      </w:tblPr>
      <w:tblGrid>
        <w:gridCol w:w="7345"/>
      </w:tblGrid>
      <w:tr w:rsidR="00903038" w14:paraId="78B7B638" w14:textId="77777777" w:rsidTr="009C63E3">
        <w:tc>
          <w:tcPr>
            <w:tcW w:w="7246" w:type="dxa"/>
            <w:tcBorders>
              <w:top w:val="single" w:sz="8" w:space="0" w:color="A3A3A3"/>
              <w:left w:val="single" w:sz="8" w:space="0" w:color="A3A3A3"/>
              <w:bottom w:val="single" w:sz="8" w:space="0" w:color="A3A3A3"/>
              <w:right w:val="single" w:sz="8" w:space="0" w:color="A3A3A3"/>
            </w:tcBorders>
            <w:shd w:val="clear" w:color="auto" w:fill="E6F7FF"/>
            <w:tcMar>
              <w:top w:w="80" w:type="dxa"/>
              <w:left w:w="80" w:type="dxa"/>
              <w:bottom w:w="80" w:type="dxa"/>
              <w:right w:w="80" w:type="dxa"/>
            </w:tcMar>
            <w:hideMark/>
          </w:tcPr>
          <w:p w14:paraId="147F74FC" w14:textId="77777777" w:rsidR="00903038" w:rsidRDefault="00903038" w:rsidP="009C63E3">
            <w:pPr>
              <w:pStyle w:val="NormalWeb"/>
              <w:spacing w:before="0" w:beforeAutospacing="0" w:after="0" w:afterAutospacing="0"/>
              <w:rPr>
                <w:rFonts w:ascii="Arial" w:hAnsi="Arial" w:cs="Arial"/>
                <w:sz w:val="20"/>
                <w:szCs w:val="20"/>
              </w:rPr>
            </w:pPr>
            <w:r>
              <w:rPr>
                <w:rFonts w:ascii="Arial" w:hAnsi="Arial" w:cs="Arial"/>
                <w:sz w:val="20"/>
                <w:szCs w:val="20"/>
              </w:rPr>
              <w:t>Wrong Cycle Count name used</w:t>
            </w:r>
          </w:p>
        </w:tc>
      </w:tr>
      <w:tr w:rsidR="00903038" w14:paraId="50C2D8F8" w14:textId="77777777" w:rsidTr="009C63E3">
        <w:tc>
          <w:tcPr>
            <w:tcW w:w="73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AD677E8" w14:textId="77777777" w:rsidR="00903038" w:rsidRDefault="00903038" w:rsidP="009C63E3">
            <w:pPr>
              <w:pStyle w:val="NormalWeb"/>
              <w:spacing w:before="0" w:beforeAutospacing="0" w:after="0" w:afterAutospacing="0"/>
              <w:rPr>
                <w:rFonts w:ascii="Arial" w:hAnsi="Arial" w:cs="Arial"/>
                <w:sz w:val="20"/>
                <w:szCs w:val="20"/>
              </w:rPr>
            </w:pPr>
            <w:r>
              <w:rPr>
                <w:rFonts w:ascii="Arial" w:hAnsi="Arial" w:cs="Arial"/>
                <w:sz w:val="20"/>
                <w:szCs w:val="20"/>
              </w:rPr>
              <w:t>AR Entries submits two Cycle Counts and needs to merge these Cycle Counts</w:t>
            </w:r>
          </w:p>
        </w:tc>
      </w:tr>
    </w:tbl>
    <w:p w14:paraId="5E0A8C31" w14:textId="77777777" w:rsidR="00903038" w:rsidRDefault="00903038" w:rsidP="00903038">
      <w:pPr>
        <w:pStyle w:val="NormalWeb"/>
        <w:spacing w:before="0" w:beforeAutospacing="0" w:after="0" w:afterAutospacing="0"/>
        <w:rPr>
          <w:rFonts w:ascii="Arial" w:hAnsi="Arial" w:cs="Arial"/>
          <w:sz w:val="20"/>
          <w:szCs w:val="20"/>
        </w:rPr>
      </w:pPr>
      <w:r>
        <w:rPr>
          <w:rFonts w:ascii="Arial" w:hAnsi="Arial" w:cs="Arial"/>
          <w:sz w:val="20"/>
          <w:szCs w:val="20"/>
        </w:rPr>
        <w:t> </w:t>
      </w:r>
    </w:p>
    <w:p w14:paraId="55B1156E" w14:textId="77777777" w:rsidR="00903038" w:rsidRDefault="00903038" w:rsidP="00903038">
      <w:pPr>
        <w:pStyle w:val="NormalWeb"/>
        <w:spacing w:before="0" w:beforeAutospacing="0" w:after="0" w:afterAutospacing="0"/>
        <w:rPr>
          <w:rFonts w:ascii="Arial" w:hAnsi="Arial" w:cs="Arial"/>
          <w:sz w:val="20"/>
          <w:szCs w:val="20"/>
        </w:rPr>
      </w:pPr>
      <w:proofErr w:type="gramStart"/>
      <w:r>
        <w:rPr>
          <w:rFonts w:ascii="Arial" w:hAnsi="Arial" w:cs="Arial"/>
          <w:b/>
          <w:bCs/>
          <w:sz w:val="20"/>
          <w:szCs w:val="20"/>
        </w:rPr>
        <w:t>Cause :</w:t>
      </w:r>
      <w:proofErr w:type="gramEnd"/>
      <w:r>
        <w:rPr>
          <w:rFonts w:ascii="Arial" w:hAnsi="Arial" w:cs="Arial"/>
          <w:b/>
          <w:bCs/>
          <w:sz w:val="20"/>
          <w:szCs w:val="20"/>
        </w:rPr>
        <w:t xml:space="preserve"> AR picked, used or created wrong Cycle Count Inventory Name </w:t>
      </w:r>
    </w:p>
    <w:p w14:paraId="059010CE" w14:textId="77777777" w:rsidR="00903038" w:rsidRDefault="00903038" w:rsidP="00903038">
      <w:pPr>
        <w:pStyle w:val="NormalWeb"/>
        <w:spacing w:before="0" w:beforeAutospacing="0" w:after="0" w:afterAutospacing="0"/>
        <w:rPr>
          <w:rFonts w:ascii="Arial" w:hAnsi="Arial" w:cs="Arial"/>
          <w:sz w:val="20"/>
          <w:szCs w:val="20"/>
        </w:rPr>
      </w:pPr>
      <w:r>
        <w:rPr>
          <w:rFonts w:ascii="Arial" w:hAnsi="Arial" w:cs="Arial"/>
          <w:sz w:val="20"/>
          <w:szCs w:val="20"/>
        </w:rPr>
        <w:t> </w:t>
      </w:r>
    </w:p>
    <w:p w14:paraId="02E15B46" w14:textId="77777777" w:rsidR="00903038" w:rsidRDefault="00903038" w:rsidP="00903038">
      <w:pPr>
        <w:pStyle w:val="NormalWeb"/>
        <w:spacing w:before="0" w:beforeAutospacing="0" w:after="0" w:afterAutospacing="0"/>
        <w:rPr>
          <w:rFonts w:ascii="Arial" w:hAnsi="Arial" w:cs="Arial"/>
          <w:sz w:val="20"/>
          <w:szCs w:val="20"/>
        </w:rPr>
      </w:pPr>
      <w:proofErr w:type="gramStart"/>
      <w:r>
        <w:rPr>
          <w:rFonts w:ascii="Arial" w:hAnsi="Arial" w:cs="Arial"/>
          <w:b/>
          <w:bCs/>
          <w:sz w:val="20"/>
          <w:szCs w:val="20"/>
        </w:rPr>
        <w:t>FIX :</w:t>
      </w:r>
      <w:proofErr w:type="gramEnd"/>
    </w:p>
    <w:p w14:paraId="1A7734E5" w14:textId="77777777" w:rsidR="00903038" w:rsidRDefault="00903038" w:rsidP="00903038">
      <w:pPr>
        <w:pStyle w:val="NormalWeb"/>
        <w:spacing w:before="0" w:beforeAutospacing="0" w:after="0" w:afterAutospacing="0"/>
        <w:rPr>
          <w:rFonts w:ascii="Arial" w:hAnsi="Arial" w:cs="Arial"/>
          <w:sz w:val="20"/>
          <w:szCs w:val="20"/>
        </w:rPr>
      </w:pPr>
      <w:r>
        <w:rPr>
          <w:rFonts w:ascii="Arial" w:hAnsi="Arial" w:cs="Arial"/>
          <w:sz w:val="20"/>
          <w:szCs w:val="20"/>
        </w:rPr>
        <w:t> </w:t>
      </w:r>
    </w:p>
    <w:p w14:paraId="6A34EBF7" w14:textId="77777777" w:rsidR="00903038" w:rsidRDefault="00903038" w:rsidP="00903038">
      <w:pPr>
        <w:pStyle w:val="NormalWeb"/>
        <w:spacing w:before="0" w:beforeAutospacing="0" w:after="0" w:afterAutospacing="0"/>
        <w:rPr>
          <w:rFonts w:ascii="Arial" w:hAnsi="Arial" w:cs="Arial"/>
          <w:sz w:val="20"/>
          <w:szCs w:val="20"/>
        </w:rPr>
      </w:pPr>
      <w:r>
        <w:rPr>
          <w:rFonts w:ascii="Arial" w:hAnsi="Arial" w:cs="Arial"/>
          <w:b/>
          <w:bCs/>
          <w:sz w:val="20"/>
          <w:szCs w:val="20"/>
        </w:rPr>
        <w:t>Merge Cycle Count - I</w:t>
      </w:r>
    </w:p>
    <w:p w14:paraId="0B4D4B1C" w14:textId="77777777" w:rsidR="00903038" w:rsidRDefault="00903038" w:rsidP="00903038">
      <w:pPr>
        <w:pStyle w:val="NormalWeb"/>
        <w:spacing w:before="0" w:beforeAutospacing="0" w:after="0" w:afterAutospacing="0"/>
        <w:rPr>
          <w:rFonts w:ascii="Tahoma" w:hAnsi="Tahoma" w:cs="Tahoma"/>
          <w:sz w:val="16"/>
          <w:szCs w:val="16"/>
        </w:rPr>
      </w:pPr>
      <w:r>
        <w:rPr>
          <w:rFonts w:ascii="Tahoma" w:hAnsi="Tahoma" w:cs="Tahoma"/>
          <w:sz w:val="16"/>
          <w:szCs w:val="16"/>
        </w:rPr>
        <w:t> </w:t>
      </w:r>
    </w:p>
    <w:p w14:paraId="2F47259F" w14:textId="77777777" w:rsidR="00903038" w:rsidRDefault="00903038" w:rsidP="00903038">
      <w:pPr>
        <w:pStyle w:val="NormalWeb"/>
        <w:spacing w:before="0" w:beforeAutospacing="0" w:after="0" w:afterAutospacing="0"/>
        <w:rPr>
          <w:rFonts w:ascii="Arial" w:hAnsi="Arial" w:cs="Arial"/>
          <w:sz w:val="20"/>
          <w:szCs w:val="20"/>
        </w:rPr>
      </w:pPr>
      <w:r>
        <w:rPr>
          <w:rFonts w:ascii="Arial" w:hAnsi="Arial" w:cs="Arial"/>
          <w:b/>
          <w:bCs/>
          <w:sz w:val="20"/>
          <w:szCs w:val="20"/>
        </w:rPr>
        <w:t>"</w:t>
      </w:r>
      <w:proofErr w:type="spellStart"/>
      <w:r>
        <w:rPr>
          <w:rFonts w:ascii="Arial" w:hAnsi="Arial" w:cs="Arial"/>
          <w:b/>
          <w:bCs/>
          <w:sz w:val="20"/>
          <w:szCs w:val="20"/>
        </w:rPr>
        <w:t>CCa</w:t>
      </w:r>
      <w:proofErr w:type="spellEnd"/>
      <w:r>
        <w:rPr>
          <w:rFonts w:ascii="Arial" w:hAnsi="Arial" w:cs="Arial"/>
          <w:b/>
          <w:bCs/>
          <w:sz w:val="20"/>
          <w:szCs w:val="20"/>
        </w:rPr>
        <w:t xml:space="preserve">" – Cycle Count Inventory Name AR wishes to </w:t>
      </w:r>
      <w:proofErr w:type="gramStart"/>
      <w:r>
        <w:rPr>
          <w:rFonts w:ascii="Arial" w:hAnsi="Arial" w:cs="Arial"/>
          <w:b/>
          <w:bCs/>
          <w:sz w:val="20"/>
          <w:szCs w:val="20"/>
        </w:rPr>
        <w:t>keep</w:t>
      </w:r>
      <w:proofErr w:type="gramEnd"/>
    </w:p>
    <w:p w14:paraId="577B244B" w14:textId="77777777" w:rsidR="00903038" w:rsidRDefault="00903038" w:rsidP="00903038">
      <w:pPr>
        <w:pStyle w:val="NormalWeb"/>
        <w:spacing w:before="0" w:beforeAutospacing="0" w:after="0" w:afterAutospacing="0"/>
        <w:rPr>
          <w:rFonts w:ascii="Arial" w:hAnsi="Arial" w:cs="Arial"/>
          <w:sz w:val="20"/>
          <w:szCs w:val="20"/>
        </w:rPr>
      </w:pPr>
      <w:r>
        <w:rPr>
          <w:rFonts w:ascii="Arial" w:hAnsi="Arial" w:cs="Arial"/>
          <w:b/>
          <w:bCs/>
          <w:sz w:val="20"/>
          <w:szCs w:val="20"/>
        </w:rPr>
        <w:t>"</w:t>
      </w:r>
      <w:proofErr w:type="spellStart"/>
      <w:r>
        <w:rPr>
          <w:rFonts w:ascii="Arial" w:hAnsi="Arial" w:cs="Arial"/>
          <w:b/>
          <w:bCs/>
          <w:sz w:val="20"/>
          <w:szCs w:val="20"/>
        </w:rPr>
        <w:t>CCb</w:t>
      </w:r>
      <w:proofErr w:type="spellEnd"/>
      <w:r>
        <w:rPr>
          <w:rFonts w:ascii="Arial" w:hAnsi="Arial" w:cs="Arial"/>
          <w:b/>
          <w:bCs/>
          <w:sz w:val="20"/>
          <w:szCs w:val="20"/>
        </w:rPr>
        <w:t>" – Cycle Count Inventory Name AR wishes to merge with "</w:t>
      </w:r>
      <w:proofErr w:type="spellStart"/>
      <w:proofErr w:type="gramStart"/>
      <w:r>
        <w:rPr>
          <w:rFonts w:ascii="Arial" w:hAnsi="Arial" w:cs="Arial"/>
          <w:b/>
          <w:bCs/>
          <w:sz w:val="20"/>
          <w:szCs w:val="20"/>
        </w:rPr>
        <w:t>CCa</w:t>
      </w:r>
      <w:proofErr w:type="spellEnd"/>
      <w:proofErr w:type="gramEnd"/>
      <w:r>
        <w:rPr>
          <w:rFonts w:ascii="Arial" w:hAnsi="Arial" w:cs="Arial"/>
          <w:b/>
          <w:bCs/>
          <w:sz w:val="20"/>
          <w:szCs w:val="20"/>
        </w:rPr>
        <w:t>"</w:t>
      </w:r>
    </w:p>
    <w:p w14:paraId="2A2C41CA" w14:textId="77777777" w:rsidR="00903038" w:rsidRDefault="00903038" w:rsidP="00903038">
      <w:pPr>
        <w:pStyle w:val="NormalWeb"/>
        <w:spacing w:before="0" w:beforeAutospacing="0" w:after="0" w:afterAutospacing="0"/>
        <w:rPr>
          <w:rFonts w:ascii="Tahoma" w:hAnsi="Tahoma" w:cs="Tahoma"/>
          <w:sz w:val="16"/>
          <w:szCs w:val="16"/>
        </w:rPr>
      </w:pPr>
      <w:r>
        <w:rPr>
          <w:rFonts w:ascii="Tahoma" w:hAnsi="Tahoma" w:cs="Tahoma"/>
          <w:sz w:val="16"/>
          <w:szCs w:val="16"/>
        </w:rPr>
        <w:t> </w:t>
      </w:r>
    </w:p>
    <w:p w14:paraId="7EE4B57A" w14:textId="77777777" w:rsidR="00903038" w:rsidRDefault="00903038" w:rsidP="00903038">
      <w:pPr>
        <w:pStyle w:val="NormalWeb"/>
        <w:spacing w:before="0" w:beforeAutospacing="0" w:after="0" w:afterAutospacing="0"/>
        <w:rPr>
          <w:rFonts w:ascii="Arial" w:hAnsi="Arial" w:cs="Arial"/>
          <w:sz w:val="20"/>
          <w:szCs w:val="20"/>
        </w:rPr>
      </w:pPr>
      <w:r>
        <w:rPr>
          <w:rFonts w:ascii="Arial" w:hAnsi="Arial" w:cs="Arial"/>
          <w:sz w:val="20"/>
          <w:szCs w:val="20"/>
        </w:rPr>
        <w:t>Check for the following steps before proceeding for Merge Process:</w:t>
      </w:r>
    </w:p>
    <w:p w14:paraId="2712F405" w14:textId="77777777" w:rsidR="00903038" w:rsidRDefault="00903038" w:rsidP="00903038">
      <w:pPr>
        <w:pStyle w:val="NormalWeb"/>
        <w:spacing w:before="0" w:beforeAutospacing="0" w:after="0" w:afterAutospacing="0"/>
        <w:rPr>
          <w:rFonts w:ascii="Tahoma" w:hAnsi="Tahoma" w:cs="Tahoma"/>
          <w:sz w:val="16"/>
          <w:szCs w:val="16"/>
        </w:rPr>
      </w:pPr>
      <w:r>
        <w:rPr>
          <w:rFonts w:ascii="Tahoma" w:hAnsi="Tahoma" w:cs="Tahoma"/>
          <w:sz w:val="16"/>
          <w:szCs w:val="16"/>
        </w:rPr>
        <w:t> </w:t>
      </w:r>
    </w:p>
    <w:p w14:paraId="1D283078" w14:textId="77777777" w:rsidR="00903038" w:rsidRDefault="00903038" w:rsidP="00903038">
      <w:pPr>
        <w:pStyle w:val="NormalWeb"/>
        <w:spacing w:before="0" w:beforeAutospacing="0" w:after="0" w:afterAutospacing="0"/>
        <w:rPr>
          <w:rFonts w:ascii="Arial" w:hAnsi="Arial" w:cs="Arial"/>
          <w:sz w:val="20"/>
          <w:szCs w:val="20"/>
        </w:rPr>
      </w:pPr>
      <w:r>
        <w:rPr>
          <w:rFonts w:ascii="Arial" w:hAnsi="Arial" w:cs="Arial"/>
          <w:sz w:val="20"/>
          <w:szCs w:val="20"/>
        </w:rPr>
        <w:t>--</w:t>
      </w:r>
      <w:r>
        <w:rPr>
          <w:rFonts w:ascii="Arial" w:hAnsi="Arial" w:cs="Arial"/>
          <w:color w:val="0000FF"/>
          <w:sz w:val="20"/>
          <w:szCs w:val="20"/>
        </w:rPr>
        <w:t>OEMP1SQLWHS</w:t>
      </w:r>
    </w:p>
    <w:p w14:paraId="29D83E77" w14:textId="77777777" w:rsidR="00903038" w:rsidRDefault="00903038" w:rsidP="00903038">
      <w:pPr>
        <w:pStyle w:val="NormalWeb"/>
        <w:spacing w:before="0" w:beforeAutospacing="0" w:after="0" w:afterAutospacing="0"/>
        <w:rPr>
          <w:rFonts w:ascii="Tahoma" w:hAnsi="Tahoma" w:cs="Tahoma"/>
          <w:sz w:val="16"/>
          <w:szCs w:val="16"/>
        </w:rPr>
      </w:pPr>
      <w:r>
        <w:rPr>
          <w:rFonts w:ascii="Tahoma" w:hAnsi="Tahoma" w:cs="Tahoma"/>
          <w:sz w:val="16"/>
          <w:szCs w:val="16"/>
        </w:rPr>
        <w:t> </w:t>
      </w:r>
    </w:p>
    <w:p w14:paraId="67E13105" w14:textId="77777777" w:rsidR="00903038" w:rsidRDefault="00903038" w:rsidP="00903038">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t xml:space="preserve">use </w:t>
      </w:r>
      <w:proofErr w:type="spellStart"/>
      <w:proofErr w:type="gramStart"/>
      <w:r>
        <w:rPr>
          <w:rFonts w:ascii="Arial" w:hAnsi="Arial" w:cs="Arial"/>
          <w:color w:val="0000FF"/>
          <w:sz w:val="20"/>
          <w:szCs w:val="20"/>
        </w:rPr>
        <w:t>coaadhoc</w:t>
      </w:r>
      <w:proofErr w:type="spellEnd"/>
      <w:proofErr w:type="gramEnd"/>
    </w:p>
    <w:p w14:paraId="45228C32" w14:textId="77777777" w:rsidR="00903038" w:rsidRDefault="00903038" w:rsidP="00903038">
      <w:pPr>
        <w:pStyle w:val="NormalWeb"/>
        <w:spacing w:before="0" w:beforeAutospacing="0" w:after="0" w:afterAutospacing="0"/>
        <w:rPr>
          <w:rFonts w:ascii="Arial" w:hAnsi="Arial" w:cs="Arial"/>
          <w:sz w:val="20"/>
          <w:szCs w:val="20"/>
        </w:rPr>
      </w:pPr>
      <w:r>
        <w:rPr>
          <w:rFonts w:ascii="Arial" w:hAnsi="Arial" w:cs="Arial"/>
          <w:sz w:val="20"/>
          <w:szCs w:val="20"/>
        </w:rPr>
        <w:t> </w:t>
      </w:r>
    </w:p>
    <w:p w14:paraId="59692BE9" w14:textId="77777777" w:rsidR="00903038" w:rsidRDefault="00903038" w:rsidP="00903038">
      <w:pPr>
        <w:pStyle w:val="NormalWeb"/>
        <w:spacing w:before="0" w:beforeAutospacing="0" w:after="0" w:afterAutospacing="0"/>
        <w:rPr>
          <w:rFonts w:ascii="Arial" w:hAnsi="Arial" w:cs="Arial"/>
          <w:sz w:val="20"/>
          <w:szCs w:val="20"/>
        </w:rPr>
      </w:pPr>
      <w:r>
        <w:rPr>
          <w:rFonts w:ascii="Arial" w:hAnsi="Arial" w:cs="Arial"/>
          <w:b/>
          <w:bCs/>
          <w:sz w:val="20"/>
          <w:szCs w:val="20"/>
        </w:rPr>
        <w:t>Step- 1: </w:t>
      </w:r>
      <w:r>
        <w:rPr>
          <w:rFonts w:ascii="Arial" w:hAnsi="Arial" w:cs="Arial"/>
          <w:sz w:val="20"/>
          <w:szCs w:val="20"/>
        </w:rPr>
        <w:t>Run the below query to find the "</w:t>
      </w:r>
      <w:proofErr w:type="spellStart"/>
      <w:r>
        <w:rPr>
          <w:rFonts w:ascii="Arial" w:hAnsi="Arial" w:cs="Arial"/>
          <w:sz w:val="20"/>
          <w:szCs w:val="20"/>
        </w:rPr>
        <w:t>ARSiteID</w:t>
      </w:r>
      <w:proofErr w:type="spellEnd"/>
      <w:r>
        <w:rPr>
          <w:rFonts w:ascii="Arial" w:hAnsi="Arial" w:cs="Arial"/>
          <w:sz w:val="20"/>
          <w:szCs w:val="20"/>
        </w:rPr>
        <w:t>":</w:t>
      </w:r>
    </w:p>
    <w:p w14:paraId="32C66A01" w14:textId="77777777" w:rsidR="00903038" w:rsidRDefault="00903038" w:rsidP="00903038">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t xml:space="preserve">Select * from </w:t>
      </w:r>
      <w:proofErr w:type="spellStart"/>
      <w:r>
        <w:rPr>
          <w:rFonts w:ascii="Arial" w:hAnsi="Arial" w:cs="Arial"/>
          <w:color w:val="0000FF"/>
          <w:sz w:val="20"/>
          <w:szCs w:val="20"/>
        </w:rPr>
        <w:t>ARAndAFCSite</w:t>
      </w:r>
      <w:proofErr w:type="spellEnd"/>
      <w:r>
        <w:rPr>
          <w:rFonts w:ascii="Arial" w:hAnsi="Arial" w:cs="Arial"/>
          <w:color w:val="0000FF"/>
          <w:sz w:val="20"/>
          <w:szCs w:val="20"/>
        </w:rPr>
        <w:t xml:space="preserve"> where </w:t>
      </w:r>
      <w:proofErr w:type="spellStart"/>
      <w:r>
        <w:rPr>
          <w:rFonts w:ascii="Arial" w:hAnsi="Arial" w:cs="Arial"/>
          <w:color w:val="0000FF"/>
          <w:sz w:val="20"/>
          <w:szCs w:val="20"/>
        </w:rPr>
        <w:t>ARName</w:t>
      </w:r>
      <w:proofErr w:type="spellEnd"/>
      <w:r>
        <w:rPr>
          <w:rFonts w:ascii="Arial" w:hAnsi="Arial" w:cs="Arial"/>
          <w:color w:val="0000FF"/>
          <w:sz w:val="20"/>
          <w:szCs w:val="20"/>
        </w:rPr>
        <w:t xml:space="preserve"> like '%</w:t>
      </w:r>
      <w:proofErr w:type="spellStart"/>
      <w:r>
        <w:rPr>
          <w:rFonts w:ascii="Arial" w:hAnsi="Arial" w:cs="Arial"/>
          <w:color w:val="0000FF"/>
          <w:sz w:val="20"/>
          <w:szCs w:val="20"/>
        </w:rPr>
        <w:t>ARName</w:t>
      </w:r>
      <w:proofErr w:type="spellEnd"/>
      <w:r>
        <w:rPr>
          <w:rFonts w:ascii="Arial" w:hAnsi="Arial" w:cs="Arial"/>
          <w:color w:val="0000FF"/>
          <w:sz w:val="20"/>
          <w:szCs w:val="20"/>
        </w:rPr>
        <w:t>%'</w:t>
      </w:r>
    </w:p>
    <w:p w14:paraId="00DD7279" w14:textId="77777777" w:rsidR="00903038" w:rsidRDefault="00903038" w:rsidP="00903038">
      <w:pPr>
        <w:pStyle w:val="NormalWeb"/>
        <w:spacing w:before="0" w:beforeAutospacing="0" w:after="0" w:afterAutospacing="0"/>
        <w:rPr>
          <w:rFonts w:ascii="Arial" w:hAnsi="Arial" w:cs="Arial"/>
          <w:sz w:val="20"/>
          <w:szCs w:val="20"/>
        </w:rPr>
      </w:pPr>
      <w:r>
        <w:rPr>
          <w:rFonts w:ascii="Arial" w:hAnsi="Arial" w:cs="Arial"/>
          <w:sz w:val="20"/>
          <w:szCs w:val="20"/>
        </w:rPr>
        <w:t> </w:t>
      </w:r>
    </w:p>
    <w:p w14:paraId="4A7D31B8" w14:textId="77777777" w:rsidR="00903038" w:rsidRDefault="00903038" w:rsidP="00903038">
      <w:pPr>
        <w:pStyle w:val="NormalWeb"/>
        <w:spacing w:before="0" w:beforeAutospacing="0" w:after="0" w:afterAutospacing="0"/>
        <w:rPr>
          <w:rFonts w:ascii="Arial" w:hAnsi="Arial" w:cs="Arial"/>
          <w:sz w:val="20"/>
          <w:szCs w:val="20"/>
        </w:rPr>
      </w:pPr>
      <w:r>
        <w:rPr>
          <w:rFonts w:ascii="Arial" w:hAnsi="Arial" w:cs="Arial"/>
          <w:b/>
          <w:bCs/>
          <w:sz w:val="20"/>
          <w:szCs w:val="20"/>
        </w:rPr>
        <w:t>Step- 2:</w:t>
      </w:r>
      <w:r>
        <w:rPr>
          <w:rFonts w:ascii="Arial" w:hAnsi="Arial" w:cs="Arial"/>
          <w:sz w:val="20"/>
          <w:szCs w:val="20"/>
        </w:rPr>
        <w:t> Verify the name of Inventory by executing the below query:</w:t>
      </w:r>
    </w:p>
    <w:p w14:paraId="3FE94EAA" w14:textId="77777777" w:rsidR="00903038" w:rsidRDefault="00903038" w:rsidP="00903038">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t xml:space="preserve">Select * from </w:t>
      </w:r>
      <w:proofErr w:type="spellStart"/>
      <w:r>
        <w:rPr>
          <w:rFonts w:ascii="Arial" w:hAnsi="Arial" w:cs="Arial"/>
          <w:color w:val="0000FF"/>
          <w:sz w:val="20"/>
          <w:szCs w:val="20"/>
        </w:rPr>
        <w:t>Inventorysnapshots</w:t>
      </w:r>
      <w:proofErr w:type="spellEnd"/>
      <w:r>
        <w:rPr>
          <w:rFonts w:ascii="Arial" w:hAnsi="Arial" w:cs="Arial"/>
          <w:color w:val="0000FF"/>
          <w:sz w:val="20"/>
          <w:szCs w:val="20"/>
        </w:rPr>
        <w:t xml:space="preserve"> ISS (nolock)</w:t>
      </w:r>
    </w:p>
    <w:p w14:paraId="747BA77F" w14:textId="77777777" w:rsidR="00903038" w:rsidRDefault="00903038" w:rsidP="00903038">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t>Where ARID = *</w:t>
      </w:r>
      <w:proofErr w:type="spellStart"/>
      <w:r>
        <w:rPr>
          <w:rFonts w:ascii="Arial" w:hAnsi="Arial" w:cs="Arial"/>
          <w:color w:val="0000FF"/>
          <w:sz w:val="20"/>
          <w:szCs w:val="20"/>
        </w:rPr>
        <w:t>ARSiteID</w:t>
      </w:r>
      <w:proofErr w:type="spellEnd"/>
      <w:r>
        <w:rPr>
          <w:rFonts w:ascii="Arial" w:hAnsi="Arial" w:cs="Arial"/>
          <w:color w:val="0000FF"/>
          <w:sz w:val="20"/>
          <w:szCs w:val="20"/>
        </w:rPr>
        <w:t>*      </w:t>
      </w:r>
    </w:p>
    <w:p w14:paraId="46D5A7E0" w14:textId="77777777" w:rsidR="00903038" w:rsidRDefault="00903038" w:rsidP="00903038">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t xml:space="preserve">And </w:t>
      </w:r>
      <w:proofErr w:type="spellStart"/>
      <w:r>
        <w:rPr>
          <w:rFonts w:ascii="Arial" w:hAnsi="Arial" w:cs="Arial"/>
          <w:color w:val="0000FF"/>
          <w:sz w:val="20"/>
          <w:szCs w:val="20"/>
        </w:rPr>
        <w:t>Inventoryname</w:t>
      </w:r>
      <w:proofErr w:type="spellEnd"/>
      <w:r>
        <w:rPr>
          <w:rFonts w:ascii="Arial" w:hAnsi="Arial" w:cs="Arial"/>
          <w:color w:val="0000FF"/>
          <w:sz w:val="20"/>
          <w:szCs w:val="20"/>
        </w:rPr>
        <w:t xml:space="preserve"> in ('</w:t>
      </w:r>
      <w:proofErr w:type="spellStart"/>
      <w:r>
        <w:rPr>
          <w:rFonts w:ascii="Arial" w:hAnsi="Arial" w:cs="Arial"/>
          <w:color w:val="0000FF"/>
          <w:sz w:val="20"/>
          <w:szCs w:val="20"/>
        </w:rPr>
        <w:t>CCa</w:t>
      </w:r>
      <w:proofErr w:type="spellEnd"/>
      <w:r>
        <w:rPr>
          <w:rFonts w:ascii="Arial" w:hAnsi="Arial" w:cs="Arial"/>
          <w:color w:val="0000FF"/>
          <w:sz w:val="20"/>
          <w:szCs w:val="20"/>
        </w:rPr>
        <w:t>', '</w:t>
      </w:r>
      <w:proofErr w:type="spellStart"/>
      <w:r>
        <w:rPr>
          <w:rFonts w:ascii="Arial" w:hAnsi="Arial" w:cs="Arial"/>
          <w:color w:val="0000FF"/>
          <w:sz w:val="20"/>
          <w:szCs w:val="20"/>
        </w:rPr>
        <w:t>CCb</w:t>
      </w:r>
      <w:proofErr w:type="spellEnd"/>
      <w:r>
        <w:rPr>
          <w:rFonts w:ascii="Arial" w:hAnsi="Arial" w:cs="Arial"/>
          <w:color w:val="0000FF"/>
          <w:sz w:val="20"/>
          <w:szCs w:val="20"/>
        </w:rPr>
        <w:t>')</w:t>
      </w:r>
    </w:p>
    <w:p w14:paraId="0D961638" w14:textId="77777777" w:rsidR="00903038" w:rsidRDefault="00903038" w:rsidP="00903038">
      <w:pPr>
        <w:pStyle w:val="NormalWeb"/>
        <w:spacing w:before="0" w:beforeAutospacing="0" w:after="0" w:afterAutospacing="0"/>
        <w:rPr>
          <w:rFonts w:ascii="Arial" w:hAnsi="Arial" w:cs="Arial"/>
          <w:sz w:val="20"/>
          <w:szCs w:val="20"/>
        </w:rPr>
      </w:pPr>
      <w:r>
        <w:rPr>
          <w:rFonts w:ascii="Arial" w:hAnsi="Arial" w:cs="Arial"/>
          <w:sz w:val="20"/>
          <w:szCs w:val="20"/>
        </w:rPr>
        <w:t> </w:t>
      </w:r>
    </w:p>
    <w:p w14:paraId="51DF0DA7" w14:textId="77777777" w:rsidR="00903038" w:rsidRDefault="00903038" w:rsidP="00903038">
      <w:pPr>
        <w:pStyle w:val="NormalWeb"/>
        <w:spacing w:before="0" w:beforeAutospacing="0" w:after="0" w:afterAutospacing="0"/>
        <w:rPr>
          <w:rFonts w:ascii="Arial" w:hAnsi="Arial" w:cs="Arial"/>
          <w:sz w:val="20"/>
          <w:szCs w:val="20"/>
        </w:rPr>
      </w:pPr>
      <w:r>
        <w:rPr>
          <w:rFonts w:ascii="Arial" w:hAnsi="Arial" w:cs="Arial"/>
          <w:b/>
          <w:bCs/>
          <w:sz w:val="20"/>
          <w:szCs w:val="20"/>
        </w:rPr>
        <w:t>Step- 3:</w:t>
      </w:r>
      <w:r>
        <w:rPr>
          <w:rFonts w:ascii="Arial" w:hAnsi="Arial" w:cs="Arial"/>
          <w:sz w:val="20"/>
          <w:szCs w:val="20"/>
        </w:rPr>
        <w:t xml:space="preserve"> Execute the below query to find out how many rows are </w:t>
      </w:r>
      <w:proofErr w:type="gramStart"/>
      <w:r>
        <w:rPr>
          <w:rFonts w:ascii="Arial" w:hAnsi="Arial" w:cs="Arial"/>
          <w:sz w:val="20"/>
          <w:szCs w:val="20"/>
        </w:rPr>
        <w:t>affected</w:t>
      </w:r>
      <w:proofErr w:type="gramEnd"/>
    </w:p>
    <w:p w14:paraId="751B990E" w14:textId="77777777" w:rsidR="00903038" w:rsidRDefault="00903038" w:rsidP="00903038">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t xml:space="preserve">Select </w:t>
      </w:r>
      <w:proofErr w:type="gramStart"/>
      <w:r>
        <w:rPr>
          <w:rFonts w:ascii="Arial" w:hAnsi="Arial" w:cs="Arial"/>
          <w:color w:val="0000FF"/>
          <w:sz w:val="20"/>
          <w:szCs w:val="20"/>
        </w:rPr>
        <w:t>IV.*</w:t>
      </w:r>
      <w:proofErr w:type="gramEnd"/>
      <w:r>
        <w:rPr>
          <w:rFonts w:ascii="Arial" w:hAnsi="Arial" w:cs="Arial"/>
          <w:color w:val="0000FF"/>
          <w:sz w:val="20"/>
          <w:szCs w:val="20"/>
        </w:rPr>
        <w:t xml:space="preserve"> from </w:t>
      </w:r>
      <w:proofErr w:type="spellStart"/>
      <w:r>
        <w:rPr>
          <w:rFonts w:ascii="Arial" w:hAnsi="Arial" w:cs="Arial"/>
          <w:color w:val="0000FF"/>
          <w:sz w:val="20"/>
          <w:szCs w:val="20"/>
        </w:rPr>
        <w:t>Inventorysnapshots</w:t>
      </w:r>
      <w:proofErr w:type="spellEnd"/>
      <w:r>
        <w:rPr>
          <w:rFonts w:ascii="Arial" w:hAnsi="Arial" w:cs="Arial"/>
          <w:color w:val="0000FF"/>
          <w:sz w:val="20"/>
          <w:szCs w:val="20"/>
        </w:rPr>
        <w:t xml:space="preserve"> ISS (nolock)</w:t>
      </w:r>
    </w:p>
    <w:p w14:paraId="3ECBA2AD" w14:textId="77777777" w:rsidR="00903038" w:rsidRDefault="00903038" w:rsidP="00903038">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t xml:space="preserve"> join </w:t>
      </w:r>
      <w:proofErr w:type="spellStart"/>
      <w:r>
        <w:rPr>
          <w:rFonts w:ascii="Arial" w:hAnsi="Arial" w:cs="Arial"/>
          <w:color w:val="0000FF"/>
          <w:sz w:val="20"/>
          <w:szCs w:val="20"/>
        </w:rPr>
        <w:t>InventoryVariance</w:t>
      </w:r>
      <w:proofErr w:type="spellEnd"/>
      <w:r>
        <w:rPr>
          <w:rFonts w:ascii="Arial" w:hAnsi="Arial" w:cs="Arial"/>
          <w:color w:val="0000FF"/>
          <w:sz w:val="20"/>
          <w:szCs w:val="20"/>
        </w:rPr>
        <w:t xml:space="preserve"> IV (nolock) on </w:t>
      </w:r>
      <w:proofErr w:type="spellStart"/>
      <w:r>
        <w:rPr>
          <w:rFonts w:ascii="Arial" w:hAnsi="Arial" w:cs="Arial"/>
          <w:color w:val="0000FF"/>
          <w:sz w:val="20"/>
          <w:szCs w:val="20"/>
        </w:rPr>
        <w:t>ISS.InventorySSID</w:t>
      </w:r>
      <w:proofErr w:type="spellEnd"/>
      <w:r>
        <w:rPr>
          <w:rFonts w:ascii="Arial" w:hAnsi="Arial" w:cs="Arial"/>
          <w:color w:val="0000FF"/>
          <w:sz w:val="20"/>
          <w:szCs w:val="20"/>
        </w:rPr>
        <w:t xml:space="preserve"> = </w:t>
      </w:r>
      <w:proofErr w:type="spellStart"/>
      <w:proofErr w:type="gramStart"/>
      <w:r>
        <w:rPr>
          <w:rFonts w:ascii="Arial" w:hAnsi="Arial" w:cs="Arial"/>
          <w:color w:val="0000FF"/>
          <w:sz w:val="20"/>
          <w:szCs w:val="20"/>
        </w:rPr>
        <w:t>IV.InventorySSID</w:t>
      </w:r>
      <w:proofErr w:type="spellEnd"/>
      <w:proofErr w:type="gramEnd"/>
    </w:p>
    <w:p w14:paraId="252C929A" w14:textId="77777777" w:rsidR="00903038" w:rsidRDefault="00903038" w:rsidP="00903038">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t>Where ISS.ARID = *</w:t>
      </w:r>
      <w:proofErr w:type="spellStart"/>
      <w:r>
        <w:rPr>
          <w:rFonts w:ascii="Arial" w:hAnsi="Arial" w:cs="Arial"/>
          <w:color w:val="0000FF"/>
          <w:sz w:val="20"/>
          <w:szCs w:val="20"/>
        </w:rPr>
        <w:t>ARSiteID</w:t>
      </w:r>
      <w:proofErr w:type="spellEnd"/>
      <w:r>
        <w:rPr>
          <w:rFonts w:ascii="Arial" w:hAnsi="Arial" w:cs="Arial"/>
          <w:color w:val="0000FF"/>
          <w:sz w:val="20"/>
          <w:szCs w:val="20"/>
        </w:rPr>
        <w:t>*             </w:t>
      </w:r>
    </w:p>
    <w:p w14:paraId="3A00E9EC" w14:textId="77777777" w:rsidR="00903038" w:rsidRDefault="00903038" w:rsidP="00903038">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t xml:space="preserve">And </w:t>
      </w:r>
      <w:proofErr w:type="spellStart"/>
      <w:r>
        <w:rPr>
          <w:rFonts w:ascii="Arial" w:hAnsi="Arial" w:cs="Arial"/>
          <w:color w:val="0000FF"/>
          <w:sz w:val="20"/>
          <w:szCs w:val="20"/>
        </w:rPr>
        <w:t>ISS.Inventoryname</w:t>
      </w:r>
      <w:proofErr w:type="spellEnd"/>
      <w:r>
        <w:rPr>
          <w:rFonts w:ascii="Arial" w:hAnsi="Arial" w:cs="Arial"/>
          <w:color w:val="0000FF"/>
          <w:sz w:val="20"/>
          <w:szCs w:val="20"/>
        </w:rPr>
        <w:t xml:space="preserve"> in ('</w:t>
      </w:r>
      <w:proofErr w:type="spellStart"/>
      <w:r>
        <w:rPr>
          <w:rFonts w:ascii="Arial" w:hAnsi="Arial" w:cs="Arial"/>
          <w:color w:val="0000FF"/>
          <w:sz w:val="20"/>
          <w:szCs w:val="20"/>
        </w:rPr>
        <w:t>CCa</w:t>
      </w:r>
      <w:proofErr w:type="spellEnd"/>
      <w:r>
        <w:rPr>
          <w:rFonts w:ascii="Arial" w:hAnsi="Arial" w:cs="Arial"/>
          <w:color w:val="0000FF"/>
          <w:sz w:val="20"/>
          <w:szCs w:val="20"/>
        </w:rPr>
        <w:t>', '</w:t>
      </w:r>
      <w:proofErr w:type="spellStart"/>
      <w:r>
        <w:rPr>
          <w:rFonts w:ascii="Arial" w:hAnsi="Arial" w:cs="Arial"/>
          <w:color w:val="0000FF"/>
          <w:sz w:val="20"/>
          <w:szCs w:val="20"/>
        </w:rPr>
        <w:t>CCb</w:t>
      </w:r>
      <w:proofErr w:type="spellEnd"/>
      <w:r>
        <w:rPr>
          <w:rFonts w:ascii="Arial" w:hAnsi="Arial" w:cs="Arial"/>
          <w:color w:val="0000FF"/>
          <w:sz w:val="20"/>
          <w:szCs w:val="20"/>
        </w:rPr>
        <w:t>')</w:t>
      </w:r>
    </w:p>
    <w:p w14:paraId="501AE39E" w14:textId="77777777" w:rsidR="00903038" w:rsidRDefault="00903038" w:rsidP="00903038">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t xml:space="preserve">And </w:t>
      </w:r>
      <w:proofErr w:type="spellStart"/>
      <w:proofErr w:type="gramStart"/>
      <w:r>
        <w:rPr>
          <w:rFonts w:ascii="Arial" w:hAnsi="Arial" w:cs="Arial"/>
          <w:color w:val="0000FF"/>
          <w:sz w:val="20"/>
          <w:szCs w:val="20"/>
        </w:rPr>
        <w:t>IV.CyclecountSelectionID</w:t>
      </w:r>
      <w:proofErr w:type="spellEnd"/>
      <w:proofErr w:type="gramEnd"/>
      <w:r>
        <w:rPr>
          <w:rFonts w:ascii="Arial" w:hAnsi="Arial" w:cs="Arial"/>
          <w:color w:val="0000FF"/>
          <w:sz w:val="20"/>
          <w:szCs w:val="20"/>
        </w:rPr>
        <w:t xml:space="preserve"> is not </w:t>
      </w:r>
      <w:proofErr w:type="spellStart"/>
      <w:r>
        <w:rPr>
          <w:rFonts w:ascii="Arial" w:hAnsi="Arial" w:cs="Arial"/>
          <w:color w:val="0000FF"/>
          <w:sz w:val="20"/>
          <w:szCs w:val="20"/>
        </w:rPr>
        <w:t>NUll</w:t>
      </w:r>
      <w:proofErr w:type="spellEnd"/>
    </w:p>
    <w:p w14:paraId="329AF8EB" w14:textId="77777777" w:rsidR="00903038" w:rsidRDefault="00903038" w:rsidP="00903038">
      <w:pPr>
        <w:pStyle w:val="NormalWeb"/>
        <w:spacing w:before="0" w:beforeAutospacing="0" w:after="0" w:afterAutospacing="0"/>
        <w:rPr>
          <w:rFonts w:ascii="Arial" w:hAnsi="Arial" w:cs="Arial"/>
          <w:color w:val="008000"/>
          <w:sz w:val="20"/>
          <w:szCs w:val="20"/>
        </w:rPr>
      </w:pPr>
      <w:r>
        <w:rPr>
          <w:rFonts w:ascii="Arial" w:hAnsi="Arial" w:cs="Arial"/>
          <w:color w:val="008000"/>
          <w:sz w:val="20"/>
          <w:szCs w:val="20"/>
        </w:rPr>
        <w:t>---(?? row(s) affected)</w:t>
      </w:r>
    </w:p>
    <w:p w14:paraId="7E4C2503" w14:textId="77777777" w:rsidR="00903038" w:rsidRDefault="00903038" w:rsidP="00903038">
      <w:pPr>
        <w:pStyle w:val="NormalWeb"/>
        <w:spacing w:before="0" w:beforeAutospacing="0" w:after="0" w:afterAutospacing="0"/>
        <w:rPr>
          <w:rFonts w:ascii="Arial" w:hAnsi="Arial" w:cs="Arial"/>
          <w:sz w:val="20"/>
          <w:szCs w:val="20"/>
        </w:rPr>
      </w:pPr>
      <w:r>
        <w:rPr>
          <w:rFonts w:ascii="Arial" w:hAnsi="Arial" w:cs="Arial"/>
          <w:sz w:val="20"/>
          <w:szCs w:val="20"/>
        </w:rPr>
        <w:t> </w:t>
      </w:r>
    </w:p>
    <w:p w14:paraId="4A34D588" w14:textId="77777777" w:rsidR="00903038" w:rsidRDefault="00903038" w:rsidP="00903038">
      <w:pPr>
        <w:pStyle w:val="NormalWeb"/>
        <w:spacing w:before="0" w:beforeAutospacing="0" w:after="0" w:afterAutospacing="0"/>
        <w:rPr>
          <w:rFonts w:ascii="Arial" w:hAnsi="Arial" w:cs="Arial"/>
          <w:sz w:val="20"/>
          <w:szCs w:val="20"/>
        </w:rPr>
      </w:pPr>
      <w:r>
        <w:rPr>
          <w:rFonts w:ascii="Arial" w:hAnsi="Arial" w:cs="Arial"/>
          <w:b/>
          <w:bCs/>
          <w:sz w:val="20"/>
          <w:szCs w:val="20"/>
        </w:rPr>
        <w:t>Step- 4: </w:t>
      </w:r>
      <w:r>
        <w:rPr>
          <w:rFonts w:ascii="Arial" w:hAnsi="Arial" w:cs="Arial"/>
          <w:sz w:val="20"/>
          <w:szCs w:val="20"/>
        </w:rPr>
        <w:t>Look up data to find row count from Inventory Snapshots by executing the below query:</w:t>
      </w:r>
    </w:p>
    <w:p w14:paraId="67F09C8B" w14:textId="77777777" w:rsidR="00903038" w:rsidRDefault="00903038" w:rsidP="00903038">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t xml:space="preserve">Select CC.* from </w:t>
      </w:r>
      <w:proofErr w:type="spellStart"/>
      <w:r>
        <w:rPr>
          <w:rFonts w:ascii="Arial" w:hAnsi="Arial" w:cs="Arial"/>
          <w:color w:val="0000FF"/>
          <w:sz w:val="20"/>
          <w:szCs w:val="20"/>
        </w:rPr>
        <w:t>Inventorysnapshots</w:t>
      </w:r>
      <w:proofErr w:type="spellEnd"/>
      <w:r>
        <w:rPr>
          <w:rFonts w:ascii="Arial" w:hAnsi="Arial" w:cs="Arial"/>
          <w:color w:val="0000FF"/>
          <w:sz w:val="20"/>
          <w:szCs w:val="20"/>
        </w:rPr>
        <w:t xml:space="preserve"> ISS (nolock)</w:t>
      </w:r>
    </w:p>
    <w:p w14:paraId="14B26E0B" w14:textId="77777777" w:rsidR="00903038" w:rsidRDefault="00903038" w:rsidP="00903038">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t xml:space="preserve"> join </w:t>
      </w:r>
      <w:proofErr w:type="spellStart"/>
      <w:r>
        <w:rPr>
          <w:rFonts w:ascii="Arial" w:hAnsi="Arial" w:cs="Arial"/>
          <w:color w:val="0000FF"/>
          <w:sz w:val="20"/>
          <w:szCs w:val="20"/>
        </w:rPr>
        <w:t>Cyclecount</w:t>
      </w:r>
      <w:proofErr w:type="spellEnd"/>
      <w:r>
        <w:rPr>
          <w:rFonts w:ascii="Arial" w:hAnsi="Arial" w:cs="Arial"/>
          <w:color w:val="0000FF"/>
          <w:sz w:val="20"/>
          <w:szCs w:val="20"/>
        </w:rPr>
        <w:t xml:space="preserve"> CC (nolock) on </w:t>
      </w:r>
      <w:proofErr w:type="spellStart"/>
      <w:r>
        <w:rPr>
          <w:rFonts w:ascii="Arial" w:hAnsi="Arial" w:cs="Arial"/>
          <w:color w:val="0000FF"/>
          <w:sz w:val="20"/>
          <w:szCs w:val="20"/>
        </w:rPr>
        <w:t>ISS.InventorySSID</w:t>
      </w:r>
      <w:proofErr w:type="spellEnd"/>
      <w:r>
        <w:rPr>
          <w:rFonts w:ascii="Arial" w:hAnsi="Arial" w:cs="Arial"/>
          <w:color w:val="0000FF"/>
          <w:sz w:val="20"/>
          <w:szCs w:val="20"/>
        </w:rPr>
        <w:t xml:space="preserve"> = </w:t>
      </w:r>
      <w:proofErr w:type="spellStart"/>
      <w:proofErr w:type="gramStart"/>
      <w:r>
        <w:rPr>
          <w:rFonts w:ascii="Arial" w:hAnsi="Arial" w:cs="Arial"/>
          <w:color w:val="0000FF"/>
          <w:sz w:val="20"/>
          <w:szCs w:val="20"/>
        </w:rPr>
        <w:t>CC.InventorySSID</w:t>
      </w:r>
      <w:proofErr w:type="spellEnd"/>
      <w:proofErr w:type="gramEnd"/>
    </w:p>
    <w:p w14:paraId="1C3464E7" w14:textId="77777777" w:rsidR="00903038" w:rsidRDefault="00903038" w:rsidP="00903038">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t>Where ISS.ARID = *</w:t>
      </w:r>
      <w:proofErr w:type="spellStart"/>
      <w:r>
        <w:rPr>
          <w:rFonts w:ascii="Arial" w:hAnsi="Arial" w:cs="Arial"/>
          <w:color w:val="0000FF"/>
          <w:sz w:val="20"/>
          <w:szCs w:val="20"/>
        </w:rPr>
        <w:t>ARSiteID</w:t>
      </w:r>
      <w:proofErr w:type="spellEnd"/>
      <w:r>
        <w:rPr>
          <w:rFonts w:ascii="Arial" w:hAnsi="Arial" w:cs="Arial"/>
          <w:color w:val="0000FF"/>
          <w:sz w:val="20"/>
          <w:szCs w:val="20"/>
        </w:rPr>
        <w:t>*             </w:t>
      </w:r>
    </w:p>
    <w:p w14:paraId="210FC1A5" w14:textId="77777777" w:rsidR="00903038" w:rsidRDefault="00903038" w:rsidP="00903038">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t xml:space="preserve">And </w:t>
      </w:r>
      <w:proofErr w:type="spellStart"/>
      <w:r>
        <w:rPr>
          <w:rFonts w:ascii="Arial" w:hAnsi="Arial" w:cs="Arial"/>
          <w:color w:val="0000FF"/>
          <w:sz w:val="20"/>
          <w:szCs w:val="20"/>
        </w:rPr>
        <w:t>ISS.Inventoryname</w:t>
      </w:r>
      <w:proofErr w:type="spellEnd"/>
      <w:r>
        <w:rPr>
          <w:rFonts w:ascii="Arial" w:hAnsi="Arial" w:cs="Arial"/>
          <w:color w:val="0000FF"/>
          <w:sz w:val="20"/>
          <w:szCs w:val="20"/>
        </w:rPr>
        <w:t xml:space="preserve"> in ('</w:t>
      </w:r>
      <w:proofErr w:type="spellStart"/>
      <w:r>
        <w:rPr>
          <w:rFonts w:ascii="Arial" w:hAnsi="Arial" w:cs="Arial"/>
          <w:color w:val="0000FF"/>
          <w:sz w:val="20"/>
          <w:szCs w:val="20"/>
        </w:rPr>
        <w:t>CCa</w:t>
      </w:r>
      <w:proofErr w:type="spellEnd"/>
      <w:r>
        <w:rPr>
          <w:rFonts w:ascii="Arial" w:hAnsi="Arial" w:cs="Arial"/>
          <w:color w:val="0000FF"/>
          <w:sz w:val="20"/>
          <w:szCs w:val="20"/>
        </w:rPr>
        <w:t>', '</w:t>
      </w:r>
      <w:proofErr w:type="spellStart"/>
      <w:r>
        <w:rPr>
          <w:rFonts w:ascii="Arial" w:hAnsi="Arial" w:cs="Arial"/>
          <w:color w:val="0000FF"/>
          <w:sz w:val="20"/>
          <w:szCs w:val="20"/>
        </w:rPr>
        <w:t>CCb</w:t>
      </w:r>
      <w:proofErr w:type="spellEnd"/>
      <w:r>
        <w:rPr>
          <w:rFonts w:ascii="Arial" w:hAnsi="Arial" w:cs="Arial"/>
          <w:color w:val="0000FF"/>
          <w:sz w:val="20"/>
          <w:szCs w:val="20"/>
        </w:rPr>
        <w:t>')</w:t>
      </w:r>
    </w:p>
    <w:p w14:paraId="7484949B" w14:textId="77777777" w:rsidR="00903038" w:rsidRDefault="00903038" w:rsidP="00903038">
      <w:pPr>
        <w:pStyle w:val="NormalWeb"/>
        <w:spacing w:before="0" w:beforeAutospacing="0" w:after="0" w:afterAutospacing="0"/>
        <w:rPr>
          <w:rFonts w:ascii="Arial" w:hAnsi="Arial" w:cs="Arial"/>
          <w:color w:val="008000"/>
          <w:sz w:val="20"/>
          <w:szCs w:val="20"/>
        </w:rPr>
      </w:pPr>
      <w:r>
        <w:rPr>
          <w:rFonts w:ascii="Arial" w:hAnsi="Arial" w:cs="Arial"/>
          <w:color w:val="008000"/>
          <w:sz w:val="20"/>
          <w:szCs w:val="20"/>
        </w:rPr>
        <w:t>--</w:t>
      </w:r>
      <w:proofErr w:type="gramStart"/>
      <w:r>
        <w:rPr>
          <w:rFonts w:ascii="Arial" w:hAnsi="Arial" w:cs="Arial"/>
          <w:color w:val="008000"/>
          <w:sz w:val="20"/>
          <w:szCs w:val="20"/>
        </w:rPr>
        <w:t>( ???</w:t>
      </w:r>
      <w:proofErr w:type="gramEnd"/>
      <w:r>
        <w:rPr>
          <w:rFonts w:ascii="Arial" w:hAnsi="Arial" w:cs="Arial"/>
          <w:color w:val="008000"/>
          <w:sz w:val="20"/>
          <w:szCs w:val="20"/>
        </w:rPr>
        <w:t xml:space="preserve"> row(s) affected)  row count should match at least one </w:t>
      </w:r>
      <w:proofErr w:type="spellStart"/>
      <w:r>
        <w:rPr>
          <w:rFonts w:ascii="Arial" w:hAnsi="Arial" w:cs="Arial"/>
          <w:color w:val="008000"/>
          <w:sz w:val="20"/>
          <w:szCs w:val="20"/>
        </w:rPr>
        <w:t>NumberOfRanges</w:t>
      </w:r>
      <w:proofErr w:type="spellEnd"/>
    </w:p>
    <w:p w14:paraId="1D45EAF5" w14:textId="77777777" w:rsidR="00903038" w:rsidRDefault="00903038" w:rsidP="00903038">
      <w:pPr>
        <w:pStyle w:val="NormalWeb"/>
        <w:spacing w:before="0" w:beforeAutospacing="0" w:after="0" w:afterAutospacing="0"/>
        <w:rPr>
          <w:rFonts w:ascii="Arial" w:hAnsi="Arial" w:cs="Arial"/>
          <w:sz w:val="20"/>
          <w:szCs w:val="20"/>
        </w:rPr>
      </w:pPr>
      <w:r>
        <w:rPr>
          <w:rFonts w:ascii="Arial" w:hAnsi="Arial" w:cs="Arial"/>
          <w:sz w:val="20"/>
          <w:szCs w:val="20"/>
        </w:rPr>
        <w:t> </w:t>
      </w:r>
    </w:p>
    <w:p w14:paraId="1E537B2B" w14:textId="77777777" w:rsidR="00903038" w:rsidRDefault="00903038" w:rsidP="00903038">
      <w:pPr>
        <w:pStyle w:val="NormalWeb"/>
        <w:spacing w:before="0" w:beforeAutospacing="0" w:after="0" w:afterAutospacing="0"/>
        <w:rPr>
          <w:rFonts w:ascii="Arial" w:hAnsi="Arial" w:cs="Arial"/>
          <w:sz w:val="20"/>
          <w:szCs w:val="20"/>
        </w:rPr>
      </w:pPr>
      <w:r>
        <w:rPr>
          <w:rFonts w:ascii="Arial" w:hAnsi="Arial" w:cs="Arial"/>
          <w:b/>
          <w:bCs/>
          <w:sz w:val="20"/>
          <w:szCs w:val="20"/>
        </w:rPr>
        <w:t>STEP- 5:</w:t>
      </w:r>
      <w:r>
        <w:rPr>
          <w:rFonts w:ascii="Arial" w:hAnsi="Arial" w:cs="Arial"/>
          <w:sz w:val="20"/>
          <w:szCs w:val="20"/>
        </w:rPr>
        <w:t xml:space="preserve"> Execute the below query to find out the duplicate COA ranges in </w:t>
      </w:r>
      <w:proofErr w:type="spellStart"/>
      <w:r>
        <w:rPr>
          <w:rFonts w:ascii="Arial" w:hAnsi="Arial" w:cs="Arial"/>
          <w:sz w:val="20"/>
          <w:szCs w:val="20"/>
        </w:rPr>
        <w:t>CCa</w:t>
      </w:r>
      <w:proofErr w:type="spellEnd"/>
      <w:r>
        <w:rPr>
          <w:rFonts w:ascii="Arial" w:hAnsi="Arial" w:cs="Arial"/>
          <w:sz w:val="20"/>
          <w:szCs w:val="20"/>
        </w:rPr>
        <w:t xml:space="preserve"> and </w:t>
      </w:r>
      <w:proofErr w:type="spellStart"/>
      <w:r>
        <w:rPr>
          <w:rFonts w:ascii="Arial" w:hAnsi="Arial" w:cs="Arial"/>
          <w:sz w:val="20"/>
          <w:szCs w:val="20"/>
        </w:rPr>
        <w:t>CCb</w:t>
      </w:r>
      <w:proofErr w:type="spellEnd"/>
      <w:r>
        <w:rPr>
          <w:rFonts w:ascii="Arial" w:hAnsi="Arial" w:cs="Arial"/>
          <w:sz w:val="20"/>
          <w:szCs w:val="20"/>
        </w:rPr>
        <w:t>.</w:t>
      </w:r>
    </w:p>
    <w:p w14:paraId="03A8E303" w14:textId="77777777" w:rsidR="00903038" w:rsidRDefault="00903038" w:rsidP="00903038">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lastRenderedPageBreak/>
        <w:t xml:space="preserve"> Select </w:t>
      </w:r>
      <w:proofErr w:type="spellStart"/>
      <w:r>
        <w:rPr>
          <w:rFonts w:ascii="Arial" w:hAnsi="Arial" w:cs="Arial"/>
          <w:color w:val="0000FF"/>
          <w:sz w:val="20"/>
          <w:szCs w:val="20"/>
        </w:rPr>
        <w:t>Beginningcoaid</w:t>
      </w:r>
      <w:proofErr w:type="spellEnd"/>
      <w:r>
        <w:rPr>
          <w:rFonts w:ascii="Arial" w:hAnsi="Arial" w:cs="Arial"/>
          <w:color w:val="0000FF"/>
          <w:sz w:val="20"/>
          <w:szCs w:val="20"/>
        </w:rPr>
        <w:t xml:space="preserve">, </w:t>
      </w:r>
      <w:proofErr w:type="spellStart"/>
      <w:r>
        <w:rPr>
          <w:rFonts w:ascii="Arial" w:hAnsi="Arial" w:cs="Arial"/>
          <w:color w:val="0000FF"/>
          <w:sz w:val="20"/>
          <w:szCs w:val="20"/>
        </w:rPr>
        <w:t>Endingcoaid</w:t>
      </w:r>
      <w:proofErr w:type="spellEnd"/>
      <w:r>
        <w:rPr>
          <w:rFonts w:ascii="Arial" w:hAnsi="Arial" w:cs="Arial"/>
          <w:color w:val="0000FF"/>
          <w:sz w:val="20"/>
          <w:szCs w:val="20"/>
        </w:rPr>
        <w:t xml:space="preserve">, </w:t>
      </w:r>
      <w:proofErr w:type="gramStart"/>
      <w:r>
        <w:rPr>
          <w:rFonts w:ascii="Arial" w:hAnsi="Arial" w:cs="Arial"/>
          <w:color w:val="0000FF"/>
          <w:sz w:val="20"/>
          <w:szCs w:val="20"/>
        </w:rPr>
        <w:t>Count(</w:t>
      </w:r>
      <w:proofErr w:type="gramEnd"/>
      <w:r>
        <w:rPr>
          <w:rFonts w:ascii="Arial" w:hAnsi="Arial" w:cs="Arial"/>
          <w:color w:val="0000FF"/>
          <w:sz w:val="20"/>
          <w:szCs w:val="20"/>
        </w:rPr>
        <w:t>*)</w:t>
      </w:r>
    </w:p>
    <w:p w14:paraId="01199B06" w14:textId="77777777" w:rsidR="00903038" w:rsidRDefault="00903038" w:rsidP="00903038">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t xml:space="preserve"> from </w:t>
      </w:r>
      <w:proofErr w:type="spellStart"/>
      <w:r>
        <w:rPr>
          <w:rFonts w:ascii="Arial" w:hAnsi="Arial" w:cs="Arial"/>
          <w:color w:val="0000FF"/>
          <w:sz w:val="20"/>
          <w:szCs w:val="20"/>
        </w:rPr>
        <w:t>CycleCountEvents</w:t>
      </w:r>
      <w:proofErr w:type="spellEnd"/>
      <w:r>
        <w:rPr>
          <w:rFonts w:ascii="Arial" w:hAnsi="Arial" w:cs="Arial"/>
          <w:color w:val="0000FF"/>
          <w:sz w:val="20"/>
          <w:szCs w:val="20"/>
        </w:rPr>
        <w:t xml:space="preserve"> (nolock)</w:t>
      </w:r>
    </w:p>
    <w:p w14:paraId="4E5CD9BF" w14:textId="77777777" w:rsidR="00903038" w:rsidRDefault="00903038" w:rsidP="00903038">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t xml:space="preserve"> where </w:t>
      </w:r>
      <w:proofErr w:type="spellStart"/>
      <w:r>
        <w:rPr>
          <w:rFonts w:ascii="Arial" w:hAnsi="Arial" w:cs="Arial"/>
          <w:color w:val="0000FF"/>
          <w:sz w:val="20"/>
          <w:szCs w:val="20"/>
        </w:rPr>
        <w:t>fromsiteid</w:t>
      </w:r>
      <w:proofErr w:type="spellEnd"/>
      <w:r>
        <w:rPr>
          <w:rFonts w:ascii="Arial" w:hAnsi="Arial" w:cs="Arial"/>
          <w:color w:val="0000FF"/>
          <w:sz w:val="20"/>
          <w:szCs w:val="20"/>
        </w:rPr>
        <w:t>=’</w:t>
      </w:r>
      <w:proofErr w:type="spellStart"/>
      <w:r>
        <w:rPr>
          <w:rFonts w:ascii="Arial" w:hAnsi="Arial" w:cs="Arial"/>
          <w:color w:val="0000FF"/>
          <w:sz w:val="20"/>
          <w:szCs w:val="20"/>
        </w:rPr>
        <w:t>ARSiteID</w:t>
      </w:r>
      <w:proofErr w:type="spellEnd"/>
      <w:r>
        <w:rPr>
          <w:rFonts w:ascii="Arial" w:hAnsi="Arial" w:cs="Arial"/>
          <w:color w:val="0000FF"/>
          <w:sz w:val="20"/>
          <w:szCs w:val="20"/>
        </w:rPr>
        <w:t>’</w:t>
      </w:r>
    </w:p>
    <w:p w14:paraId="5B1A4070" w14:textId="77777777" w:rsidR="00903038" w:rsidRDefault="00903038" w:rsidP="00903038">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t xml:space="preserve"> and </w:t>
      </w:r>
      <w:proofErr w:type="spellStart"/>
      <w:r>
        <w:rPr>
          <w:rFonts w:ascii="Arial" w:hAnsi="Arial" w:cs="Arial"/>
          <w:color w:val="0000FF"/>
          <w:sz w:val="20"/>
          <w:szCs w:val="20"/>
        </w:rPr>
        <w:t>inventoryname</w:t>
      </w:r>
      <w:proofErr w:type="spellEnd"/>
      <w:r>
        <w:rPr>
          <w:rFonts w:ascii="Arial" w:hAnsi="Arial" w:cs="Arial"/>
          <w:color w:val="0000FF"/>
          <w:sz w:val="20"/>
          <w:szCs w:val="20"/>
        </w:rPr>
        <w:t xml:space="preserve"> in ('</w:t>
      </w:r>
      <w:proofErr w:type="spellStart"/>
      <w:r>
        <w:rPr>
          <w:rFonts w:ascii="Arial" w:hAnsi="Arial" w:cs="Arial"/>
          <w:color w:val="0000FF"/>
          <w:sz w:val="20"/>
          <w:szCs w:val="20"/>
        </w:rPr>
        <w:t>CCa</w:t>
      </w:r>
      <w:proofErr w:type="spellEnd"/>
      <w:r>
        <w:rPr>
          <w:rFonts w:ascii="Arial" w:hAnsi="Arial" w:cs="Arial"/>
          <w:color w:val="0000FF"/>
          <w:sz w:val="20"/>
          <w:szCs w:val="20"/>
        </w:rPr>
        <w:t>', '</w:t>
      </w:r>
      <w:proofErr w:type="spellStart"/>
      <w:r>
        <w:rPr>
          <w:rFonts w:ascii="Arial" w:hAnsi="Arial" w:cs="Arial"/>
          <w:color w:val="0000FF"/>
          <w:sz w:val="20"/>
          <w:szCs w:val="20"/>
        </w:rPr>
        <w:t>CCb</w:t>
      </w:r>
      <w:proofErr w:type="spellEnd"/>
      <w:r>
        <w:rPr>
          <w:rFonts w:ascii="Arial" w:hAnsi="Arial" w:cs="Arial"/>
          <w:color w:val="0000FF"/>
          <w:sz w:val="20"/>
          <w:szCs w:val="20"/>
        </w:rPr>
        <w:t>')</w:t>
      </w:r>
    </w:p>
    <w:p w14:paraId="1926FC01" w14:textId="77777777" w:rsidR="00903038" w:rsidRDefault="00903038" w:rsidP="00903038">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t xml:space="preserve"> group by </w:t>
      </w:r>
      <w:proofErr w:type="spellStart"/>
      <w:r>
        <w:rPr>
          <w:rFonts w:ascii="Arial" w:hAnsi="Arial" w:cs="Arial"/>
          <w:color w:val="0000FF"/>
          <w:sz w:val="20"/>
          <w:szCs w:val="20"/>
        </w:rPr>
        <w:t>Beginningcoaid</w:t>
      </w:r>
      <w:proofErr w:type="spellEnd"/>
      <w:r>
        <w:rPr>
          <w:rFonts w:ascii="Arial" w:hAnsi="Arial" w:cs="Arial"/>
          <w:color w:val="0000FF"/>
          <w:sz w:val="20"/>
          <w:szCs w:val="20"/>
        </w:rPr>
        <w:t xml:space="preserve">, </w:t>
      </w:r>
      <w:proofErr w:type="spellStart"/>
      <w:r>
        <w:rPr>
          <w:rFonts w:ascii="Arial" w:hAnsi="Arial" w:cs="Arial"/>
          <w:color w:val="0000FF"/>
          <w:sz w:val="20"/>
          <w:szCs w:val="20"/>
        </w:rPr>
        <w:t>endingcoaid</w:t>
      </w:r>
      <w:proofErr w:type="spellEnd"/>
    </w:p>
    <w:p w14:paraId="079E7ABF" w14:textId="77777777" w:rsidR="00903038" w:rsidRDefault="00903038" w:rsidP="00903038">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t xml:space="preserve"> having </w:t>
      </w:r>
      <w:proofErr w:type="gramStart"/>
      <w:r>
        <w:rPr>
          <w:rFonts w:ascii="Arial" w:hAnsi="Arial" w:cs="Arial"/>
          <w:color w:val="0000FF"/>
          <w:sz w:val="20"/>
          <w:szCs w:val="20"/>
        </w:rPr>
        <w:t>count(</w:t>
      </w:r>
      <w:proofErr w:type="gramEnd"/>
      <w:r>
        <w:rPr>
          <w:rFonts w:ascii="Arial" w:hAnsi="Arial" w:cs="Arial"/>
          <w:color w:val="0000FF"/>
          <w:sz w:val="20"/>
          <w:szCs w:val="20"/>
        </w:rPr>
        <w:t>*) &gt; 1</w:t>
      </w:r>
    </w:p>
    <w:p w14:paraId="65D7B6B2" w14:textId="77777777" w:rsidR="00903038" w:rsidRDefault="00903038" w:rsidP="00903038">
      <w:pPr>
        <w:pStyle w:val="NormalWeb"/>
        <w:spacing w:before="0" w:beforeAutospacing="0" w:after="0" w:afterAutospacing="0"/>
        <w:rPr>
          <w:rFonts w:ascii="Arial" w:hAnsi="Arial" w:cs="Arial"/>
          <w:sz w:val="20"/>
          <w:szCs w:val="20"/>
        </w:rPr>
      </w:pPr>
      <w:r>
        <w:rPr>
          <w:rFonts w:ascii="Arial" w:hAnsi="Arial" w:cs="Arial"/>
          <w:sz w:val="20"/>
          <w:szCs w:val="20"/>
        </w:rPr>
        <w:t> </w:t>
      </w:r>
    </w:p>
    <w:p w14:paraId="1F88A52E" w14:textId="77777777" w:rsidR="00903038" w:rsidRDefault="00903038" w:rsidP="00903038">
      <w:pPr>
        <w:pStyle w:val="NormalWeb"/>
        <w:spacing w:before="0" w:beforeAutospacing="0" w:after="0" w:afterAutospacing="0"/>
        <w:rPr>
          <w:rFonts w:ascii="Arial" w:hAnsi="Arial" w:cs="Arial"/>
          <w:sz w:val="20"/>
          <w:szCs w:val="20"/>
        </w:rPr>
      </w:pPr>
      <w:r>
        <w:rPr>
          <w:rFonts w:ascii="Arial" w:hAnsi="Arial" w:cs="Arial"/>
          <w:sz w:val="20"/>
          <w:szCs w:val="20"/>
        </w:rPr>
        <w:t>If the above query return some results, i.e. common COA ranges exist in the both cycle count, follow the Cycle Count Merge Part II (Remove Duplicate COA Range) and Part III (Merge Cycle Count) else start with Part III (Merge Cycle Count).</w:t>
      </w:r>
    </w:p>
    <w:p w14:paraId="5835995F" w14:textId="77777777" w:rsidR="00903038" w:rsidRDefault="00903038" w:rsidP="00903038">
      <w:pPr>
        <w:pStyle w:val="NormalWeb"/>
        <w:spacing w:before="0" w:beforeAutospacing="0" w:after="0" w:afterAutospacing="0"/>
        <w:rPr>
          <w:rFonts w:ascii="Arial" w:hAnsi="Arial" w:cs="Arial"/>
          <w:sz w:val="20"/>
          <w:szCs w:val="20"/>
        </w:rPr>
      </w:pPr>
      <w:r>
        <w:rPr>
          <w:rFonts w:ascii="Arial" w:hAnsi="Arial" w:cs="Arial"/>
          <w:sz w:val="20"/>
          <w:szCs w:val="20"/>
        </w:rPr>
        <w:t>Refer </w:t>
      </w:r>
      <w:r>
        <w:rPr>
          <w:rFonts w:ascii="Arial" w:hAnsi="Arial" w:cs="Arial"/>
          <w:b/>
          <w:bCs/>
          <w:sz w:val="20"/>
          <w:szCs w:val="20"/>
        </w:rPr>
        <w:t>article # ms132805</w:t>
      </w:r>
      <w:r>
        <w:rPr>
          <w:rFonts w:ascii="Arial" w:hAnsi="Arial" w:cs="Arial"/>
          <w:sz w:val="20"/>
          <w:szCs w:val="20"/>
        </w:rPr>
        <w:t>: Merge Cycle Count - II (Remove Duplicate COA Range)</w:t>
      </w:r>
    </w:p>
    <w:p w14:paraId="1B49AC2D" w14:textId="77777777" w:rsidR="00903038" w:rsidRDefault="00903038" w:rsidP="00903038">
      <w:pPr>
        <w:pStyle w:val="NormalWeb"/>
        <w:spacing w:before="0" w:beforeAutospacing="0" w:after="0" w:afterAutospacing="0"/>
        <w:rPr>
          <w:rFonts w:ascii="Arial" w:hAnsi="Arial" w:cs="Arial"/>
          <w:sz w:val="20"/>
          <w:szCs w:val="20"/>
        </w:rPr>
      </w:pPr>
      <w:r>
        <w:rPr>
          <w:rFonts w:ascii="Arial" w:hAnsi="Arial" w:cs="Arial"/>
          <w:sz w:val="20"/>
          <w:szCs w:val="20"/>
        </w:rPr>
        <w:t>Refer </w:t>
      </w:r>
      <w:r>
        <w:rPr>
          <w:rFonts w:ascii="Arial" w:hAnsi="Arial" w:cs="Arial"/>
          <w:b/>
          <w:bCs/>
          <w:sz w:val="20"/>
          <w:szCs w:val="20"/>
        </w:rPr>
        <w:t>article # ms37008</w:t>
      </w:r>
      <w:r>
        <w:rPr>
          <w:rFonts w:ascii="Arial" w:hAnsi="Arial" w:cs="Arial"/>
          <w:sz w:val="20"/>
          <w:szCs w:val="20"/>
        </w:rPr>
        <w:t>:  Merge Cycle Count Part III</w:t>
      </w:r>
    </w:p>
    <w:p w14:paraId="745F0BF1" w14:textId="77777777" w:rsidR="00903038" w:rsidRDefault="00903038" w:rsidP="00903038">
      <w:pPr>
        <w:pStyle w:val="NormalWeb"/>
        <w:spacing w:before="0" w:beforeAutospacing="0" w:after="0" w:afterAutospacing="0"/>
        <w:rPr>
          <w:rFonts w:ascii="Arial" w:hAnsi="Arial" w:cs="Arial"/>
          <w:sz w:val="20"/>
          <w:szCs w:val="20"/>
        </w:rPr>
      </w:pPr>
      <w:r>
        <w:rPr>
          <w:rFonts w:ascii="Arial" w:hAnsi="Arial" w:cs="Arial"/>
          <w:sz w:val="20"/>
          <w:szCs w:val="20"/>
        </w:rPr>
        <w:t> </w:t>
      </w:r>
    </w:p>
    <w:p w14:paraId="7D5A1555" w14:textId="77777777" w:rsidR="00903038" w:rsidRDefault="00903038" w:rsidP="00903038">
      <w:pPr>
        <w:pStyle w:val="NormalWeb"/>
        <w:spacing w:before="0" w:beforeAutospacing="0" w:after="0" w:afterAutospacing="0"/>
        <w:rPr>
          <w:rFonts w:ascii="Arial" w:hAnsi="Arial" w:cs="Arial"/>
          <w:sz w:val="20"/>
          <w:szCs w:val="20"/>
        </w:rPr>
      </w:pPr>
      <w:proofErr w:type="gramStart"/>
      <w:r>
        <w:rPr>
          <w:rFonts w:ascii="Arial" w:hAnsi="Arial" w:cs="Arial"/>
          <w:sz w:val="20"/>
          <w:szCs w:val="20"/>
        </w:rPr>
        <w:t>Note :</w:t>
      </w:r>
      <w:proofErr w:type="gramEnd"/>
      <w:r>
        <w:rPr>
          <w:rFonts w:ascii="Arial" w:hAnsi="Arial" w:cs="Arial"/>
          <w:sz w:val="20"/>
          <w:szCs w:val="20"/>
        </w:rPr>
        <w:t> Article</w:t>
      </w:r>
      <w:r>
        <w:rPr>
          <w:rFonts w:ascii="Arial" w:hAnsi="Arial" w:cs="Arial"/>
        </w:rPr>
        <w:t> #</w:t>
      </w:r>
      <w:r>
        <w:rPr>
          <w:rFonts w:ascii="Arial" w:hAnsi="Arial" w:cs="Arial"/>
          <w:sz w:val="20"/>
          <w:szCs w:val="20"/>
        </w:rPr>
        <w:t>ms132805: Merge Cycle Count - II (Remove Duplicate COA Range) and Article# ms37008: Merge Cycle Count Part III are closely related with Cycle Count Merge process.</w:t>
      </w:r>
    </w:p>
    <w:p w14:paraId="03F15698" w14:textId="77777777" w:rsidR="00903038" w:rsidRDefault="00903038" w:rsidP="00903038"/>
    <w:p w14:paraId="01DA5AE6" w14:textId="77777777" w:rsidR="00992ADE" w:rsidRDefault="00903038"/>
    <w:sectPr w:rsidR="00992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038"/>
    <w:rsid w:val="00656E9E"/>
    <w:rsid w:val="00903038"/>
    <w:rsid w:val="009A0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BAACF"/>
  <w15:chartTrackingRefBased/>
  <w15:docId w15:val="{D2111627-6103-4E0D-8C51-AC8E26A13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038"/>
  </w:style>
  <w:style w:type="paragraph" w:styleId="Heading1">
    <w:name w:val="heading 1"/>
    <w:basedOn w:val="Normal"/>
    <w:link w:val="Heading1Char"/>
    <w:uiPriority w:val="9"/>
    <w:qFormat/>
    <w:rsid w:val="009030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038"/>
    <w:rPr>
      <w:rFonts w:ascii="Times New Roman" w:eastAsia="Times New Roman" w:hAnsi="Times New Roman" w:cs="Times New Roman"/>
      <w:b/>
      <w:bCs/>
      <w:kern w:val="36"/>
      <w:sz w:val="48"/>
      <w:szCs w:val="48"/>
    </w:rPr>
  </w:style>
  <w:style w:type="character" w:customStyle="1" w:styleId="rating">
    <w:name w:val="rating"/>
    <w:basedOn w:val="DefaultParagraphFont"/>
    <w:rsid w:val="00903038"/>
  </w:style>
  <w:style w:type="paragraph" w:styleId="NormalWeb">
    <w:name w:val="Normal (Web)"/>
    <w:basedOn w:val="Normal"/>
    <w:uiPriority w:val="99"/>
    <w:semiHidden/>
    <w:unhideWhenUsed/>
    <w:rsid w:val="009030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ontrol" Target="activeX/activeX3.xm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theme" Target="theme/theme1.xml"/><Relationship Id="rId5" Type="http://schemas.openxmlformats.org/officeDocument/2006/relationships/control" Target="activeX/activeX1.xml"/><Relationship Id="rId1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ustomXml" Target="../customXml/item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9EB7F7FD34784AB2A123A025C6CBA7" ma:contentTypeVersion="9" ma:contentTypeDescription="Create a new document." ma:contentTypeScope="" ma:versionID="f08cf6db5c868c3f77a0368165a427ce">
  <xsd:schema xmlns:xsd="http://www.w3.org/2001/XMLSchema" xmlns:xs="http://www.w3.org/2001/XMLSchema" xmlns:p="http://schemas.microsoft.com/office/2006/metadata/properties" xmlns:ns1="http://schemas.microsoft.com/sharepoint/v3" xmlns:ns2="c89f32fb-9d0a-4e86-bade-c30111a96138" xmlns:ns3="45d8a23e-d7e9-45b5-819a-a61a337a473d" targetNamespace="http://schemas.microsoft.com/office/2006/metadata/properties" ma:root="true" ma:fieldsID="927e5aa5c8cfbb0e1623953ee0a0b3a1" ns1:_="" ns2:_="" ns3:_="">
    <xsd:import namespace="http://schemas.microsoft.com/sharepoint/v3"/>
    <xsd:import namespace="c89f32fb-9d0a-4e86-bade-c30111a96138"/>
    <xsd:import namespace="45d8a23e-d7e9-45b5-819a-a61a337a47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f32fb-9d0a-4e86-bade-c30111a961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d8a23e-d7e9-45b5-819a-a61a337a47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061C2C5-1A93-4B37-9F19-4C78AEB86632}"/>
</file>

<file path=customXml/itemProps2.xml><?xml version="1.0" encoding="utf-8"?>
<ds:datastoreItem xmlns:ds="http://schemas.openxmlformats.org/officeDocument/2006/customXml" ds:itemID="{5AADBB6D-B4B7-4B20-BA7A-B1B68D155EB6}"/>
</file>

<file path=customXml/itemProps3.xml><?xml version="1.0" encoding="utf-8"?>
<ds:datastoreItem xmlns:ds="http://schemas.openxmlformats.org/officeDocument/2006/customXml" ds:itemID="{013F5A34-FD33-43B7-9AA4-24BE8AF68FC9}"/>
</file>

<file path=docProps/app.xml><?xml version="1.0" encoding="utf-8"?>
<Properties xmlns="http://schemas.openxmlformats.org/officeDocument/2006/extended-properties" xmlns:vt="http://schemas.openxmlformats.org/officeDocument/2006/docPropsVTypes">
  <Template>Normal.dotm</Template>
  <TotalTime>4</TotalTime>
  <Pages>2</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Chappa</dc:creator>
  <cp:keywords/>
  <dc:description/>
  <cp:lastModifiedBy>Harika Chappa</cp:lastModifiedBy>
  <cp:revision>1</cp:revision>
  <dcterms:created xsi:type="dcterms:W3CDTF">2020-09-03T13:32:00Z</dcterms:created>
  <dcterms:modified xsi:type="dcterms:W3CDTF">2020-09-03T13:36:00Z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2020-09-03T13:32:08Z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538015dd-c937-4450-83e9-9504e8a51a39</vt:lpwstr>
  </property>
  <property fmtid="{D5CDD505-2E9C-101B-9397-08002B2CF9AE}" pid="8" name="MSIP_Label_f42aa342-8706-4288-bd11-ebb85995028c_ContentBits">
    <vt:lpwstr>0</vt:lpwstr>
  </property>
  <property fmtid="{D5CDD505-2E9C-101B-9397-08002B2CF9AE}" pid="9" name="ContentTypeId">
    <vt:lpwstr>0x010100709EB7F7FD34784AB2A123A025C6CBA7</vt:lpwstr>
  </property>
</Properties>
</file>