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ABA94E" w14:textId="462ABB65" w:rsidR="00F124F7" w:rsidRDefault="006C13B2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DF1B222" wp14:editId="1C4BBA2A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6541770" cy="817245"/>
            <wp:effectExtent l="0" t="0" r="0" b="1905"/>
            <wp:wrapTight wrapText="bothSides">
              <wp:wrapPolygon edited="0">
                <wp:start x="19814" y="0"/>
                <wp:lineTo x="0" y="4531"/>
                <wp:lineTo x="0" y="21147"/>
                <wp:lineTo x="5535" y="21147"/>
                <wp:lineTo x="19625" y="21147"/>
                <wp:lineTo x="21449" y="20643"/>
                <wp:lineTo x="21512" y="6545"/>
                <wp:lineTo x="20883" y="1510"/>
                <wp:lineTo x="20506" y="0"/>
                <wp:lineTo x="19814" y="0"/>
              </wp:wrapPolygon>
            </wp:wrapTight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770" cy="817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804F60D" w14:textId="77777777" w:rsidR="00CC06D9" w:rsidRDefault="00CC06D9" w:rsidP="006C13B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14:paraId="3F0ADD90" w14:textId="731A6E43" w:rsidR="00DB257B" w:rsidRDefault="00F124F7" w:rsidP="006C13B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 w:rsidRPr="006C13B2">
        <w:rPr>
          <w:rFonts w:ascii="Times New Roman" w:hAnsi="Times New Roman" w:cs="Times New Roman"/>
          <w:b/>
          <w:bCs/>
          <w:sz w:val="32"/>
          <w:szCs w:val="32"/>
          <w:lang w:val="bg-BG"/>
        </w:rPr>
        <w:t>Учители от ППМГ се готвят за мобилност в гр. Римини, Италия</w:t>
      </w:r>
    </w:p>
    <w:p w14:paraId="5D278904" w14:textId="75C7B117" w:rsidR="00772E98" w:rsidRPr="00A02C44" w:rsidRDefault="006C13B2" w:rsidP="00A02C4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02C44">
        <w:rPr>
          <w:rFonts w:ascii="Times New Roman" w:hAnsi="Times New Roman" w:cs="Times New Roman"/>
          <w:sz w:val="28"/>
          <w:szCs w:val="28"/>
          <w:lang w:val="bg-BG"/>
        </w:rPr>
        <w:t xml:space="preserve">В партньорство </w:t>
      </w:r>
      <w:r w:rsidR="00196993" w:rsidRPr="00A02C44">
        <w:rPr>
          <w:rFonts w:ascii="Times New Roman" w:hAnsi="Times New Roman" w:cs="Times New Roman"/>
          <w:sz w:val="28"/>
          <w:szCs w:val="28"/>
          <w:lang w:val="bg-BG"/>
        </w:rPr>
        <w:t xml:space="preserve">със </w:t>
      </w:r>
      <w:r w:rsidR="00196993" w:rsidRPr="00A02C44">
        <w:rPr>
          <w:rFonts w:ascii="Times New Roman" w:hAnsi="Times New Roman" w:cs="Times New Roman"/>
          <w:sz w:val="28"/>
          <w:szCs w:val="28"/>
        </w:rPr>
        <w:t>Sistema</w:t>
      </w:r>
      <w:r w:rsidR="00196993" w:rsidRPr="00A02C44">
        <w:rPr>
          <w:rFonts w:ascii="Times New Roman" w:hAnsi="Times New Roman" w:cs="Times New Roman"/>
          <w:sz w:val="28"/>
          <w:szCs w:val="28"/>
          <w:lang w:val="bg-BG"/>
        </w:rPr>
        <w:t xml:space="preserve"> Т</w:t>
      </w:r>
      <w:proofErr w:type="spellStart"/>
      <w:r w:rsidR="00196993" w:rsidRPr="00A02C44">
        <w:rPr>
          <w:rFonts w:ascii="Times New Roman" w:hAnsi="Times New Roman" w:cs="Times New Roman"/>
          <w:sz w:val="28"/>
          <w:szCs w:val="28"/>
        </w:rPr>
        <w:t>urismo</w:t>
      </w:r>
      <w:proofErr w:type="spellEnd"/>
      <w:r w:rsidR="00196993" w:rsidRPr="00A02C44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196993" w:rsidRPr="00A02C44">
        <w:rPr>
          <w:rFonts w:ascii="Times New Roman" w:hAnsi="Times New Roman" w:cs="Times New Roman"/>
          <w:sz w:val="28"/>
          <w:szCs w:val="28"/>
        </w:rPr>
        <w:t>s</w:t>
      </w:r>
      <w:r w:rsidR="00196993" w:rsidRPr="00A02C44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196993" w:rsidRPr="00A02C44">
        <w:rPr>
          <w:rFonts w:ascii="Times New Roman" w:hAnsi="Times New Roman" w:cs="Times New Roman"/>
          <w:sz w:val="28"/>
          <w:szCs w:val="28"/>
        </w:rPr>
        <w:t>r</w:t>
      </w:r>
      <w:r w:rsidR="00196993" w:rsidRPr="00A02C44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196993" w:rsidRPr="00A02C44">
        <w:rPr>
          <w:rFonts w:ascii="Times New Roman" w:hAnsi="Times New Roman" w:cs="Times New Roman"/>
          <w:sz w:val="28"/>
          <w:szCs w:val="28"/>
        </w:rPr>
        <w:t>l</w:t>
      </w:r>
      <w:r w:rsidR="00196993" w:rsidRPr="00A02C44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196993" w:rsidRPr="00A02C44">
        <w:rPr>
          <w:rFonts w:ascii="Times New Roman" w:hAnsi="Times New Roman" w:cs="Times New Roman"/>
          <w:sz w:val="28"/>
          <w:szCs w:val="28"/>
        </w:rPr>
        <w:t>socio</w:t>
      </w:r>
      <w:r w:rsidR="00196993" w:rsidRPr="00A02C44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196993" w:rsidRPr="00A02C44">
        <w:rPr>
          <w:rFonts w:ascii="Times New Roman" w:hAnsi="Times New Roman" w:cs="Times New Roman"/>
          <w:sz w:val="28"/>
          <w:szCs w:val="28"/>
        </w:rPr>
        <w:t>Unico</w:t>
      </w:r>
      <w:r w:rsidR="00196993" w:rsidRPr="00A02C44">
        <w:rPr>
          <w:rFonts w:ascii="Times New Roman" w:hAnsi="Times New Roman" w:cs="Times New Roman"/>
          <w:sz w:val="28"/>
          <w:szCs w:val="28"/>
          <w:lang w:val="bg-BG"/>
        </w:rPr>
        <w:t>, Италия</w:t>
      </w:r>
      <w:r w:rsidR="00A02C44" w:rsidRPr="00A02C44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A02C44">
        <w:rPr>
          <w:rFonts w:ascii="Times New Roman" w:hAnsi="Times New Roman" w:cs="Times New Roman"/>
          <w:sz w:val="28"/>
          <w:szCs w:val="28"/>
          <w:lang w:val="bg-BG"/>
        </w:rPr>
        <w:t>6 души учители</w:t>
      </w:r>
      <w:r w:rsidR="003A5BC3" w:rsidRPr="00A02C44">
        <w:rPr>
          <w:rFonts w:ascii="Times New Roman" w:hAnsi="Times New Roman" w:cs="Times New Roman"/>
          <w:sz w:val="28"/>
          <w:szCs w:val="28"/>
          <w:lang w:val="bg-BG"/>
        </w:rPr>
        <w:t xml:space="preserve"> от Профилирана природоматематическа гимназия „Никола Обрешков“, гр. Казанлък </w:t>
      </w:r>
      <w:r w:rsidRPr="00A02C44">
        <w:rPr>
          <w:rFonts w:ascii="Times New Roman" w:hAnsi="Times New Roman" w:cs="Times New Roman"/>
          <w:sz w:val="28"/>
          <w:szCs w:val="28"/>
          <w:lang w:val="bg-BG"/>
        </w:rPr>
        <w:t>по професионална подготовка</w:t>
      </w:r>
      <w:r w:rsidR="003A5BC3" w:rsidRPr="00A02C44">
        <w:rPr>
          <w:rFonts w:ascii="Times New Roman" w:hAnsi="Times New Roman" w:cs="Times New Roman"/>
          <w:sz w:val="28"/>
          <w:szCs w:val="28"/>
          <w:lang w:val="bg-BG"/>
        </w:rPr>
        <w:t xml:space="preserve"> - компютърни науки и английски език ще проведат мобилност в периода 27.03</w:t>
      </w:r>
      <w:r w:rsidR="002D6C7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3A5BC3" w:rsidRPr="00A02C44">
        <w:rPr>
          <w:rFonts w:ascii="Times New Roman" w:hAnsi="Times New Roman" w:cs="Times New Roman"/>
          <w:sz w:val="28"/>
          <w:szCs w:val="28"/>
          <w:lang w:val="bg-BG"/>
        </w:rPr>
        <w:t>-</w:t>
      </w:r>
      <w:r w:rsidR="002D6C7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3A5BC3" w:rsidRPr="00A02C44">
        <w:rPr>
          <w:rFonts w:ascii="Times New Roman" w:hAnsi="Times New Roman" w:cs="Times New Roman"/>
          <w:sz w:val="28"/>
          <w:szCs w:val="28"/>
          <w:lang w:val="bg-BG"/>
        </w:rPr>
        <w:t xml:space="preserve">3.04. 2022 г в гр. Римини, Италия. </w:t>
      </w:r>
      <w:r w:rsidR="00864D3E">
        <w:rPr>
          <w:rFonts w:ascii="Times New Roman" w:hAnsi="Times New Roman" w:cs="Times New Roman"/>
          <w:sz w:val="28"/>
          <w:szCs w:val="28"/>
          <w:lang w:val="bg-BG"/>
        </w:rPr>
        <w:t xml:space="preserve">Целта на посещението </w:t>
      </w:r>
      <w:r w:rsidR="008E7D18">
        <w:rPr>
          <w:rFonts w:ascii="Times New Roman" w:hAnsi="Times New Roman" w:cs="Times New Roman"/>
          <w:sz w:val="28"/>
          <w:szCs w:val="28"/>
          <w:lang w:val="bg-BG"/>
        </w:rPr>
        <w:t xml:space="preserve">е </w:t>
      </w:r>
      <w:r w:rsidR="00864D3E">
        <w:rPr>
          <w:rFonts w:ascii="Times New Roman" w:hAnsi="Times New Roman" w:cs="Times New Roman"/>
          <w:sz w:val="28"/>
          <w:szCs w:val="28"/>
          <w:lang w:val="bg-BG"/>
        </w:rPr>
        <w:t xml:space="preserve">част от </w:t>
      </w:r>
      <w:r w:rsidR="008E7D18">
        <w:rPr>
          <w:rFonts w:ascii="Times New Roman" w:hAnsi="Times New Roman" w:cs="Times New Roman"/>
          <w:sz w:val="28"/>
          <w:szCs w:val="28"/>
          <w:lang w:val="bg-BG"/>
        </w:rPr>
        <w:t xml:space="preserve">реализацията на проект </w:t>
      </w:r>
      <w:r w:rsidR="008E7D18" w:rsidRPr="000F10B7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„ПРОФЕСИОНАЛНОТО ОБРАЗОВАНИЕ ПО „ПРИЛОЖНО ПРОГРАМИРАНЕ“, ОРИЕНТИРАНО КЪМ БЪДЕЩЕТО“, </w:t>
      </w:r>
      <w:r w:rsidR="008E7D18" w:rsidRPr="000F10B7">
        <w:rPr>
          <w:rFonts w:ascii="Times New Roman" w:hAnsi="Times New Roman" w:cs="Times New Roman"/>
          <w:sz w:val="28"/>
          <w:szCs w:val="28"/>
          <w:lang w:val="bg-BG"/>
        </w:rPr>
        <w:t>№ 2021-1-BG 01- KA122 -VET – 000030816 по програма „ЕРАЗЪМ +“ , КД1 – „Образователна мобилност на граждани“, сектор „Професионално образование обучение</w:t>
      </w:r>
      <w:r w:rsidR="008E7D18">
        <w:rPr>
          <w:rFonts w:ascii="Times New Roman" w:hAnsi="Times New Roman" w:cs="Times New Roman"/>
          <w:sz w:val="28"/>
          <w:szCs w:val="28"/>
          <w:lang w:val="bg-BG"/>
        </w:rPr>
        <w:t>“.</w:t>
      </w:r>
      <w:r w:rsidR="008E7D18" w:rsidRPr="000F10B7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 w:rsidR="003A5BC3" w:rsidRPr="00A02C44">
        <w:rPr>
          <w:rFonts w:ascii="Times New Roman" w:hAnsi="Times New Roman" w:cs="Times New Roman"/>
          <w:sz w:val="28"/>
          <w:szCs w:val="28"/>
          <w:lang w:val="bg-BG"/>
        </w:rPr>
        <w:t>Ще се наблюдават уроци и  обменят добри практики в професионални гимназии с доказан опит в професионалната подготовка на учениците по Информационни и комуникационни технологии.</w:t>
      </w:r>
    </w:p>
    <w:p w14:paraId="154E18DD" w14:textId="32F315F4" w:rsidR="006C13B2" w:rsidRPr="00A02C44" w:rsidRDefault="00772E98" w:rsidP="00A02C4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02C44">
        <w:rPr>
          <w:rFonts w:ascii="Times New Roman" w:hAnsi="Times New Roman" w:cs="Times New Roman"/>
          <w:sz w:val="28"/>
          <w:szCs w:val="28"/>
          <w:lang w:val="bg-BG"/>
        </w:rPr>
        <w:t>За целта в периода от 1.03. до 4.03. 2022 г. под ръководството на господин Руслан Милев</w:t>
      </w:r>
      <w:r w:rsidR="00CC06D9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A02C44">
        <w:rPr>
          <w:rFonts w:ascii="Times New Roman" w:hAnsi="Times New Roman" w:cs="Times New Roman"/>
          <w:sz w:val="28"/>
          <w:szCs w:val="28"/>
          <w:lang w:val="bg-BG"/>
        </w:rPr>
        <w:t xml:space="preserve">- старши </w:t>
      </w:r>
      <w:r w:rsidR="00CC06D9">
        <w:rPr>
          <w:rFonts w:ascii="Times New Roman" w:hAnsi="Times New Roman" w:cs="Times New Roman"/>
          <w:sz w:val="28"/>
          <w:szCs w:val="28"/>
          <w:lang w:val="bg-BG"/>
        </w:rPr>
        <w:t xml:space="preserve">учител </w:t>
      </w:r>
      <w:r w:rsidRPr="00A02C44">
        <w:rPr>
          <w:rFonts w:ascii="Times New Roman" w:hAnsi="Times New Roman" w:cs="Times New Roman"/>
          <w:sz w:val="28"/>
          <w:szCs w:val="28"/>
          <w:lang w:val="bg-BG"/>
        </w:rPr>
        <w:t>по география и икономика в гимназията</w:t>
      </w:r>
      <w:r w:rsidR="00A02C44" w:rsidRPr="00A02C44">
        <w:rPr>
          <w:rFonts w:ascii="Times New Roman" w:hAnsi="Times New Roman" w:cs="Times New Roman"/>
          <w:sz w:val="28"/>
          <w:szCs w:val="28"/>
          <w:lang w:val="bg-BG"/>
        </w:rPr>
        <w:t>,</w:t>
      </w:r>
      <w:r w:rsidRPr="00A02C44">
        <w:rPr>
          <w:rFonts w:ascii="Times New Roman" w:hAnsi="Times New Roman" w:cs="Times New Roman"/>
          <w:sz w:val="28"/>
          <w:szCs w:val="28"/>
          <w:lang w:val="bg-BG"/>
        </w:rPr>
        <w:t xml:space="preserve"> участниците се запознаха с географското положение, икономическо</w:t>
      </w:r>
      <w:r w:rsidR="00CC06D9">
        <w:rPr>
          <w:rFonts w:ascii="Times New Roman" w:hAnsi="Times New Roman" w:cs="Times New Roman"/>
          <w:sz w:val="28"/>
          <w:szCs w:val="28"/>
          <w:lang w:val="bg-BG"/>
        </w:rPr>
        <w:t>то</w:t>
      </w:r>
      <w:r w:rsidRPr="00A02C44">
        <w:rPr>
          <w:rFonts w:ascii="Times New Roman" w:hAnsi="Times New Roman" w:cs="Times New Roman"/>
          <w:sz w:val="28"/>
          <w:szCs w:val="28"/>
          <w:lang w:val="bg-BG"/>
        </w:rPr>
        <w:t xml:space="preserve"> развитие, исторически</w:t>
      </w:r>
      <w:r w:rsidR="00A02C44" w:rsidRPr="00A02C44">
        <w:rPr>
          <w:rFonts w:ascii="Times New Roman" w:hAnsi="Times New Roman" w:cs="Times New Roman"/>
          <w:sz w:val="28"/>
          <w:szCs w:val="28"/>
          <w:lang w:val="bg-BG"/>
        </w:rPr>
        <w:t>те</w:t>
      </w:r>
      <w:r w:rsidRPr="00A02C44">
        <w:rPr>
          <w:rFonts w:ascii="Times New Roman" w:hAnsi="Times New Roman" w:cs="Times New Roman"/>
          <w:sz w:val="28"/>
          <w:szCs w:val="28"/>
          <w:lang w:val="bg-BG"/>
        </w:rPr>
        <w:t xml:space="preserve"> и културни забележителности на Италия, част от Европейското културно наследство.</w:t>
      </w:r>
      <w:r w:rsidR="006C13B2" w:rsidRPr="00A02C44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14:paraId="5CE48CB5" w14:textId="46F6F0B8" w:rsidR="00A02C44" w:rsidRPr="00A02C44" w:rsidRDefault="00A02C44" w:rsidP="00A02C4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7F144418" w14:textId="77777777" w:rsidR="007A4993" w:rsidRDefault="007A4993" w:rsidP="00A02C4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A499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42FBE20" wp14:editId="060362B4">
            <wp:extent cx="5249333" cy="2362200"/>
            <wp:effectExtent l="0" t="0" r="8890" b="0"/>
            <wp:docPr id="1" name="Picture 1" descr="C:\Users\Srebcheva\Desktop\снимки еразъм\IMG-dda618d03caca8877ab23ac9dd3ea299-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ebcheva\Desktop\снимки еразъм\IMG-dda618d03caca8877ab23ac9dd3ea299-V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115" cy="236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FC470" w14:textId="69D83642" w:rsidR="008716B8" w:rsidRPr="00187D7C" w:rsidRDefault="007A4993" w:rsidP="00A02C4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7A499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0DC050C" wp14:editId="6C772207">
            <wp:simplePos x="1371600" y="57150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2674620"/>
            <wp:effectExtent l="0" t="0" r="0" b="0"/>
            <wp:wrapSquare wrapText="bothSides"/>
            <wp:docPr id="2" name="Picture 2" descr="C:\Users\Srebcheva\Desktop\снимки еразъм\IMG-297ea8bdac7d9cc62b9e9746b715c1fb-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ebcheva\Desktop\снимки еразъм\IMG-297ea8bdac7d9cc62b9e9746b715c1fb-V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187D7C" w:rsidRPr="00187D7C">
        <w:rPr>
          <w:rFonts w:ascii="Times New Roman" w:hAnsi="Times New Roman" w:cs="Times New Roman"/>
          <w:sz w:val="28"/>
          <w:szCs w:val="28"/>
          <w:lang w:val="ru-RU"/>
        </w:rPr>
        <w:t>Този проект е финансиран с подкрепата на Европейската комисия. Настоящият проект отразява само вижданията на автора и Комисията не носи отговорност за използването на съдържащата се в него информация.</w:t>
      </w:r>
    </w:p>
    <w:sectPr w:rsidR="008716B8" w:rsidRPr="00187D7C" w:rsidSect="007A4993">
      <w:pgSz w:w="12240" w:h="15840"/>
      <w:pgMar w:top="90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F7"/>
    <w:rsid w:val="00187D7C"/>
    <w:rsid w:val="00196993"/>
    <w:rsid w:val="002D6C7B"/>
    <w:rsid w:val="003A5BC3"/>
    <w:rsid w:val="006C13B2"/>
    <w:rsid w:val="00772E98"/>
    <w:rsid w:val="007A4993"/>
    <w:rsid w:val="00864D3E"/>
    <w:rsid w:val="008716B8"/>
    <w:rsid w:val="008E7D18"/>
    <w:rsid w:val="00A02C44"/>
    <w:rsid w:val="00CC06D9"/>
    <w:rsid w:val="00DB257B"/>
    <w:rsid w:val="00F037EB"/>
    <w:rsid w:val="00F1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D94CD"/>
  <w15:chartTrackingRefBased/>
  <w15:docId w15:val="{4C689083-5E09-43FF-A558-C7991387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Рени Червенкова</dc:creator>
  <cp:keywords/>
  <dc:description/>
  <cp:lastModifiedBy>Srebcheva</cp:lastModifiedBy>
  <cp:revision>2</cp:revision>
  <dcterms:created xsi:type="dcterms:W3CDTF">2022-03-18T13:25:00Z</dcterms:created>
  <dcterms:modified xsi:type="dcterms:W3CDTF">2022-03-18T13:25:00Z</dcterms:modified>
</cp:coreProperties>
</file>