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5C392F" w14:textId="77777777" w:rsidR="00386B00" w:rsidRDefault="00386B00">
      <w:r>
        <w:rPr>
          <w:b/>
        </w:rPr>
        <w:t>Inclusion and Exclusion Criteria</w:t>
      </w:r>
    </w:p>
    <w:p w14:paraId="460A877B" w14:textId="77777777" w:rsidR="00386B00" w:rsidRDefault="00386B00"/>
    <w:p w14:paraId="1CFC577F" w14:textId="77777777" w:rsidR="00386B00" w:rsidRDefault="00386B00">
      <w:r>
        <w:t>Study 1</w:t>
      </w:r>
    </w:p>
    <w:p w14:paraId="17B56680" w14:textId="77777777" w:rsidR="00386B00" w:rsidRDefault="00386B00"/>
    <w:p w14:paraId="2529FB4B" w14:textId="6DF0A810" w:rsidR="00386B00" w:rsidRPr="00386B00" w:rsidRDefault="00386B00">
      <w:r>
        <w:t xml:space="preserve">Randomised </w:t>
      </w:r>
      <w:r w:rsidR="00EE1653">
        <w:t>Controlled Trials</w:t>
      </w:r>
      <w:bookmarkStart w:id="0" w:name="_GoBack"/>
      <w:bookmarkEnd w:id="0"/>
    </w:p>
    <w:sectPr w:rsidR="00386B00" w:rsidRPr="00386B00" w:rsidSect="00FB18D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B00"/>
    <w:rsid w:val="001C5AF1"/>
    <w:rsid w:val="00386B00"/>
    <w:rsid w:val="00703710"/>
    <w:rsid w:val="00D02717"/>
    <w:rsid w:val="00D30215"/>
    <w:rsid w:val="00D37456"/>
    <w:rsid w:val="00E5765E"/>
    <w:rsid w:val="00EE1653"/>
    <w:rsid w:val="00FA493B"/>
    <w:rsid w:val="00FB1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4C58D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Linehan</dc:creator>
  <cp:keywords/>
  <dc:description/>
  <cp:lastModifiedBy>Patrick Linehan</cp:lastModifiedBy>
  <cp:revision>2</cp:revision>
  <dcterms:created xsi:type="dcterms:W3CDTF">2016-12-14T20:38:00Z</dcterms:created>
  <dcterms:modified xsi:type="dcterms:W3CDTF">2016-12-14T20:40:00Z</dcterms:modified>
</cp:coreProperties>
</file>