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020" w:rsidRPr="00AF4F3D" w:rsidRDefault="00027020" w:rsidP="00AF4F3D">
      <w:pPr>
        <w:pStyle w:val="Default"/>
        <w:rPr>
          <w:rFonts w:ascii="Times New Roman" w:eastAsia="PFDinTextCompPro-Regular" w:hAnsi="Times New Roman" w:cs="Times New Roman"/>
          <w:color w:val="54136B"/>
          <w:sz w:val="28"/>
          <w:szCs w:val="28"/>
        </w:rPr>
      </w:pPr>
    </w:p>
    <w:p w:rsidR="00027020" w:rsidRPr="00AB6778" w:rsidRDefault="00AF4F3D" w:rsidP="00AF4F3D">
      <w:pPr>
        <w:pStyle w:val="Default"/>
        <w:jc w:val="left"/>
        <w:rPr>
          <w:rFonts w:ascii="Times New Roman" w:eastAsia="Times New Roman" w:hAnsi="Times New Roman" w:cs="Times New Roman"/>
          <w:b/>
          <w:bCs/>
          <w:color w:val="165778"/>
          <w:sz w:val="56"/>
          <w:szCs w:val="28"/>
          <w:lang w:val="ru-RU"/>
        </w:rPr>
      </w:pPr>
      <w:r w:rsidRPr="00AF4F3D">
        <w:rPr>
          <w:rFonts w:ascii="Times New Roman" w:hAnsi="Times New Roman" w:cs="Times New Roman"/>
          <w:color w:val="165778"/>
          <w:sz w:val="56"/>
          <w:szCs w:val="28"/>
          <w:lang w:val="ru-RU"/>
        </w:rPr>
        <w:t xml:space="preserve">Востребованное </w:t>
      </w:r>
      <w:proofErr w:type="gramStart"/>
      <w:r w:rsidRPr="00AF4F3D">
        <w:rPr>
          <w:rFonts w:ascii="Times New Roman" w:hAnsi="Times New Roman" w:cs="Times New Roman"/>
          <w:color w:val="165778"/>
          <w:sz w:val="56"/>
          <w:szCs w:val="28"/>
          <w:lang w:val="ru-RU"/>
        </w:rPr>
        <w:t>образов</w:t>
      </w:r>
      <w:r w:rsidR="00E33228" w:rsidRPr="00E33228">
        <w:rPr>
          <w:rFonts w:ascii="Times New Roman" w:hAnsi="Times New Roman" w:cs="Times New Roman"/>
          <w:noProof/>
          <w:sz w:val="56"/>
          <w:szCs w:val="28"/>
        </w:rPr>
        <w:pict>
          <v:shape id="officeArt object" o:spid="_x0000_s1026" style="position:absolute;left:0;text-align:left;margin-left:-7.9pt;margin-top:0;width:611.2pt;height:137.9pt;z-index: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" path="m221,19799l21599,r1,5995l,21600,221,19799xe" fillcolor="#404040" stroked="f" strokeweight="1pt">
            <v:stroke miterlimit="4" joinstyle="miter"/>
            <v:path arrowok="t" o:extrusionok="f" o:connecttype="custom" o:connectlocs="3880965,875547;3880965,875547;3880965,875547;3880965,875547" o:connectangles="0,90,180,270"/>
            <w10:wrap type="topAndBottom" anchorx="page" anchory="page"/>
          </v:shape>
        </w:pict>
      </w:r>
      <w:r w:rsidR="00E33228" w:rsidRPr="00E33228">
        <w:rPr>
          <w:rFonts w:ascii="Times New Roman" w:hAnsi="Times New Roman" w:cs="Times New Roman"/>
          <w:noProof/>
          <w:sz w:val="56"/>
          <w:szCs w:val="28"/>
        </w:rPr>
        <w:pict>
          <v:shape id="_x0000_s1042" style="position:absolute;left:0;text-align:left;margin-left:-110.4pt;margin-top:-151.6pt;width:754.9pt;height:223.85pt;rotation:-773324fd;z-index: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" path="m,l21600,r,21600c18000,21574,14400,21561,10800,21561v-3600,,-7200,13,-10800,39l,xe" fillcolor="#64b2df" stroked="f" strokeweight="1pt">
            <v:fill color2="#175778" rotate="t" focusposition="24721f,-12869f" focussize="" focus="100%" type="gradientRadial"/>
            <v:stroke miterlimit="4" joinstyle="miter"/>
            <v:path arrowok="t" o:extrusionok="f" o:connecttype="custom" o:connectlocs="4793599,1421423;4793599,1421423;4793599,1421423;4793599,1421423" o:connectangles="0,90,180,270"/>
            <w10:wrap type="topAndBottom" anchorx="page" anchory="page"/>
          </v:shape>
        </w:pict>
      </w:r>
      <w:r w:rsidR="00E33228" w:rsidRPr="00E33228">
        <w:rPr>
          <w:rFonts w:ascii="Times New Roman" w:hAnsi="Times New Roman" w:cs="Times New Roman"/>
          <w:noProof/>
          <w:sz w:val="56"/>
          <w:szCs w:val="28"/>
        </w:rPr>
        <w:pict>
          <v:rect id="_x0000_s1041" style="position:absolute;left:0;text-align:left;margin-left:56.7pt;margin-top:714.35pt;width:481.9pt;height:67.95pt;z-index:251673600;visibility:visible;mso-wrap-distance-left:12pt;mso-wrap-distance-top:12pt;mso-wrap-distance-right:12pt;mso-wrap-distance-bottom:12pt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" filled="f" stroked="f" strokeweight="1pt">
            <v:stroke miterlimit="4"/>
            <v:textbox inset="4pt,4pt,4pt,4pt">
              <w:txbxContent>
                <w:p w:rsidR="00E54ACC" w:rsidRDefault="00E54ACC">
                  <w:pPr>
                    <w:pStyle w:val="Body"/>
                    <w:jc w:val="both"/>
                    <w:rPr>
                      <w:rFonts w:ascii="Helvetica Neue Light" w:eastAsia="Helvetica Neue Light" w:hAnsi="Helvetica Neue Light" w:cs="Helvetica Neue Light"/>
                      <w:sz w:val="20"/>
                      <w:szCs w:val="20"/>
                    </w:rPr>
                  </w:pPr>
                  <w:r>
                    <w:rPr>
                      <w:rFonts w:hAnsi="Helvetica Neue Light"/>
                      <w:sz w:val="20"/>
                      <w:szCs w:val="20"/>
                    </w:rPr>
                    <w:t>Исследование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выполнено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по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заказу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НП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“Ассоциация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hAnsi="Helvetica Neue Light"/>
                      <w:sz w:val="20"/>
                      <w:szCs w:val="20"/>
                    </w:rPr>
                    <w:t>интернет</w:t>
                  </w:r>
                  <w:r>
                    <w:rPr>
                      <w:rFonts w:ascii="Helvetica Neue Light"/>
                      <w:sz w:val="20"/>
                      <w:szCs w:val="20"/>
                    </w:rPr>
                    <w:t>-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издателей</w:t>
                  </w:r>
                  <w:proofErr w:type="spellEnd"/>
                  <w:r>
                    <w:rPr>
                      <w:rFonts w:hAnsi="Helvetica Neue Light"/>
                      <w:sz w:val="20"/>
                      <w:szCs w:val="20"/>
                    </w:rPr>
                    <w:t>”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в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рамках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реализации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социально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значимого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проекта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“Востребованное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образование”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при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поддержке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Общероссийской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общественной</w:t>
                  </w:r>
                  <w:r>
                    <w:rPr>
                      <w:rFonts w:asci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организ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а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ции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«Российский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Союз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Молодежи»</w:t>
                  </w:r>
                  <w:r>
                    <w:rPr>
                      <w:rFonts w:ascii="Helvetica Neue Light"/>
                      <w:sz w:val="20"/>
                      <w:szCs w:val="20"/>
                    </w:rPr>
                    <w:t xml:space="preserve">  (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Договор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о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предоставлении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гранта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№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Ansi="Helvetica Neue Light"/>
                      <w:sz w:val="20"/>
                      <w:szCs w:val="20"/>
                    </w:rPr>
                    <w:t>Г</w:t>
                  </w:r>
                  <w:r>
                    <w:rPr>
                      <w:rFonts w:ascii="Helvetica Neue Light"/>
                      <w:sz w:val="20"/>
                      <w:szCs w:val="20"/>
                    </w:rPr>
                    <w:t>-151-1/15)</w:t>
                  </w:r>
                </w:p>
                <w:p w:rsidR="00E54ACC" w:rsidRDefault="00E54ACC">
                  <w:pPr>
                    <w:pStyle w:val="Body"/>
                    <w:jc w:val="center"/>
                    <w:rPr>
                      <w:rFonts w:ascii="Helvetica Neue Light" w:eastAsia="Helvetica Neue Light" w:hAnsi="Helvetica Neue Light" w:cs="Helvetica Neue Light"/>
                      <w:sz w:val="20"/>
                      <w:szCs w:val="20"/>
                    </w:rPr>
                  </w:pPr>
                  <w:r>
                    <w:rPr>
                      <w:rFonts w:hAnsi="Helvetica Neue Light"/>
                      <w:sz w:val="20"/>
                      <w:szCs w:val="20"/>
                    </w:rPr>
                    <w:t>Москва</w:t>
                  </w:r>
                  <w:r>
                    <w:rPr>
                      <w:rFonts w:ascii="Helvetica Neue Light"/>
                      <w:sz w:val="20"/>
                      <w:szCs w:val="20"/>
                    </w:rPr>
                    <w:t>, 2015</w:t>
                  </w:r>
                </w:p>
              </w:txbxContent>
            </v:textbox>
            <w10:wrap type="topAndBottom" anchorx="page" anchory="page"/>
          </v:rect>
        </w:pict>
      </w:r>
      <w:r w:rsidRPr="00AF4F3D">
        <w:rPr>
          <w:rFonts w:ascii="Times New Roman" w:hAnsi="Times New Roman" w:cs="Times New Roman"/>
          <w:color w:val="165778"/>
          <w:sz w:val="56"/>
          <w:szCs w:val="28"/>
          <w:lang w:val="ru-RU"/>
        </w:rPr>
        <w:t>ание</w:t>
      </w:r>
      <w:proofErr w:type="gramEnd"/>
    </w:p>
    <w:p w:rsidR="00027020" w:rsidRPr="00AB6778" w:rsidRDefault="00027020" w:rsidP="00AF4F3D">
      <w:pPr>
        <w:pStyle w:val="Defaul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5362E8" w:rsidRPr="00AB6778" w:rsidRDefault="00E3322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E33228">
        <w:rPr>
          <w:sz w:val="28"/>
          <w:szCs w:val="28"/>
        </w:rPr>
        <w:fldChar w:fldCharType="begin"/>
      </w:r>
      <w:r w:rsidR="005362E8" w:rsidRPr="00AB6778">
        <w:rPr>
          <w:sz w:val="28"/>
          <w:szCs w:val="28"/>
          <w:lang w:val="ru-RU"/>
        </w:rPr>
        <w:instrText xml:space="preserve"> </w:instrText>
      </w:r>
      <w:r w:rsidR="005362E8">
        <w:rPr>
          <w:sz w:val="28"/>
          <w:szCs w:val="28"/>
        </w:rPr>
        <w:instrText>TOC</w:instrText>
      </w:r>
      <w:r w:rsidR="005362E8" w:rsidRPr="00AB6778">
        <w:rPr>
          <w:sz w:val="28"/>
          <w:szCs w:val="28"/>
          <w:lang w:val="ru-RU"/>
        </w:rPr>
        <w:instrText xml:space="preserve"> \</w:instrText>
      </w:r>
      <w:r w:rsidR="005362E8">
        <w:rPr>
          <w:sz w:val="28"/>
          <w:szCs w:val="28"/>
        </w:rPr>
        <w:instrText>o</w:instrText>
      </w:r>
      <w:r w:rsidR="005362E8" w:rsidRPr="00AB6778">
        <w:rPr>
          <w:sz w:val="28"/>
          <w:szCs w:val="28"/>
          <w:lang w:val="ru-RU"/>
        </w:rPr>
        <w:instrText xml:space="preserve"> "1-3" </w:instrText>
      </w:r>
      <w:r w:rsidRPr="00E33228">
        <w:rPr>
          <w:sz w:val="28"/>
          <w:szCs w:val="28"/>
        </w:rPr>
        <w:fldChar w:fldCharType="separate"/>
      </w:r>
      <w:r w:rsidR="005362E8" w:rsidRPr="00AB6778">
        <w:rPr>
          <w:noProof/>
          <w:lang w:val="ru-RU"/>
        </w:rPr>
        <w:t>Востребовано ли образование: исследование позиции выпускников</w:t>
      </w:r>
      <w:r w:rsidR="005362E8" w:rsidRPr="00AB6778">
        <w:rPr>
          <w:noProof/>
          <w:lang w:val="ru-RU"/>
        </w:rPr>
        <w:tab/>
      </w:r>
      <w:r>
        <w:rPr>
          <w:noProof/>
        </w:rPr>
        <w:fldChar w:fldCharType="begin"/>
      </w:r>
      <w:r w:rsidR="005362E8" w:rsidRPr="00AB6778">
        <w:rPr>
          <w:noProof/>
          <w:lang w:val="ru-RU"/>
        </w:rPr>
        <w:instrText xml:space="preserve"> </w:instrText>
      </w:r>
      <w:r w:rsidR="005362E8">
        <w:rPr>
          <w:noProof/>
        </w:rPr>
        <w:instrText>PAGEREF</w:instrText>
      </w:r>
      <w:r w:rsidR="005362E8" w:rsidRPr="00AB6778">
        <w:rPr>
          <w:noProof/>
          <w:lang w:val="ru-RU"/>
        </w:rPr>
        <w:instrText xml:space="preserve"> _</w:instrText>
      </w:r>
      <w:r w:rsidR="005362E8">
        <w:rPr>
          <w:noProof/>
        </w:rPr>
        <w:instrText>Toc</w:instrText>
      </w:r>
      <w:r w:rsidR="005362E8" w:rsidRPr="00AB6778">
        <w:rPr>
          <w:noProof/>
          <w:lang w:val="ru-RU"/>
        </w:rPr>
        <w:instrText>307940669 \</w:instrText>
      </w:r>
      <w:r w:rsidR="005362E8">
        <w:rPr>
          <w:noProof/>
        </w:rPr>
        <w:instrText>h</w:instrText>
      </w:r>
      <w:r w:rsidR="005362E8" w:rsidRPr="00AB677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AB6778" w:rsidRPr="00E54ACC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AB6778">
        <w:rPr>
          <w:noProof/>
          <w:lang w:val="ru-RU"/>
        </w:rPr>
        <w:t>Работодатели и вузы: различные подходы к оценке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307940670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9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AB6778">
        <w:rPr>
          <w:noProof/>
          <w:lang w:val="ru-RU"/>
        </w:rPr>
        <w:t>Привлечение и оценка выпускников: исследование позиции работодателей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307940671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14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AB6778">
        <w:rPr>
          <w:noProof/>
          <w:lang w:val="ru-RU"/>
        </w:rPr>
        <w:t>Сотрудничество с работодателем: практика или стажировка?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307940672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22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AB6778">
        <w:rPr>
          <w:noProof/>
          <w:lang w:val="ru-RU"/>
        </w:rPr>
        <w:t>Конкурсные инициативы: кейс-чемпионаты, конкурсы бизнес-планов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307940673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29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AB6778">
        <w:rPr>
          <w:noProof/>
          <w:lang w:val="ru-RU"/>
        </w:rPr>
        <w:t>Проект “Востребованное образование”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307940674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36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AB6778">
        <w:rPr>
          <w:noProof/>
          <w:lang w:val="ru-RU"/>
        </w:rPr>
        <w:t>Методика проведения конкурса дипломных работ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307940675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41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F43543">
        <w:rPr>
          <w:noProof/>
          <w:lang w:val="ru-RU"/>
        </w:rPr>
        <w:t>Этап 1. Выбор темы диплома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307940676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41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F43543">
        <w:rPr>
          <w:noProof/>
          <w:lang w:val="ru-RU"/>
        </w:rPr>
        <w:t>Этап 3. Защита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307940677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42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F43543">
        <w:rPr>
          <w:noProof/>
          <w:lang w:val="ru-RU"/>
        </w:rPr>
        <w:t>Этап 4. Трудоустройство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307940678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43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AB6778">
        <w:rPr>
          <w:noProof/>
          <w:lang w:val="ru-RU"/>
        </w:rPr>
        <w:t>Методика проведения  конкурсов аналитических работ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307940679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44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F43543">
        <w:rPr>
          <w:noProof/>
          <w:lang w:val="ru-RU"/>
        </w:rPr>
        <w:t>Этап 1. Отбор тем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307940680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44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F43543">
        <w:rPr>
          <w:noProof/>
          <w:lang w:val="ru-RU"/>
        </w:rPr>
        <w:t>Этап 2. Объявление конкурса и отбор заявок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307940681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44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F43543">
        <w:rPr>
          <w:noProof/>
          <w:lang w:val="ru-RU"/>
        </w:rPr>
        <w:t>Этап 3. Оценка заявок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307940682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44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F43543">
        <w:rPr>
          <w:noProof/>
          <w:lang w:val="ru-RU"/>
        </w:rPr>
        <w:t>Этап 4. Отбор победителей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307940683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45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AB6778">
        <w:rPr>
          <w:noProof/>
          <w:lang w:val="ru-RU"/>
        </w:rPr>
        <w:t>Приложение 1. Исследование позиции работодателей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307940684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46</w:t>
      </w:r>
      <w:r w:rsidR="00E33228">
        <w:rPr>
          <w:noProof/>
        </w:rPr>
        <w:fldChar w:fldCharType="end"/>
      </w:r>
    </w:p>
    <w:p w:rsidR="005362E8" w:rsidRPr="00AB6778" w:rsidRDefault="005362E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ja-JP"/>
        </w:rPr>
      </w:pPr>
      <w:r w:rsidRPr="00AB6778">
        <w:rPr>
          <w:noProof/>
          <w:lang w:val="ru-RU"/>
        </w:rPr>
        <w:t>Приложение 2. Исследование позиции выпускников</w:t>
      </w:r>
      <w:r w:rsidRPr="00AB6778">
        <w:rPr>
          <w:noProof/>
          <w:lang w:val="ru-RU"/>
        </w:rPr>
        <w:tab/>
      </w:r>
      <w:r w:rsidR="00E33228">
        <w:rPr>
          <w:noProof/>
        </w:rPr>
        <w:fldChar w:fldCharType="begin"/>
      </w:r>
      <w:r w:rsidRPr="00AB677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B677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B6778">
        <w:rPr>
          <w:noProof/>
          <w:lang w:val="ru-RU"/>
        </w:rPr>
        <w:instrText>307940685 \</w:instrText>
      </w:r>
      <w:r>
        <w:rPr>
          <w:noProof/>
        </w:rPr>
        <w:instrText>h</w:instrText>
      </w:r>
      <w:r w:rsidRPr="00AB6778">
        <w:rPr>
          <w:noProof/>
          <w:lang w:val="ru-RU"/>
        </w:rPr>
        <w:instrText xml:space="preserve"> </w:instrText>
      </w:r>
      <w:r w:rsidR="00E33228">
        <w:rPr>
          <w:noProof/>
        </w:rPr>
      </w:r>
      <w:r w:rsidR="00E33228">
        <w:rPr>
          <w:noProof/>
        </w:rPr>
        <w:fldChar w:fldCharType="separate"/>
      </w:r>
      <w:r w:rsidR="00AB6778" w:rsidRPr="00E54ACC">
        <w:rPr>
          <w:noProof/>
          <w:lang w:val="ru-RU"/>
        </w:rPr>
        <w:t>52</w:t>
      </w:r>
      <w:r w:rsidR="00E33228">
        <w:rPr>
          <w:noProof/>
        </w:rPr>
        <w:fldChar w:fldCharType="end"/>
      </w:r>
    </w:p>
    <w:p w:rsidR="005362E8" w:rsidRPr="00AB6778" w:rsidRDefault="00E33228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27020" w:rsidRPr="00AB6778" w:rsidRDefault="00AF4F3D" w:rsidP="00AF4F3D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27020" w:rsidRPr="00AF4F3D" w:rsidRDefault="00AF4F3D" w:rsidP="00AF4F3D">
      <w:pPr>
        <w:pStyle w:val="1"/>
      </w:pPr>
      <w:bookmarkStart w:id="0" w:name="_Toc"/>
      <w:bookmarkStart w:id="1" w:name="_Toc307940669"/>
      <w:r w:rsidRPr="00AF4F3D">
        <w:lastRenderedPageBreak/>
        <w:t>Востребовано ли образование: исследование позиции выпускников</w:t>
      </w:r>
      <w:bookmarkEnd w:id="0"/>
      <w:bookmarkEnd w:id="1"/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По данным мониторинга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Минобрнауки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России, средняя доля трудоус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ройства выпускников российских вузов составляет 75,4%</w:t>
      </w:r>
      <w:r w:rsidRPr="00AF4F3D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"/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. Почти для трети 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следованных вузов (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229 из 820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) данный показатель составил менее 75%, и тол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ко 9 вузов из списка обеспечивают выпускникам абсолютную гарантию труд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устройства. Подобная ситуация говорит не только об уровне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востребованности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квалификации выпускников отдельных учебных заведений, но и об общих пр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блемах профессиональной ориентации студентов и выпускников. В контексте дискуссии о проблемах трудоустройства все чаще звучат предложения о во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становлении системы распределения, действовавшей в СССР. В частности, в пользу данного предложения высказывались студенты одного из ведущих мо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ковских вузов</w:t>
      </w:r>
      <w:r w:rsidRPr="00AF4F3D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"/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. Однако в парадигме конкурентного рынка труда такой подход не только малоэффективен, но и потенциально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контрпродуктивен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>. Вместо ре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таврации институтов плановой экономики необходимо, наоборот, развивать принципы рыночного конкурсного трудоустройства.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рамках опроса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проведенного по заказу НП «Ассоциация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интернет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-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fr-FR"/>
        </w:rPr>
        <w:t>издателей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fr-FR"/>
        </w:rPr>
        <w:t>»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более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45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выпускников 1994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– 2015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годов заявили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что темы их выпускных квалификационных работ никак не были связаны ни с дальнейшим трудоустройством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ни с прохождением практики</w:t>
      </w:r>
      <w:r w:rsidRPr="00AF4F3D">
        <w:rPr>
          <w:rFonts w:ascii="Times New Roman" w:eastAsia="Helvetica Neue Medium" w:hAnsi="Times New Roman" w:cs="Times New Roman"/>
          <w:sz w:val="28"/>
          <w:szCs w:val="28"/>
          <w:vertAlign w:val="superscript"/>
        </w:rPr>
        <w:footnoteReference w:id="4"/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Действительно, во многих случаях с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тудент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недостаточно информирован о целях тех или иных видов учебной работы, в результате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академическая де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я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тельность ведется в отрыве от реальной экономики, исследования и проекты носят имитационный характер, а результаты редко публикуются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При выборе тем выпускных квалификационных работ студенты опираю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ся на направления исследований соответствующих кафедр и сферу экспертизы научного руководителя. Заинтересовавшись определенной тематикой, студе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ты, как правило, стремятся продолжать ее исследование на последующих ку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сах. Так,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опыт написания предыдущих курсовых работ и личный интерес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- основные критерии выбора темы выпускной квалификационной работы. В 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крытых ответах на вопрос выпускники чаще всего мотивируют свой выбор личным интересом или “актуальностью на момент написания дипл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ма”.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50800" distB="50800" distL="50800" distR="50800" simplePos="0" relativeHeight="251684864" behindDoc="0" locked="0" layoutInCell="1" allowOverlap="1">
            <wp:simplePos x="0" y="0"/>
            <wp:positionH relativeFrom="page">
              <wp:posOffset>1405890</wp:posOffset>
            </wp:positionH>
            <wp:positionV relativeFrom="page">
              <wp:posOffset>2663190</wp:posOffset>
            </wp:positionV>
            <wp:extent cx="4741545" cy="2280285"/>
            <wp:effectExtent l="0" t="0" r="0" b="5715"/>
            <wp:wrapTopAndBottom/>
            <wp:docPr id="107374183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027020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152400" distB="152400" distL="152400" distR="152400" simplePos="0" relativeHeight="251686912" behindDoc="0" locked="0" layoutInCell="1" allowOverlap="1">
            <wp:simplePos x="0" y="0"/>
            <wp:positionH relativeFrom="page">
              <wp:posOffset>1177290</wp:posOffset>
            </wp:positionH>
            <wp:positionV relativeFrom="page">
              <wp:posOffset>6892290</wp:posOffset>
            </wp:positionV>
            <wp:extent cx="5173980" cy="1569085"/>
            <wp:effectExtent l="0" t="0" r="0" b="5715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то же время тема дипломной работы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редко соответствует карьерной траектории будущего выпускника.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Так, 57,5% опрошенных заявили, что тема их ВКР совершенно не была связана с будущим местом раб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ты.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Позицию выпускников подтверждают и их научные руководители. Так, по их оценкам, только порядка 20-30% выпускных квалификационных работ студентов управленческих специальностей связаны с деятельностью реальных организаций. Связано это с тем, что научный руководитель способен проко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сультировать студента с академической точки зрения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а также проследить за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точностью в выборе методов анализа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, однако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поставить проблему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так, чтобы она была интересна на рынке без непрерывного опыта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внеакадемической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раб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ты часто невозможно.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Этот проект [“Востребованное образование”] очень важен, потому что сразу будет создан заказ. В отсутствие заказа [со стороны компании] очень много проектов делалось в имитационном режиме: “Представим, что есть какая-то компания…” Собиралась масса информации из инте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нета, но о внедрении речь не шла, потому что сама компания была имит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ционной</w:t>
      </w:r>
      <w:proofErr w:type="gramStart"/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… Н</w:t>
      </w:r>
      <w:proofErr w:type="gramEnd"/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а первом высшем образовании порядка 20-30% дипломов б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ли связаны с реальной компанией - это были задачи по запросу.</w:t>
      </w:r>
    </w:p>
    <w:p w:rsidR="00AF4F3D" w:rsidRPr="00D86EFE" w:rsidRDefault="00E33228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32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Ольга Молчанова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Профессор экономического факультета МГУ им</w:t>
      </w:r>
      <w:r w:rsidR="00D86EF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М.В. Ломонос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ва,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автор курсов “Инновационный менеджмент”, “Стратегический м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неджмент”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152400" distB="152400" distL="152400" distR="152400" simplePos="0" relativeHeight="251682816" behindDoc="0" locked="0" layoutInCell="1" allowOverlap="1">
            <wp:simplePos x="0" y="0"/>
            <wp:positionH relativeFrom="page">
              <wp:posOffset>834390</wp:posOffset>
            </wp:positionH>
            <wp:positionV relativeFrom="page">
              <wp:posOffset>7806690</wp:posOffset>
            </wp:positionV>
            <wp:extent cx="5978525" cy="2458085"/>
            <wp:effectExtent l="0" t="0" r="0" b="5715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Темы выпускных квалификационных работ также лишь частично соотн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сятся с трудоустройством. Половина опрошенных выпускников заявила, что работа над ВКР не была полезна для их последующего трудоустройства.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152400" distB="152400" distL="152400" distR="152400" simplePos="0" relativeHeight="251656192" behindDoc="0" locked="0" layoutInCell="1" allowOverlap="1">
            <wp:simplePos x="0" y="0"/>
            <wp:positionH relativeFrom="page">
              <wp:posOffset>1177290</wp:posOffset>
            </wp:positionH>
            <wp:positionV relativeFrom="page">
              <wp:posOffset>2548890</wp:posOffset>
            </wp:positionV>
            <wp:extent cx="5571490" cy="2891790"/>
            <wp:effectExtent l="0" t="0" r="0" b="381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Результаты выпускных квалификационных работ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77,2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%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опрошенных н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когда не были опубликованы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ни в реферируемых изданиях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ни в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иных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источн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ках.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Среди выпускников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которые не стали строить карьеру в научной сфере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,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-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«не-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fr-FR"/>
        </w:rPr>
        <w:t>аспирантов»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-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доля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респондентов, не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опубликова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вших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результаты своих ВКР,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выше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85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%.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Результаты проведенного опроса показывают осознаваемый выпускник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ми разрыв между их академической деятельностью в рамках подготовки ВКР и последующим трудоустройством, для преодоления которого необходимы 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вместные усилия вузов и работодателей.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Стремление к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повышению публичности и </w:t>
      </w:r>
      <w:proofErr w:type="spellStart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практикоориентированн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сти</w:t>
      </w:r>
      <w:proofErr w:type="spellEnd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процесса подготовки и защиты ВКР закрепляется на законодательном уровне.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Согласно п. 38 Порядка проведения государственной итоговой атт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стации по образовательным программам высшего образования - программам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бакалавриата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программам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специалитета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 программам магистратуры</w:t>
      </w:r>
      <w:r w:rsidRPr="00AF4F3D">
        <w:rPr>
          <w:rFonts w:ascii="Times New Roman" w:hAnsi="Times New Roman" w:cs="Times New Roman"/>
          <w:sz w:val="28"/>
          <w:szCs w:val="28"/>
          <w:vertAlign w:val="superscript"/>
        </w:rPr>
        <w:footnoteReference w:id="5"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, с 1 я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варя 2016 года,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образовательные учреждения будут обязаны </w:t>
      </w:r>
      <w:proofErr w:type="spellStart"/>
      <w:r w:rsidR="00D86EF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сохранять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сты</w:t>
      </w:r>
      <w:proofErr w:type="spellEnd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ВКР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 проверять их на объем заимствований. Такое решение должно сп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собствовать повышению открытости системы подготовки ВКР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>, ос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бенно если 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 xml:space="preserve">оно будет сочетаться с открытой публикацией работ, что </w:t>
      </w:r>
      <w:proofErr w:type="spellStart"/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>сделоло</w:t>
      </w:r>
      <w:proofErr w:type="spellEnd"/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бы процедуру формирования студенческих </w:t>
      </w:r>
      <w:proofErr w:type="spellStart"/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>портфолио</w:t>
      </w:r>
      <w:proofErr w:type="spellEnd"/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почти автоматическим, сделав досту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>п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>ным работодателям из мелкого и среднего бизнеса большой выпускников с а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>к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>центом на тему их выпускной квалификационной работы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. Изменения также коснутся и порядка формирования государственных экзаменационных коми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сий,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состав которых с 2016 года должно входить не менее 2 ведущих сп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циалистов - представителей работодателей или их объедин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ний.</w:t>
      </w:r>
    </w:p>
    <w:p w:rsidR="00027020" w:rsidRPr="001C76EC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Ведущие вузы стремятся идти навстречу потребностям работодателя и адаптируют собственные подходы к организации учебных процессов к новеллам законодательного регулирования и запросам рынка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Ректор Санкт-Петербургского государственного университета Николай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Кропачев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в 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тябре 2015 года заявил, что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начиная с 2016 года 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только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работодатели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будут входит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>ь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в состав аттестационных комиссий на защитах дипломных работ, а </w:t>
      </w:r>
      <w:r w:rsidR="00D86EFE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будущем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также будут определять направления и темы всех дипломных работ студентов СПбГУ. 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Только студенты с хорошей успеваемость и доказанными публикациями или научными выступлениями смогут сами выбрать тему раб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ты. Основной принцип расширения возможностей: сам определит тему работы тот, кто сможет ее написать, в т.ч. обосновать ее актуальность и новизну с и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с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пользованием </w:t>
      </w:r>
      <w:proofErr w:type="spellStart"/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окрытых</w:t>
      </w:r>
      <w:proofErr w:type="spellEnd"/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источников.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При этом сами тексты работ будут разм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щаться в открытом доступе, где каждый сможет оставить свой отзыв на работу того или иного студента. Инициатива СПбГУ поддержана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руководител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ем Ф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деральной службы по надзору в сфере образования и науки Сергеем Кравц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вым, который отметил, что данная модель эффективна и будет рекомендована к реализации в других учебных заведениях. Таким образом, работодатели смогут напрямую включаться в образовательный процесс и доносить информацию о своих потребностях не только до руководства вузов, но и до самих будущих выпускников. 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29 октября 2015 года был запущен сайт «Научный Корреспо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дент»</w:t>
      </w:r>
      <w:proofErr w:type="gramStart"/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,</w:t>
      </w:r>
      <w:proofErr w:type="gramEnd"/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который выступает в качестве </w:t>
      </w:r>
      <w:proofErr w:type="spellStart"/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агрегатора</w:t>
      </w:r>
      <w:proofErr w:type="spellEnd"/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дпозитария</w:t>
      </w:r>
      <w:proofErr w:type="spellEnd"/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для всех студе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тов и выпускников русскоязычных вузов во всем мире. Основой для создания новой платформы стал депозитарий </w:t>
      </w:r>
      <w:proofErr w:type="spellStart"/>
      <w:r w:rsidR="001C76EC">
        <w:rPr>
          <w:rFonts w:ascii="Times New Roman" w:eastAsia="Arial Unicode MS" w:hAnsi="Times New Roman" w:cs="Times New Roman"/>
          <w:sz w:val="28"/>
          <w:szCs w:val="28"/>
        </w:rPr>
        <w:t>Vernsky</w:t>
      </w:r>
      <w:proofErr w:type="spellEnd"/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«Научный Корреспондент» - это 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также платформа конкурсов, запуск которых ожидается в ближайшей перспе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к</w:t>
      </w:r>
      <w:r w:rsidR="001C76EC">
        <w:rPr>
          <w:rFonts w:ascii="Times New Roman" w:eastAsia="Arial Unicode MS" w:hAnsi="Times New Roman" w:cs="Times New Roman"/>
          <w:sz w:val="28"/>
          <w:szCs w:val="28"/>
          <w:lang w:val="ru-RU"/>
        </w:rPr>
        <w:t>тиве.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Студенты кафедры новых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медиа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 теории коммуникации факультета журналистики МГУ имени М.В. Ломоносова уже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публикуют не только свои дипломные и курсовые работы, но и другие аналитические работы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- реф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раты, научные статьи, исследования и монографии - на условиях открытой 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цензии на портале </w:t>
      </w:r>
      <w:hyperlink r:id="rId12" w:history="1">
        <w:proofErr w:type="spellStart"/>
        <w:r w:rsidRPr="00AF4F3D">
          <w:rPr>
            <w:rStyle w:val="Hyperlink0"/>
            <w:rFonts w:ascii="Times New Roman" w:eastAsia="Arial Unicode MS" w:hAnsi="Times New Roman" w:cs="Times New Roman"/>
            <w:sz w:val="28"/>
            <w:szCs w:val="28"/>
          </w:rPr>
          <w:t>vernsky</w:t>
        </w:r>
        <w:proofErr w:type="spellEnd"/>
        <w:r w:rsidRPr="00AB6778">
          <w:rPr>
            <w:rStyle w:val="Hyperlink0"/>
            <w:rFonts w:ascii="Times New Roman" w:eastAsia="Arial Unicode MS" w:hAnsi="Times New Roman" w:cs="Times New Roman"/>
            <w:sz w:val="28"/>
            <w:szCs w:val="28"/>
            <w:lang w:val="ru-RU"/>
          </w:rPr>
          <w:t>.</w:t>
        </w:r>
        <w:proofErr w:type="spellStart"/>
        <w:r w:rsidRPr="00AF4F3D">
          <w:rPr>
            <w:rStyle w:val="Hyperlink0"/>
            <w:rFonts w:ascii="Times New Roman" w:eastAsia="Arial Unicode MS" w:hAnsi="Times New Roman" w:cs="Times New Roman"/>
            <w:sz w:val="28"/>
            <w:szCs w:val="28"/>
          </w:rPr>
          <w:t>ru</w:t>
        </w:r>
        <w:proofErr w:type="spellEnd"/>
      </w:hyperlink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. Авторы популярных работ получают коммент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рии от экспертов и однокурсников.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С их текстами могут ознакомиться и поте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циальные работодатели, которые используют сайт для поиска талантливых ст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дентов и выпускников.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Принципы открытости и вовлечения работодателей в рамках модели ко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курсного трудоустройства выпускников, на распространение которых напра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лена реализация проекта “Востребованное образование”, созвучны и глобал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ь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ным трендам трансформации сферы образования, вызванным изменениями 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мого образа жизни и структуры трудоустройства</w:t>
      </w:r>
      <w:r w:rsidRPr="00AF4F3D">
        <w:rPr>
          <w:rFonts w:ascii="Times New Roman" w:hAnsi="Times New Roman" w:cs="Times New Roman"/>
          <w:sz w:val="28"/>
          <w:szCs w:val="28"/>
          <w:vertAlign w:val="superscript"/>
        </w:rPr>
        <w:footnoteReference w:id="6"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</w:p>
    <w:p w:rsidR="00027020" w:rsidRPr="00AB6778" w:rsidRDefault="00027020" w:rsidP="00AF4F3D">
      <w:pPr>
        <w:pStyle w:val="a0"/>
        <w:rPr>
          <w:rFonts w:ascii="Times New Roman" w:hAnsi="Times New Roman" w:cs="Times New Roman"/>
          <w:sz w:val="28"/>
          <w:szCs w:val="28"/>
          <w:lang w:val="ru-RU"/>
        </w:rPr>
        <w:sectPr w:rsidR="00027020" w:rsidRPr="00AB6778">
          <w:foot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</w:p>
    <w:p w:rsidR="00027020" w:rsidRPr="00AF4F3D" w:rsidRDefault="00AF4F3D" w:rsidP="00AF4F3D">
      <w:pPr>
        <w:pStyle w:val="1"/>
      </w:pPr>
      <w:bookmarkStart w:id="2" w:name="_Toc1"/>
      <w:bookmarkStart w:id="3" w:name="_Toc307940670"/>
      <w:r w:rsidRPr="00AF4F3D">
        <w:lastRenderedPageBreak/>
        <w:t>Работодатели и вузы: различные подходы к оценке</w:t>
      </w:r>
      <w:bookmarkEnd w:id="2"/>
      <w:bookmarkEnd w:id="3"/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Ведущие работодатели закладывают значительные ресурсы на привлеч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ние и отбор талантливых выпускников.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приеме на работу или стажиро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 они используют многоэтапные процедуры оценки.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Этот процесс требует со стороны работодателя значительных временных и ресурсных затрат, однако компании готовы нести эти издержки по двум причинам.  </w:t>
      </w:r>
    </w:p>
    <w:p w:rsidR="00027020" w:rsidRPr="00AB6778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Во-первых, </w:t>
      </w:r>
      <w:proofErr w:type="spellStart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найм</w:t>
      </w:r>
      <w:proofErr w:type="spellEnd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неподходящего кандидата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(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не удовлетворяющего тр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бованиям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не разделяющего ценности организации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более квалифицированного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чем требует позиция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на которую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его</w:t>
      </w:r>
      <w:proofErr w:type="gramEnd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/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ее наняли и так далее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)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может обойтись компании несоизмеримо дороже.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Дополнительные издержки связаны с пот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рей времени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затраченного на поиск более подходящего кандидата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 также с прямыми потерями и недополученной прибылью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По оценкам ведущих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hr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-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консультантов сегмента трудоустройства выпускников (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graduate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employment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)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общий объем потерь в экономике от неэффективного трудоустройства выпус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ников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сопоставим с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их вкладом в ВВП не менее чем за полгода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В управлении человеческим капиталом наработан богатый спектр инструментов отбора, а любого специалиста можно оценивать как мин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мум по двум параметрам – потенциалу и прошлым успехам. Со студент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ми, однако, эта схема куда сложнее: у них, фактически, есть только поте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циал, и чтобы его верифицировать, нужно либо проводить дорогостоящую оценку, либо опираться на данные вуза. Несмотря на очевидную простоту последнего варианта, работодатели им не пользуются: во-первых, не вс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гда можно этим оценкам доверять, во-вторых, не в каждом университете при подготовке специалистов принимают во внимание интересующие р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ботодателей параметры.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Илья </w:t>
      </w:r>
      <w:proofErr w:type="spellStart"/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Брейман</w:t>
      </w:r>
      <w:proofErr w:type="spellEnd"/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Руководитель практики “Государство, образование и некоммерч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ский сектор” </w:t>
      </w:r>
      <w:r w:rsidRPr="00AF4F3D">
        <w:rPr>
          <w:rFonts w:ascii="Times New Roman" w:hAnsi="Times New Roman" w:cs="Times New Roman"/>
          <w:b/>
          <w:sz w:val="28"/>
          <w:szCs w:val="28"/>
        </w:rPr>
        <w:t>Ward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b/>
          <w:sz w:val="28"/>
          <w:szCs w:val="28"/>
        </w:rPr>
        <w:t>Howell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AF4F3D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</w:p>
    <w:p w:rsidR="00AF4F3D" w:rsidRPr="00AF4F3D" w:rsidRDefault="00AF4F3D" w:rsidP="00AF4F3D">
      <w:pPr>
        <w:pStyle w:val="Default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lastRenderedPageBreak/>
        <w:t>У нас очень сильная связка с вузами. Мы практически живем в ун</w:t>
      </w: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верситетах. Некоторые университеты более открыты для этого, некоторые университеты, скорее, более закрыты, и помогают только студенческие организации… Главная проблема, с которой мы сталкиваемся, в том, что администрации вузов исповедуют другую идеологию. В частности один московский вуз говорит, что у них [на первом месте] учеба, и напрочь о</w:t>
      </w: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т</w:t>
      </w: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 xml:space="preserve">рицает [важность] практического применения каких-то знаний… </w:t>
      </w:r>
    </w:p>
    <w:p w:rsidR="00AF4F3D" w:rsidRPr="00AF4F3D" w:rsidRDefault="00AF4F3D" w:rsidP="00AF4F3D">
      <w:pPr>
        <w:pStyle w:val="Default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Интервью с представителем международной консалтинговой комп</w:t>
      </w: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нии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Во-вторых, работодатели вынуждены дублировать деятельность по оце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ке выпускников, т.к. они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не доверяют оценкам вузов.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Даже показатели акад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мической успеваемости редко рассматриваются как информативный критерий при приеме на работу в силу разности в “идеологии” в подходах к оценке 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давнего выпускника.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Отличия в подходах к оценке лежат, в первую очередь, в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различном представлении о навыках, требуемых на рынке труда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. Так, согласно иссл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дованию российского образования и рынка труда Всемирного банка, существ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ет серьезный разрыв между навыками, которые человек получает в процессе образования, и навыками, необходимыми для трудовой деятельности</w:t>
      </w:r>
      <w:r w:rsidRPr="00AF4F3D">
        <w:rPr>
          <w:rFonts w:ascii="Times New Roman" w:hAnsi="Times New Roman" w:cs="Times New Roman"/>
          <w:sz w:val="28"/>
          <w:szCs w:val="28"/>
          <w:vertAlign w:val="superscript"/>
        </w:rPr>
        <w:footnoteReference w:id="7"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. И с во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з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растом этот разрыв только увеличивается. В частности, работодатели ищут в кандидатах так называемые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soft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skills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, которые редко дают вузы - навыки ме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ж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личностного общения, решения проблем, работы в команде.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Среди навыков специалиста, наиболее важных при найме с позиции раб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тодателей, в докладе Всемирного банка отмечаются:</w:t>
      </w:r>
    </w:p>
    <w:p w:rsidR="00027020" w:rsidRPr="00AF4F3D" w:rsidRDefault="00AF4F3D" w:rsidP="00AC7313">
      <w:pPr>
        <w:pStyle w:val="Default"/>
        <w:numPr>
          <w:ilvl w:val="0"/>
          <w:numId w:val="1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технические навыки;</w:t>
      </w:r>
    </w:p>
    <w:p w:rsidR="00027020" w:rsidRPr="00AF4F3D" w:rsidRDefault="00AF4F3D" w:rsidP="00AC7313">
      <w:pPr>
        <w:pStyle w:val="Default"/>
        <w:numPr>
          <w:ilvl w:val="0"/>
          <w:numId w:val="2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умение решать возникающие проблемы;</w:t>
      </w:r>
    </w:p>
    <w:p w:rsidR="00027020" w:rsidRPr="00AF4F3D" w:rsidRDefault="00AF4F3D" w:rsidP="00AC7313">
      <w:pPr>
        <w:pStyle w:val="Default"/>
        <w:numPr>
          <w:ilvl w:val="0"/>
          <w:numId w:val="3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способность работать самостоятельно;</w:t>
      </w:r>
    </w:p>
    <w:p w:rsidR="00027020" w:rsidRPr="00AF4F3D" w:rsidRDefault="00AF4F3D" w:rsidP="00AC7313">
      <w:pPr>
        <w:pStyle w:val="Default"/>
        <w:numPr>
          <w:ilvl w:val="0"/>
          <w:numId w:val="4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способность сотрудничать с другими;</w:t>
      </w:r>
    </w:p>
    <w:p w:rsidR="00027020" w:rsidRPr="00AF4F3D" w:rsidRDefault="00AF4F3D" w:rsidP="00AC7313">
      <w:pPr>
        <w:pStyle w:val="Default"/>
        <w:numPr>
          <w:ilvl w:val="0"/>
          <w:numId w:val="5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добросовестность.</w:t>
      </w:r>
    </w:p>
    <w:p w:rsidR="00027020" w:rsidRPr="00AF4F3D" w:rsidRDefault="00AF4F3D" w:rsidP="00AF4F3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Для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позиции руководителя важны:</w:t>
      </w:r>
    </w:p>
    <w:p w:rsidR="00027020" w:rsidRPr="00AF4F3D" w:rsidRDefault="00AF4F3D" w:rsidP="00AC7313">
      <w:pPr>
        <w:pStyle w:val="Default"/>
        <w:numPr>
          <w:ilvl w:val="0"/>
          <w:numId w:val="6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способность принимать нестандартные решения;</w:t>
      </w:r>
    </w:p>
    <w:p w:rsidR="00027020" w:rsidRPr="00AF4F3D" w:rsidRDefault="00AF4F3D" w:rsidP="00AC7313">
      <w:pPr>
        <w:pStyle w:val="Default"/>
        <w:numPr>
          <w:ilvl w:val="0"/>
          <w:numId w:val="7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умение решать возникающие проблемы;</w:t>
      </w:r>
    </w:p>
    <w:p w:rsidR="00027020" w:rsidRPr="00AF4F3D" w:rsidRDefault="00AF4F3D" w:rsidP="00AC7313">
      <w:pPr>
        <w:pStyle w:val="Default"/>
        <w:numPr>
          <w:ilvl w:val="0"/>
          <w:numId w:val="8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умение планировать работу;</w:t>
      </w:r>
    </w:p>
    <w:p w:rsidR="00027020" w:rsidRPr="00AF4F3D" w:rsidRDefault="00AF4F3D" w:rsidP="00AC7313">
      <w:pPr>
        <w:pStyle w:val="Default"/>
        <w:numPr>
          <w:ilvl w:val="0"/>
          <w:numId w:val="9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лидерские качества;</w:t>
      </w:r>
    </w:p>
    <w:p w:rsidR="00027020" w:rsidRPr="00AF4F3D" w:rsidRDefault="00AF4F3D" w:rsidP="00AC7313">
      <w:pPr>
        <w:pStyle w:val="Default"/>
        <w:numPr>
          <w:ilvl w:val="0"/>
          <w:numId w:val="10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личные связи.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Образовательные учреждения ориентируются на совершенно отличный набор компетенций. Так, например, в федеральных государственных образов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тельных стандартах высшего профессионального образования (ФГОС ВПО) по направлению “менеджмент” среди двух категорий компетенций (общекульту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ных и профессиональных) преобладают требования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:</w:t>
      </w:r>
    </w:p>
    <w:p w:rsidR="00027020" w:rsidRPr="00AB6778" w:rsidRDefault="00AF4F3D" w:rsidP="00AC7313">
      <w:pPr>
        <w:pStyle w:val="Default"/>
        <w:numPr>
          <w:ilvl w:val="0"/>
          <w:numId w:val="11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аналитическим навыкам (способность приобретать новые знания и умения, оценивать последствия управленческих решений, готовить аналит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ческие материалы, владеть методами экономического и управленческого ан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лиза и пр.);</w:t>
      </w:r>
    </w:p>
    <w:p w:rsidR="00027020" w:rsidRPr="00AB6778" w:rsidRDefault="00AF4F3D" w:rsidP="00AC7313">
      <w:pPr>
        <w:pStyle w:val="Default"/>
        <w:numPr>
          <w:ilvl w:val="0"/>
          <w:numId w:val="12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навыкам научной и преподавательской работы (способность сам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стоятельно проводить научные исследования, применять современные мет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дики преподавания и разрабатывать образовательные программы);</w:t>
      </w:r>
    </w:p>
    <w:p w:rsidR="00027020" w:rsidRPr="00AB6778" w:rsidRDefault="00AF4F3D" w:rsidP="00AC7313">
      <w:pPr>
        <w:pStyle w:val="Default"/>
        <w:numPr>
          <w:ilvl w:val="0"/>
          <w:numId w:val="13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управленческим навыкам (способность принимать решения, сп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собность управлять организациями и группами и пр.);</w:t>
      </w:r>
    </w:p>
    <w:p w:rsidR="00027020" w:rsidRPr="00AB6778" w:rsidRDefault="00AF4F3D" w:rsidP="00AC7313">
      <w:pPr>
        <w:pStyle w:val="Default"/>
        <w:numPr>
          <w:ilvl w:val="0"/>
          <w:numId w:val="14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навыкам публичных и деловых коммуникаций и владению ин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странным языком.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указанных стандартах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 упоминаются лидерские качества, спосо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ность решать конкретные проблемы, слабо отражены требования к нав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кам межличностных коммуникаций и поддержания </w:t>
      </w:r>
      <w:proofErr w:type="gramStart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сети</w:t>
      </w:r>
      <w:proofErr w:type="gramEnd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профессионал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ь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ных и личных контактов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, на владение которыми обращает внимание работ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датель.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Во время обучения в вузах навыки межличностного общения не только не формируются в достаточной степени, но и могут деградировать. В частности, 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по результатам опроса студентов, проведенного Всемирным банком, такие 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выки как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экстравертность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 самодисциплина ухудшились у студентов с первого по пятый годы обучения. Также у студентов отсутствует четкое представление о том, с какими требованиями им придется столкнуться на рынке труда. Эти 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зультаты подтверждает и серия первичных интервью со студентами российских вузов, проведенная в октябре 2015 г.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Учебные заведения, которые, с одной стороны, обязаны следовать ук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занным стандартам, а с другой - стремятся обеспечить конкурентоспособность своих выпускников на рынке, самостоятельно предпринимают попытки во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полнения пробела в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soft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skills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за счет расширения внеаудиторной активности, создания центров карьеры,  а также введения дополнительных “надстроечных” программ. Пример такой программы - проект “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MAX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”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экономического факул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ь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тета МГУ имени М.В. Ломоносова.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page">
              <wp:posOffset>5520690</wp:posOffset>
            </wp:positionH>
            <wp:positionV relativeFrom="page">
              <wp:posOffset>4834890</wp:posOffset>
            </wp:positionV>
            <wp:extent cx="1295400" cy="1295400"/>
            <wp:effectExtent l="0" t="0" r="0" b="0"/>
            <wp:wrapSquare wrapText="bothSides"/>
            <wp:docPr id="1073741844" name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Проект </w:t>
      </w:r>
      <w:r w:rsidRPr="00AF4F3D">
        <w:rPr>
          <w:rFonts w:ascii="Times New Roman" w:hAnsi="Times New Roman" w:cs="Times New Roman"/>
          <w:b/>
          <w:sz w:val="28"/>
          <w:szCs w:val="28"/>
        </w:rPr>
        <w:t>MAX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готовиться к выходу на рынок труда с первого курса </w:t>
      </w:r>
    </w:p>
    <w:p w:rsidR="00AF4F3D" w:rsidRPr="00AF4F3D" w:rsidRDefault="00AF4F3D" w:rsidP="00AF4F3D">
      <w:pPr>
        <w:pStyle w:val="Body"/>
        <w:ind w:firstLine="709"/>
        <w:rPr>
          <w:rFonts w:ascii="Times New Roman" w:hAnsi="Times New Roman" w:cs="Times New Roman"/>
          <w:color w:val="3F3F3F"/>
          <w:sz w:val="24"/>
          <w:szCs w:val="24"/>
        </w:rPr>
      </w:pPr>
      <w:r w:rsidRPr="00AF4F3D">
        <w:rPr>
          <w:rFonts w:ascii="Times New Roman" w:hAnsi="Times New Roman" w:cs="Times New Roman"/>
          <w:color w:val="3F3F3F"/>
          <w:sz w:val="24"/>
          <w:szCs w:val="24"/>
        </w:rPr>
        <w:t xml:space="preserve">Источник: </w:t>
      </w:r>
      <w:r>
        <w:rPr>
          <w:rFonts w:ascii="Times New Roman" w:hAnsi="Times New Roman" w:cs="Times New Roman"/>
          <w:color w:val="3F3F3F"/>
          <w:sz w:val="24"/>
          <w:szCs w:val="24"/>
        </w:rPr>
        <w:t>Официальны</w:t>
      </w:r>
      <w:r w:rsidRPr="00AF4F3D">
        <w:rPr>
          <w:rFonts w:ascii="Times New Roman" w:hAnsi="Times New Roman" w:cs="Times New Roman"/>
          <w:color w:val="3F3F3F"/>
          <w:sz w:val="24"/>
          <w:szCs w:val="24"/>
        </w:rPr>
        <w:t>й сайт экономического факультета МГУ имени М.В. Ломоносова“</w:t>
      </w:r>
    </w:p>
    <w:p w:rsidR="00AF4F3D" w:rsidRPr="00AF4F3D" w:rsidRDefault="00E33228" w:rsidP="00AF4F3D">
      <w:pPr>
        <w:pStyle w:val="Body"/>
        <w:ind w:firstLine="709"/>
        <w:rPr>
          <w:rFonts w:ascii="Times New Roman" w:hAnsi="Times New Roman" w:cs="Times New Roman"/>
          <w:color w:val="3F3F3F"/>
          <w:sz w:val="24"/>
          <w:szCs w:val="24"/>
        </w:rPr>
      </w:pPr>
      <w:hyperlink r:id="rId15" w:history="1">
        <w:r w:rsidR="00AF4F3D" w:rsidRPr="00AF4F3D">
          <w:rPr>
            <w:rStyle w:val="Hyperlink0"/>
            <w:rFonts w:ascii="Times New Roman" w:hAnsi="Times New Roman" w:cs="Times New Roman"/>
            <w:color w:val="3F3F3F"/>
            <w:sz w:val="24"/>
            <w:szCs w:val="24"/>
            <w:lang w:val="en-US"/>
          </w:rPr>
          <w:t>http</w:t>
        </w:r>
        <w:r w:rsidR="00AF4F3D" w:rsidRPr="00AB6778">
          <w:rPr>
            <w:rStyle w:val="Hyperlink0"/>
            <w:rFonts w:ascii="Times New Roman" w:hAnsi="Times New Roman" w:cs="Times New Roman"/>
            <w:color w:val="3F3F3F"/>
            <w:sz w:val="24"/>
            <w:szCs w:val="24"/>
          </w:rPr>
          <w:t>://</w:t>
        </w:r>
        <w:r w:rsidR="00AF4F3D" w:rsidRPr="00AF4F3D">
          <w:rPr>
            <w:rStyle w:val="Hyperlink0"/>
            <w:rFonts w:ascii="Times New Roman" w:hAnsi="Times New Roman" w:cs="Times New Roman"/>
            <w:color w:val="3F3F3F"/>
            <w:sz w:val="24"/>
            <w:szCs w:val="24"/>
            <w:lang w:val="en-US"/>
          </w:rPr>
          <w:t>www</w:t>
        </w:r>
        <w:r w:rsidR="00AF4F3D" w:rsidRPr="00AB6778">
          <w:rPr>
            <w:rStyle w:val="Hyperlink0"/>
            <w:rFonts w:ascii="Times New Roman" w:hAnsi="Times New Roman" w:cs="Times New Roman"/>
            <w:color w:val="3F3F3F"/>
            <w:sz w:val="24"/>
            <w:szCs w:val="24"/>
          </w:rPr>
          <w:t>.</w:t>
        </w:r>
        <w:r w:rsidR="00AF4F3D" w:rsidRPr="00AF4F3D">
          <w:rPr>
            <w:rStyle w:val="Hyperlink0"/>
            <w:rFonts w:ascii="Times New Roman" w:hAnsi="Times New Roman" w:cs="Times New Roman"/>
            <w:color w:val="3F3F3F"/>
            <w:sz w:val="24"/>
            <w:szCs w:val="24"/>
            <w:lang w:val="en-US"/>
          </w:rPr>
          <w:t>econ</w:t>
        </w:r>
        <w:r w:rsidR="00AF4F3D" w:rsidRPr="00AB6778">
          <w:rPr>
            <w:rStyle w:val="Hyperlink0"/>
            <w:rFonts w:ascii="Times New Roman" w:hAnsi="Times New Roman" w:cs="Times New Roman"/>
            <w:color w:val="3F3F3F"/>
            <w:sz w:val="24"/>
            <w:szCs w:val="24"/>
          </w:rPr>
          <w:t>.</w:t>
        </w:r>
        <w:proofErr w:type="spellStart"/>
        <w:r w:rsidR="00AF4F3D" w:rsidRPr="00AF4F3D">
          <w:rPr>
            <w:rStyle w:val="Hyperlink0"/>
            <w:rFonts w:ascii="Times New Roman" w:hAnsi="Times New Roman" w:cs="Times New Roman"/>
            <w:color w:val="3F3F3F"/>
            <w:sz w:val="24"/>
            <w:szCs w:val="24"/>
            <w:lang w:val="en-US"/>
          </w:rPr>
          <w:t>msu</w:t>
        </w:r>
        <w:proofErr w:type="spellEnd"/>
        <w:r w:rsidR="00AF4F3D" w:rsidRPr="00AB6778">
          <w:rPr>
            <w:rStyle w:val="Hyperlink0"/>
            <w:rFonts w:ascii="Times New Roman" w:hAnsi="Times New Roman" w:cs="Times New Roman"/>
            <w:color w:val="3F3F3F"/>
            <w:sz w:val="24"/>
            <w:szCs w:val="24"/>
          </w:rPr>
          <w:t>.</w:t>
        </w:r>
        <w:proofErr w:type="spellStart"/>
        <w:r w:rsidR="00AF4F3D" w:rsidRPr="00AF4F3D">
          <w:rPr>
            <w:rStyle w:val="Hyperlink0"/>
            <w:rFonts w:ascii="Times New Roman" w:hAnsi="Times New Roman" w:cs="Times New Roman"/>
            <w:color w:val="3F3F3F"/>
            <w:sz w:val="24"/>
            <w:szCs w:val="24"/>
            <w:lang w:val="en-US"/>
          </w:rPr>
          <w:t>ru</w:t>
        </w:r>
        <w:proofErr w:type="spellEnd"/>
        <w:r w:rsidR="00AF4F3D" w:rsidRPr="00AB6778">
          <w:rPr>
            <w:rStyle w:val="Hyperlink0"/>
            <w:rFonts w:ascii="Times New Roman" w:hAnsi="Times New Roman" w:cs="Times New Roman"/>
            <w:color w:val="3F3F3F"/>
            <w:sz w:val="24"/>
            <w:szCs w:val="24"/>
          </w:rPr>
          <w:t>/</w:t>
        </w:r>
        <w:r w:rsidR="00AF4F3D" w:rsidRPr="00AF4F3D">
          <w:rPr>
            <w:rStyle w:val="Hyperlink0"/>
            <w:rFonts w:ascii="Times New Roman" w:hAnsi="Times New Roman" w:cs="Times New Roman"/>
            <w:color w:val="3F3F3F"/>
            <w:sz w:val="24"/>
            <w:szCs w:val="24"/>
            <w:lang w:val="en-US"/>
          </w:rPr>
          <w:t>students</w:t>
        </w:r>
        <w:r w:rsidR="00AF4F3D" w:rsidRPr="00AB6778">
          <w:rPr>
            <w:rStyle w:val="Hyperlink0"/>
            <w:rFonts w:ascii="Times New Roman" w:hAnsi="Times New Roman" w:cs="Times New Roman"/>
            <w:color w:val="3F3F3F"/>
            <w:sz w:val="24"/>
            <w:szCs w:val="24"/>
          </w:rPr>
          <w:t>/</w:t>
        </w:r>
        <w:r w:rsidR="00AF4F3D" w:rsidRPr="00AF4F3D">
          <w:rPr>
            <w:rStyle w:val="Hyperlink0"/>
            <w:rFonts w:ascii="Times New Roman" w:hAnsi="Times New Roman" w:cs="Times New Roman"/>
            <w:color w:val="3F3F3F"/>
            <w:sz w:val="24"/>
            <w:szCs w:val="24"/>
            <w:lang w:val="en-US"/>
          </w:rPr>
          <w:t>bachelor</w:t>
        </w:r>
        <w:r w:rsidR="00AF4F3D" w:rsidRPr="00AB6778">
          <w:rPr>
            <w:rStyle w:val="Hyperlink0"/>
            <w:rFonts w:ascii="Times New Roman" w:hAnsi="Times New Roman" w:cs="Times New Roman"/>
            <w:color w:val="3F3F3F"/>
            <w:sz w:val="24"/>
            <w:szCs w:val="24"/>
          </w:rPr>
          <w:t>/</w:t>
        </w:r>
        <w:r w:rsidR="00AF4F3D" w:rsidRPr="00AF4F3D">
          <w:rPr>
            <w:rStyle w:val="Hyperlink0"/>
            <w:rFonts w:ascii="Times New Roman" w:hAnsi="Times New Roman" w:cs="Times New Roman"/>
            <w:color w:val="3F3F3F"/>
            <w:sz w:val="24"/>
            <w:szCs w:val="24"/>
            <w:lang w:val="en-US"/>
          </w:rPr>
          <w:t>Project</w:t>
        </w:r>
        <w:r w:rsidR="00AF4F3D" w:rsidRPr="00AB6778">
          <w:rPr>
            <w:rStyle w:val="Hyperlink0"/>
            <w:rFonts w:ascii="Times New Roman" w:hAnsi="Times New Roman" w:cs="Times New Roman"/>
            <w:color w:val="3F3F3F"/>
            <w:sz w:val="24"/>
            <w:szCs w:val="24"/>
          </w:rPr>
          <w:t>-</w:t>
        </w:r>
        <w:r w:rsidR="00AF4F3D" w:rsidRPr="00AF4F3D">
          <w:rPr>
            <w:rStyle w:val="Hyperlink0"/>
            <w:rFonts w:ascii="Times New Roman" w:hAnsi="Times New Roman" w:cs="Times New Roman"/>
            <w:color w:val="3F3F3F"/>
            <w:sz w:val="24"/>
            <w:szCs w:val="24"/>
            <w:lang w:val="en-US"/>
          </w:rPr>
          <w:t>MAX</w:t>
        </w:r>
        <w:r w:rsidR="00AF4F3D" w:rsidRPr="00AB6778">
          <w:rPr>
            <w:rStyle w:val="Hyperlink0"/>
            <w:rFonts w:ascii="Times New Roman" w:hAnsi="Times New Roman" w:cs="Times New Roman"/>
            <w:color w:val="3F3F3F"/>
            <w:sz w:val="24"/>
            <w:szCs w:val="24"/>
          </w:rPr>
          <w:t>/</w:t>
        </w:r>
        <w:r w:rsidR="00AF4F3D" w:rsidRPr="00AF4F3D">
          <w:rPr>
            <w:rStyle w:val="Hyperlink0"/>
            <w:rFonts w:ascii="Times New Roman" w:hAnsi="Times New Roman" w:cs="Times New Roman"/>
            <w:color w:val="3F3F3F"/>
            <w:sz w:val="24"/>
            <w:szCs w:val="24"/>
            <w:lang w:val="en-US"/>
          </w:rPr>
          <w:t>about</w:t>
        </w:r>
        <w:r w:rsidR="00AF4F3D" w:rsidRPr="00AB6778">
          <w:rPr>
            <w:rStyle w:val="Hyperlink0"/>
            <w:rFonts w:ascii="Times New Roman" w:hAnsi="Times New Roman" w:cs="Times New Roman"/>
            <w:color w:val="3F3F3F"/>
            <w:sz w:val="24"/>
            <w:szCs w:val="24"/>
          </w:rPr>
          <w:t>/</w:t>
        </w:r>
      </w:hyperlink>
      <w:r w:rsidR="00AF4F3D" w:rsidRPr="00AF4F3D">
        <w:rPr>
          <w:rFonts w:ascii="Times New Roman" w:hAnsi="Times New Roman" w:cs="Times New Roman"/>
          <w:color w:val="3F3F3F"/>
          <w:sz w:val="24"/>
          <w:szCs w:val="24"/>
        </w:rPr>
        <w:t xml:space="preserve">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С 2014 года на направлении “Менеджмент”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бакала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риата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экономического факультета МГУ имени М.В. Ломоносова реализуется программа “</w:t>
      </w:r>
      <w:r w:rsidRPr="00AF4F3D">
        <w:rPr>
          <w:rFonts w:ascii="Times New Roman" w:hAnsi="Times New Roman" w:cs="Times New Roman"/>
          <w:sz w:val="28"/>
          <w:szCs w:val="28"/>
        </w:rPr>
        <w:t>MAX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”, направленная на повышение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практикоориентированности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образовательной программы студентов.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Начиная с первого курса, студенты проходят процедуры оценки, макс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мально приближенные к тем, которые проводят работодатели. Регулярные оц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ночные мероприятия позволяют отслеживать не только прогресс в получении новых знаний, но и развитие </w:t>
      </w:r>
      <w:r w:rsidRPr="00AF4F3D">
        <w:rPr>
          <w:rFonts w:ascii="Times New Roman" w:hAnsi="Times New Roman" w:cs="Times New Roman"/>
          <w:sz w:val="28"/>
          <w:szCs w:val="28"/>
        </w:rPr>
        <w:t>soft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skills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Ключевые компетенции: лидерство, эффективная коммуникация, систе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ное мышление, ориентация на результат и личная эффективность. В рамках ежегодных центров оценки студентов тестируют на вербальные и числовые способности, а также владение навыками системного мышления.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Каждый студент может выбрать одну из четырех траекторий: менед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ж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мент в бизнесе, государственная служба и некоммерческий сектор, предприн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мательство и научная карьера. Причем последняя траектория - сквозная, и м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жет совмещаться с любыми из трех других треков.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Успеваемость участников проекта фиксируется в “Зачетке </w:t>
      </w:r>
      <w:r w:rsidRPr="00AF4F3D">
        <w:rPr>
          <w:rFonts w:ascii="Times New Roman" w:hAnsi="Times New Roman" w:cs="Times New Roman"/>
          <w:sz w:val="28"/>
          <w:szCs w:val="28"/>
        </w:rPr>
        <w:t>MAX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” (“вт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рой зачетке”). Так, если студент, выбравший траекторию “государственная служба и некоммерческий сектор”, посещает одно из мероприятий экономич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ского факультета с выступлением спикеров от государственного или неко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мерческого сектора, он получает баллы во “второй зачетке”. Там же отмечается участие студентов в днях карьеры, консультациях с выпускниками и других внеаудиторных активностях.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Один из наиболее интересных элементов проекта - работа с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тьюторами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помогают студентам ориентироваться не только в карьерных, но и в учебных вопросах.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Тьютором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может стать студент-старшекурсник, студент м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гистратуры или аспирант экономического факультета.</w:t>
      </w:r>
    </w:p>
    <w:p w:rsidR="00AF4F3D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В 2015 году в проекте приняли участие уже новые студенты экономич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ского факультета. Часть нынешних второкурсников уже прошла стажировки в Правительстве Москвы и компании </w:t>
      </w:r>
      <w:r w:rsidRPr="00AF4F3D">
        <w:rPr>
          <w:rFonts w:ascii="Times New Roman" w:hAnsi="Times New Roman" w:cs="Times New Roman"/>
          <w:sz w:val="28"/>
          <w:szCs w:val="28"/>
        </w:rPr>
        <w:t>Future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Today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. Координаторы проекта пр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знаются, что уже видят результаты обучения, в первую очередь, в развитии н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выков, нужных работодателю, и в повышении осведомленности студентов о рынке труда и тому, как на нем наиболее эффективно себя позиционировать</w:t>
      </w:r>
      <w:r w:rsidR="00A65A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5AD0" w:rsidRPr="00AB6778" w:rsidRDefault="00A65AD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Неудивительно, что именно экономический факультет принял прец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дентное для МГУ им. М.В. Ломоносова решение о публикации всех выпускных работ.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E54ACC" w:rsidRDefault="00E54ACC">
      <w:pPr>
        <w:pStyle w:val="Default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F4F3D" w:rsidRDefault="00AF4F3D" w:rsidP="00AF4F3D">
      <w:pPr>
        <w:pStyle w:val="1"/>
      </w:pPr>
      <w:bookmarkStart w:id="4" w:name="_Toc2"/>
      <w:bookmarkStart w:id="5" w:name="_Toc307940671"/>
      <w:r w:rsidRPr="00AF4F3D">
        <w:t>Привлечение и оценка выпускников: исследование позиции работодат</w:t>
      </w:r>
      <w:r w:rsidRPr="00AF4F3D">
        <w:t>е</w:t>
      </w:r>
      <w:r w:rsidRPr="00AF4F3D">
        <w:t>лей</w:t>
      </w:r>
      <w:bookmarkEnd w:id="4"/>
      <w:bookmarkEnd w:id="5"/>
    </w:p>
    <w:p w:rsidR="00027020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В октябре 2015 года было проведено исследование позиции работодат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лей по вопросам привлечения выпускников. В исследовании приняли участие 20 представителей крупнейших работодателей из государственного, частного и некоммерческого сектора</w:t>
      </w:r>
      <w:r w:rsidRPr="00AF4F3D">
        <w:rPr>
          <w:rFonts w:ascii="Times New Roman" w:hAnsi="Times New Roman" w:cs="Times New Roman"/>
          <w:sz w:val="28"/>
          <w:szCs w:val="28"/>
          <w:vertAlign w:val="superscript"/>
        </w:rPr>
        <w:footnoteReference w:id="8"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Результаты исследования показали, что наличие отдельной политики по привлечению студентов и выпускников и ее эффективность значительно разл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чаются в рамках отдельных отраслей и секторов экономики. В зависимости от активности в сегменте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graduate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recruitment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 отношения к найму выпускников работодателей можно разделить на несколько категорий: лидеры, активные 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ботодатели и пассивные участники.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2408"/>
        <w:gridCol w:w="2408"/>
        <w:gridCol w:w="2408"/>
        <w:gridCol w:w="2408"/>
      </w:tblGrid>
      <w:tr w:rsidR="00027020" w:rsidRPr="00AF4F3D">
        <w:trPr>
          <w:trHeight w:val="4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027020" w:rsidP="00AF4F3D">
            <w:pPr>
              <w:ind w:firstLine="709"/>
              <w:rPr>
                <w:sz w:val="28"/>
                <w:szCs w:val="28"/>
                <w:lang w:val="ru-RU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Лидеры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Активные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работодатели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Пассивные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участники</w:t>
            </w:r>
            <w:proofErr w:type="spellEnd"/>
          </w:p>
        </w:tc>
      </w:tr>
      <w:tr w:rsidR="00027020" w:rsidRPr="00AF4F3D">
        <w:tblPrEx>
          <w:shd w:val="clear" w:color="auto" w:fill="auto"/>
        </w:tblPrEx>
        <w:trPr>
          <w:trHeight w:val="120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Наличие централизова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ной системы по найму студентов и выпускников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Да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проактивная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политика</w:t>
            </w:r>
            <w:proofErr w:type="spellEnd"/>
          </w:p>
          <w:p w:rsidR="00027020" w:rsidRPr="00AF4F3D" w:rsidRDefault="00027020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Частично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Нет</w:t>
            </w:r>
            <w:proofErr w:type="spellEnd"/>
          </w:p>
        </w:tc>
      </w:tr>
      <w:tr w:rsidR="00027020" w:rsidRPr="00AF4F3D">
        <w:tblPrEx>
          <w:shd w:val="clear" w:color="auto" w:fill="auto"/>
        </w:tblPrEx>
        <w:trPr>
          <w:trHeight w:val="16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Привлеч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е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ние на стаж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и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ровки и практ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и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ки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Система собственных ст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а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жировок для ра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з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личных категорий студентов и вып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у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скников, иногда - прием студентов на практику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Система стажировок, ин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о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гда - прием ст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у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дентов на практ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и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ку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Прием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студентов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на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практику</w:t>
            </w:r>
            <w:proofErr w:type="spellEnd"/>
          </w:p>
        </w:tc>
      </w:tr>
      <w:tr w:rsidR="00027020" w:rsidRPr="00AF4F3D">
        <w:tblPrEx>
          <w:shd w:val="clear" w:color="auto" w:fill="auto"/>
        </w:tblPrEx>
        <w:trPr>
          <w:trHeight w:val="14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Источник информации о перспективных выпускниках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Ярмарки в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а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кансий, </w:t>
            </w:r>
            <w:proofErr w:type="spellStart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амбасс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а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дорские</w:t>
            </w:r>
            <w:proofErr w:type="spellEnd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 програ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м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мы, рекомендации сотрудников, </w:t>
            </w:r>
            <w:proofErr w:type="spellStart"/>
            <w:proofErr w:type="gramStart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кейс-чемпионаты</w:t>
            </w:r>
            <w:proofErr w:type="spellEnd"/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Ярмарки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вакансий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рекомендации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Рекомендации</w:t>
            </w:r>
            <w:proofErr w:type="spellEnd"/>
          </w:p>
        </w:tc>
      </w:tr>
      <w:tr w:rsidR="00027020" w:rsidRPr="00AF4F3D">
        <w:tblPrEx>
          <w:shd w:val="clear" w:color="auto" w:fill="auto"/>
        </w:tblPrEx>
        <w:trPr>
          <w:trHeight w:val="14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lastRenderedPageBreak/>
              <w:t>Активность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социальных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сетях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Высокая</w:t>
            </w:r>
            <w:proofErr w:type="gramEnd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, активные группы в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Facebook</w:t>
            </w:r>
            <w:proofErr w:type="spellEnd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Vkontakte</w:t>
            </w:r>
            <w:proofErr w:type="spellEnd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тарг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е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тированные</w:t>
            </w:r>
            <w:proofErr w:type="spellEnd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 ка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м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пании в социал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ь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ных сетях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Группы в социальных сетях дублируют и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формацию на са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й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тах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Низкая</w:t>
            </w:r>
            <w:proofErr w:type="spellEnd"/>
          </w:p>
        </w:tc>
      </w:tr>
      <w:tr w:rsidR="00027020" w:rsidRPr="00AF4F3D">
        <w:tblPrEx>
          <w:shd w:val="clear" w:color="auto" w:fill="auto"/>
        </w:tblPrEx>
        <w:trPr>
          <w:trHeight w:val="14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Система оценки эффе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к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тивности де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я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тельности по привлечению студентов и в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ы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пускников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Показатели конверсии стажер - сотрудник, п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о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следующие оце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ки эффективности сотрудников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Нет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Нет</w:t>
            </w:r>
            <w:proofErr w:type="spellEnd"/>
          </w:p>
        </w:tc>
      </w:tr>
      <w:tr w:rsidR="00027020" w:rsidRPr="00AF4F3D">
        <w:tblPrEx>
          <w:shd w:val="clear" w:color="auto" w:fill="auto"/>
        </w:tblPrEx>
        <w:trPr>
          <w:trHeight w:val="1440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Инструменты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открытого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конкурсного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отбора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Активно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используются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Не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используются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Не</w:t>
            </w:r>
            <w:proofErr w:type="spellEnd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eastAsia="Arial Unicode MS" w:hAnsi="Times New Roman" w:cs="Times New Roman"/>
                <w:sz w:val="28"/>
                <w:szCs w:val="28"/>
              </w:rPr>
              <w:t>используются</w:t>
            </w:r>
            <w:proofErr w:type="spellEnd"/>
          </w:p>
        </w:tc>
      </w:tr>
      <w:tr w:rsidR="00027020" w:rsidRPr="00E54ACC">
        <w:tblPrEx>
          <w:shd w:val="clear" w:color="auto" w:fill="auto"/>
        </w:tblPrEx>
        <w:trPr>
          <w:trHeight w:val="14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Каналы для размещения информации о карьерных во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з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можностях для выпускников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Собстве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ные карьерные порталы, соц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и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альные сети, </w:t>
            </w:r>
            <w:proofErr w:type="spellStart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о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лайн</w:t>
            </w:r>
            <w:proofErr w:type="spellEnd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 сервисы по поиску работы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Информ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а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ция о вакансиях на сайте, </w:t>
            </w:r>
            <w:proofErr w:type="spellStart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онлайн</w:t>
            </w:r>
            <w:proofErr w:type="spellEnd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 сервисы по пои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с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ку работы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AF4F3D" w:rsidP="00AF4F3D">
            <w:pPr>
              <w:pStyle w:val="TableStyle2"/>
              <w:ind w:firstLine="70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Онлайн</w:t>
            </w:r>
            <w:proofErr w:type="spellEnd"/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 се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р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висы по поиску работы, рекоме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>н</w:t>
            </w:r>
            <w:r w:rsidRPr="00AB6778">
              <w:rPr>
                <w:rFonts w:ascii="Times New Roman" w:eastAsia="Arial Unicode MS" w:hAnsi="Times New Roman" w:cs="Times New Roman"/>
                <w:sz w:val="28"/>
                <w:szCs w:val="28"/>
                <w:lang w:val="ru-RU"/>
              </w:rPr>
              <w:t xml:space="preserve">дации знакомых </w:t>
            </w:r>
          </w:p>
        </w:tc>
      </w:tr>
    </w:tbl>
    <w:p w:rsidR="00027020" w:rsidRPr="00AF4F3D" w:rsidRDefault="00AF4F3D" w:rsidP="00AF4F3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Лидеры сегмента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graduate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recruitment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разрабатывают собственные сист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мы по привлечению выпускников. Подобные системы разделяются по целевым аудиториям:</w:t>
      </w:r>
    </w:p>
    <w:p w:rsidR="00027020" w:rsidRPr="00AB6778" w:rsidRDefault="00AF4F3D" w:rsidP="00AC7313">
      <w:pPr>
        <w:pStyle w:val="Default"/>
        <w:numPr>
          <w:ilvl w:val="0"/>
          <w:numId w:val="15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мероприятия по привлечению студентов старших курсов;</w:t>
      </w:r>
    </w:p>
    <w:p w:rsidR="00027020" w:rsidRPr="00AB6778" w:rsidRDefault="00AF4F3D" w:rsidP="00AC7313">
      <w:pPr>
        <w:pStyle w:val="Default"/>
        <w:numPr>
          <w:ilvl w:val="0"/>
          <w:numId w:val="16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мероприятия по привлечению недавних выпускников (окончивших обучение за 1-2 года до предполагаемого трудоустройства).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Студентам старших курсов работодатели могут предложить прохождение практики или участие в тематических мероприятиях работодателя. Иногда ст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денты могут совмещать обучение с участием в программах стажировки</w:t>
      </w:r>
      <w:r w:rsidRPr="00AF4F3D">
        <w:rPr>
          <w:rFonts w:ascii="Times New Roman" w:hAnsi="Times New Roman" w:cs="Times New Roman"/>
          <w:sz w:val="28"/>
          <w:szCs w:val="28"/>
          <w:vertAlign w:val="superscript"/>
        </w:rPr>
        <w:footnoteReference w:id="9"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. Вып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скников же работодатели приглашают непосредственно на стажировки или привлекают для замещения стартовых постоянных позиций.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Ситуация в органах власти с привлечением выпускников существенно различается по уровням власти и между различными органами, и спектр мер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приятий может разниться от приема практикантов до активной целенаправле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ной политики по привлечению талантливой молодежи. Небольшие некомме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ческие организации и аналитические центры, как правило, не используют фо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мализованную систему привлечения выпускников, однако активно привлекают студентов и выпускников через рекомендации их коллег из экспертной и ак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демической среды. 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Работодатели корпоративного сектора самостоятельно инициируют 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трудничество с вузами в стремлении привлечь студентов. Для этого они 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пользуют различные инструменты повышения узнаваемости бренда в целевой аудитории студентов, среди которых:</w:t>
      </w:r>
    </w:p>
    <w:p w:rsidR="00027020" w:rsidRPr="00AB6778" w:rsidRDefault="00AF4F3D" w:rsidP="00AC7313">
      <w:pPr>
        <w:pStyle w:val="Default"/>
        <w:numPr>
          <w:ilvl w:val="0"/>
          <w:numId w:val="17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участие в ярмарках вакансий и днях карьеры;</w:t>
      </w:r>
    </w:p>
    <w:p w:rsidR="00027020" w:rsidRPr="00AB6778" w:rsidRDefault="00AF4F3D" w:rsidP="00AC7313">
      <w:pPr>
        <w:pStyle w:val="Default"/>
        <w:numPr>
          <w:ilvl w:val="0"/>
          <w:numId w:val="18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сотрудничество с университетскими центрами карьеры;</w:t>
      </w:r>
    </w:p>
    <w:p w:rsidR="00027020" w:rsidRPr="00AB6778" w:rsidRDefault="00AF4F3D" w:rsidP="00AC7313">
      <w:pPr>
        <w:pStyle w:val="Default"/>
        <w:numPr>
          <w:ilvl w:val="0"/>
          <w:numId w:val="19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выступление сотрудников с публичными лекциями;</w:t>
      </w:r>
    </w:p>
    <w:p w:rsidR="00027020" w:rsidRPr="00AF4F3D" w:rsidRDefault="00AF4F3D" w:rsidP="00AC7313">
      <w:pPr>
        <w:pStyle w:val="Default"/>
        <w:numPr>
          <w:ilvl w:val="0"/>
          <w:numId w:val="20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проведение неформальных встреч.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Помимо сотрудничества с вузами используются независимые меропри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я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тия, как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квесты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нетворкинг-мероприятия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, приглашение студентов в компанию для неформальных встреч и консультаций.</w:t>
      </w:r>
    </w:p>
    <w:p w:rsidR="00027020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последние годы среди работодателей стали популярны различного рода </w:t>
      </w:r>
      <w:proofErr w:type="spellStart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квесты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="00A65AD0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(испытания)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для студентов.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Квесты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не только повышают узнаваемость бренда работодателя в целевой аудитории студентов, но и позволяют привлечь инициативных студентов </w:t>
      </w:r>
      <w:r w:rsidR="00A65AD0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и выпускников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организацию. Одними из первых 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добные проекты запустили представители телекоммуникационного сектора.</w:t>
      </w:r>
    </w:p>
    <w:p w:rsidR="00AF4F3D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Долгосрочное сотрудничество - </w:t>
      </w:r>
      <w:proofErr w:type="spellStart"/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амбассадорские</w:t>
      </w:r>
      <w:proofErr w:type="spellEnd"/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программы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Одна из форм долгосрочного сотрудничества компаний с вузами - созд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ние и укрепление связей посредством личных контактов сотрудников </w:t>
      </w:r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со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ст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дентами университетов, в которых они обучались. </w:t>
      </w:r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В частности, в московской офисе консалтинговой компании </w:t>
      </w:r>
      <w:r w:rsidRPr="00AF4F3D">
        <w:rPr>
          <w:rFonts w:ascii="Times New Roman" w:hAnsi="Times New Roman" w:cs="Times New Roman"/>
          <w:sz w:val="28"/>
          <w:szCs w:val="28"/>
        </w:rPr>
        <w:t>McKinsey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AF4F3D">
        <w:rPr>
          <w:rFonts w:ascii="Times New Roman" w:hAnsi="Times New Roman" w:cs="Times New Roman"/>
          <w:sz w:val="28"/>
          <w:szCs w:val="28"/>
        </w:rPr>
        <w:t>Company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действует программа «</w:t>
      </w:r>
      <w:r w:rsidRPr="00AF4F3D">
        <w:rPr>
          <w:rFonts w:ascii="Times New Roman" w:hAnsi="Times New Roman" w:cs="Times New Roman"/>
          <w:sz w:val="28"/>
          <w:szCs w:val="28"/>
        </w:rPr>
        <w:t>McKinsey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в университетах», в рамках которой сотрудники </w:t>
      </w:r>
      <w:r w:rsidRPr="00AF4F3D">
        <w:rPr>
          <w:rFonts w:ascii="Times New Roman" w:hAnsi="Times New Roman" w:cs="Times New Roman"/>
          <w:sz w:val="28"/>
          <w:szCs w:val="28"/>
        </w:rPr>
        <w:t>McKinsey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AF4F3D">
        <w:rPr>
          <w:rFonts w:ascii="Times New Roman" w:hAnsi="Times New Roman" w:cs="Times New Roman"/>
          <w:sz w:val="28"/>
          <w:szCs w:val="28"/>
        </w:rPr>
        <w:t>Co</w:t>
      </w:r>
      <w:r w:rsidRPr="00AF4F3D">
        <w:rPr>
          <w:rFonts w:ascii="Times New Roman" w:hAnsi="Times New Roman" w:cs="Times New Roman"/>
          <w:sz w:val="28"/>
          <w:szCs w:val="28"/>
        </w:rPr>
        <w:t>m</w:t>
      </w:r>
      <w:r w:rsidRPr="00AF4F3D">
        <w:rPr>
          <w:rFonts w:ascii="Times New Roman" w:hAnsi="Times New Roman" w:cs="Times New Roman"/>
          <w:sz w:val="28"/>
          <w:szCs w:val="28"/>
        </w:rPr>
        <w:t>pany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участвуют в  таких специализированных мероприятиях для студентов и выпускников, как: информационные встречи, лекции, семинары по развитию навыков, тренинги по решению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бизнес-кейсов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и подготовке к интервью.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гласно официальной информации на корпоративном сайте, такие программы действуют с 7 ведущими московскими вузами (МГУ им. М.В. Ломоносова, МГИМО, НИУ ВШЭ, Финансовый университет, МФТИ ГУ, МГТУ имени Ба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мана, РЭШ), а также несколькими университетами Новосибирска и Санкт-Петербурга.</w:t>
      </w:r>
      <w:r w:rsidR="00A65AD0">
        <w:rPr>
          <w:rFonts w:ascii="Times New Roman" w:hAnsi="Times New Roman" w:cs="Times New Roman"/>
          <w:sz w:val="28"/>
          <w:szCs w:val="28"/>
          <w:lang w:val="ru-RU"/>
        </w:rPr>
        <w:t xml:space="preserve"> Очевидно, подобная стратегия опережающей интеграции с униве</w:t>
      </w:r>
      <w:r w:rsidR="00A65AD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A65AD0">
        <w:rPr>
          <w:rFonts w:ascii="Times New Roman" w:hAnsi="Times New Roman" w:cs="Times New Roman"/>
          <w:sz w:val="28"/>
          <w:szCs w:val="28"/>
          <w:lang w:val="ru-RU"/>
        </w:rPr>
        <w:t>ситетами является ориентированной на лидерство.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Согласно результатам исследования,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значительная часть оценочных пр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цедур работодателя направлена 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менно на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Pr="00AF4F3D">
        <w:rPr>
          <w:rFonts w:ascii="Times New Roman" w:hAnsi="Times New Roman" w:cs="Times New Roman"/>
          <w:sz w:val="28"/>
          <w:szCs w:val="28"/>
        </w:rPr>
        <w:t>soft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skills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Процесс оценки потенциального кандидата начинается с отбора резюме, который прои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з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водится либо внутренними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hr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-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специалистами, либо посредством внешних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рутинговых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агентств. Крупные работодатели часто просят кандидатов подавать заявки через собственные кадровые порталы. После приглашения кандидат, как правило, проходит несколько формальных тестов, которые выявляют его ве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бальные и математические способности, умение работать с информацией, 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выки решения проблем. После успешного прохождения теста кандидат пр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глашается на несколько раундов интервью с представителями различных уро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ней менеджмента и команды, где оцениваются личные компетенции и опыт, а также навыки решения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бизнес-задач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. Письменные работы в таком подходе к оценке, как правило, не анализируются, т.к. требуют значительных временных затрат. В некоторых случаях дипломные работы оцениваются как дополнител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ь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ный критерий, который незначительно влияет на принятие решение о пригл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шении на должность.</w:t>
      </w:r>
    </w:p>
    <w:p w:rsidR="00AF4F3D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Специалисты по привлечению выпускников обращают внимание на ка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динальное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отличие в подходах к оценке студентов и выпускников со стор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ны вуза и на рынке.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Экзаменационные процедуры, направленные на выявл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ние уровня знания или способности рассуждать о том или ином предмете, 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тенциально создают мощную мотивацию избегания провала. В действительн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сти, это своего рода “карательные” мероприятия, которые призваны наказать студента за незнание или недостаточное знание того или иного предмета. Оц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ночные процедуры, применяемые работодателями, наоборот, по их мнению, дают комплексное представление о личности и способностях кандидата, позв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ляя правильно раскрыть и применить его потенциал.</w:t>
      </w:r>
    </w:p>
    <w:p w:rsidR="00AF4F3D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</w:p>
    <w:p w:rsidR="00AF4F3D" w:rsidRPr="00AF4F3D" w:rsidRDefault="00AF4F3D" w:rsidP="00AF4F3D">
      <w:pPr>
        <w:pStyle w:val="Default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Экзаменационные процедуры по сути карательные, процедуры раб</w:t>
      </w: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тодателей - оценочные - должны помочь [кандидату] раскрыть свой п</w:t>
      </w: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 xml:space="preserve">тенциал. </w:t>
      </w:r>
    </w:p>
    <w:p w:rsidR="00AF4F3D" w:rsidRPr="00AF4F3D" w:rsidRDefault="00AF4F3D" w:rsidP="00AF4F3D">
      <w:pPr>
        <w:pStyle w:val="Default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Интервью с представителем органа власти</w:t>
      </w: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некоторых случаях требования работодателя и вуза могут входить в прямое противоречие. Так, важнейший принцип академической работы - ор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гинальность текстов исследований - оказывается не таким существенным с то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ч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ки зрения работодателя. В этом случае может действовать логика, согласно 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торой “списывание” - не показатель профессиональной непригодности, а, 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против, свидетельство высокой мотивации достижения желаемого результата, необходимой для решения практических задач</w:t>
      </w:r>
      <w:r w:rsidR="00A65AD0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Другое дело, что  качественно выполненная </w:t>
      </w:r>
      <w:r w:rsidR="0054023F">
        <w:rPr>
          <w:rFonts w:ascii="Times New Roman" w:eastAsia="Arial Unicode MS" w:hAnsi="Times New Roman" w:cs="Times New Roman"/>
          <w:sz w:val="28"/>
          <w:szCs w:val="28"/>
          <w:lang w:val="ru-RU"/>
        </w:rPr>
        <w:t>оригинальная письменная работа, ориентированная на актуальные практические проблемы заинтересованной организации, не только служит по</w:t>
      </w:r>
      <w:r w:rsidR="0054023F">
        <w:rPr>
          <w:rFonts w:ascii="Times New Roman" w:eastAsia="Arial Unicode MS" w:hAnsi="Times New Roman" w:cs="Times New Roman"/>
          <w:sz w:val="28"/>
          <w:szCs w:val="28"/>
          <w:lang w:val="ru-RU"/>
        </w:rPr>
        <w:t>д</w:t>
      </w:r>
      <w:r w:rsidR="0054023F">
        <w:rPr>
          <w:rFonts w:ascii="Times New Roman" w:eastAsia="Arial Unicode MS" w:hAnsi="Times New Roman" w:cs="Times New Roman"/>
          <w:sz w:val="28"/>
          <w:szCs w:val="28"/>
          <w:lang w:val="ru-RU"/>
        </w:rPr>
        <w:t>тверждением заинтересованности, но и обладает самостоятельной ценностью.</w:t>
      </w:r>
    </w:p>
    <w:p w:rsidR="00027020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Для гармонизации наборов компетенций некоторые работодатели в Ро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сии используют базовые кафедры или профильные вузы.</w:t>
      </w:r>
    </w:p>
    <w:p w:rsidR="00AF4F3D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</w:p>
    <w:p w:rsidR="00AF4F3D" w:rsidRPr="00AF4F3D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b/>
          <w:sz w:val="28"/>
          <w:szCs w:val="28"/>
        </w:rPr>
        <w:t>Базовые</w:t>
      </w:r>
      <w:proofErr w:type="spellEnd"/>
      <w:r w:rsidRPr="00AF4F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4F3D">
        <w:rPr>
          <w:rFonts w:ascii="Times New Roman" w:hAnsi="Times New Roman" w:cs="Times New Roman"/>
          <w:b/>
          <w:sz w:val="28"/>
          <w:szCs w:val="28"/>
        </w:rPr>
        <w:t>кафедры</w:t>
      </w:r>
      <w:proofErr w:type="spellEnd"/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 систематического использования ресурса базовых кафедр - Мо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ковский физико-технический институт (государственный университет), доля трудоустроенных </w:t>
      </w:r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выпускников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которого составляет 100%. Причины успеха студенты и сотрудники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Физтеха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видят в сохранении системы базовых кафедр, набор дисциплин которых учитывает интересы круга заинтересованных раб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тодателей.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Международная консалтинговая компания </w:t>
      </w:r>
      <w:proofErr w:type="spellStart"/>
      <w:r w:rsidRPr="00AF4F3D">
        <w:rPr>
          <w:rFonts w:ascii="Times New Roman" w:hAnsi="Times New Roman" w:cs="Times New Roman"/>
          <w:sz w:val="28"/>
          <w:szCs w:val="28"/>
        </w:rPr>
        <w:t>PriceWaterhouseCoopers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тивно сотрудничает с двумя базовыми кафедрами - в Финансовом университете и Высшей школе экономики. Преподавателями кафедр часто становятся 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трудники компании.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Правительство Москвы работает с </w:t>
      </w:r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Московским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городским институтов управления, студенты которого, как правило, еще с первых курсов ориентир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ваны на работу в администрации города. На защитах дипломов присутствуют представители органов власти. По итогам </w:t>
      </w:r>
      <w:r w:rsidR="0009358F">
        <w:rPr>
          <w:rFonts w:ascii="Times New Roman" w:hAnsi="Times New Roman" w:cs="Times New Roman"/>
          <w:sz w:val="28"/>
          <w:szCs w:val="28"/>
          <w:lang w:val="ru-RU"/>
        </w:rPr>
        <w:t xml:space="preserve">обучения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выпускник может получить предложение </w:t>
      </w:r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трудоустройству.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Существенная проблема подобного сфокусированного сотрудничества с вузами - в возможном снижении мотивации студентов, которые уверены в св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ем трудоустройстве. Потому работодатели стремятся не давать их выпускникам прямых гарантий трудоустройства и существенных льгот.</w:t>
      </w: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Проблема синхронизации систем оценок университетов и работодателей ощутима и в общемировом масштабе, а рынок трудоустройства выпускников дезинтегрирован.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Согласно результатам глобального исследования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McKinsey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&amp;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Company</w:t>
      </w:r>
      <w:r w:rsidRPr="00AF4F3D">
        <w:rPr>
          <w:rFonts w:ascii="Times New Roman" w:hAnsi="Times New Roman" w:cs="Times New Roman"/>
          <w:sz w:val="28"/>
          <w:szCs w:val="28"/>
          <w:vertAlign w:val="superscript"/>
        </w:rPr>
        <w:footnoteReference w:id="10"/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существование разрыва между образованием и трудоустройством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-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типичная ситуация для большинства развивающихся экономик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Вузы часто не уделяют должного внимания потребностям бизнеса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а бизнес, в свою очередь,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не дов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ряет оценкам вузов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такой ситуации выходом может стать участие третьей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 xml:space="preserve">стороны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-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“системн</w:t>
      </w:r>
      <w:r w:rsidR="0054023F">
        <w:rPr>
          <w:rFonts w:ascii="Times New Roman" w:hAnsi="Times New Roman" w:cs="Times New Roman"/>
          <w:b/>
          <w:bCs/>
          <w:sz w:val="28"/>
          <w:szCs w:val="28"/>
          <w:lang w:val="ru-RU"/>
        </w:rPr>
        <w:t>ых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интегратор</w:t>
      </w:r>
      <w:r w:rsidR="0054023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ов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” трудоустройства выпускников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круг вопросов интегратора входит сбор информации о навыках молодых сп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циалистов и рынке труда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оценка государственной политики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, разработка рек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мендаций для вузов и работодателей,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 также оценка результатов их внедрения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Системный интегратор облегчает взаимодействие вузов и работодателей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 также помогает им разработать единые подходы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 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роли подобного “системного интегратора” могут быть выступать как органы государственной власти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так и некоммерческие или частные организ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Так,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Австралии вопросами трудоустройства выпускников занимается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Агенство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по трудовым ресурсам и эффективности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(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Australian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Workforce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and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Productivity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Agency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AWPA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).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 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</w:rPr>
        <w:t>AWPA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занимается формированием и текущим мониторингом планов развития трудовых ресурсов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 также координирует де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я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тельность отраслевых квалификационных советов работодателей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  <w:proofErr w:type="gramEnd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Похожая си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тема действует в Германии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где Федеральное агентство по трудоустройству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de-DE"/>
        </w:rPr>
        <w:t>(Bundesagentur f</w:t>
      </w:r>
      <w:proofErr w:type="spellStart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ü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de-DE"/>
        </w:rPr>
        <w:t xml:space="preserve">r Arbeit)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управляет программами трудоустройства безрабо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ных и распределением выплат по безработице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 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Великобритании действует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квазигосударственная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Комиссия по труд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устройству и навыкам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(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UK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fr-FR"/>
        </w:rPr>
        <w:t>’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s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Commission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for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Employment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and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Skills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UKCES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).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</w:rPr>
        <w:t>UKCES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отвечает за регулярный мониторинг рынка труда и агрегирует данные об актуальных потребностях работодателей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  <w:proofErr w:type="gramEnd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 </w:t>
      </w:r>
    </w:p>
    <w:p w:rsidR="00027020" w:rsidRPr="0009358F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Специализированная программа по трудоустройству молодежи действует в Финляндии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(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Nuorisotakuu</w:t>
      </w:r>
      <w:proofErr w:type="spellEnd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“Гарантии молодежи”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),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где с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2013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года ведется 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тивная деятельность по общей профессиональной ориентации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Созданная си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тема гарантирует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что каждый гражданин в возрасте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25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лет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 каждый выпус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ник в возрасте до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30 лет получит предложение о работе,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профессиональную 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реподготовку или возможность принять участие в краткосрочной программе дополнительного профессионального образования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Программа реализуется на принципах государственно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-частного партнерства,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 в ней участвуют предст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вители государства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отраслевые ассоциации работодателей и профсоюзы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 также представители учреждений высшего и среднего профессионального 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б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разования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 </w:t>
      </w:r>
      <w:r w:rsidR="0009358F">
        <w:rPr>
          <w:rFonts w:ascii="Times New Roman" w:eastAsia="Arial Unicode MS" w:hAnsi="Times New Roman" w:cs="Times New Roman"/>
          <w:sz w:val="28"/>
          <w:szCs w:val="28"/>
          <w:lang w:val="ru-RU"/>
        </w:rPr>
        <w:t>Очевидно, что финская система может быть максимально адаптир</w:t>
      </w:r>
      <w:r w:rsidR="0009358F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="0009358F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ванной к российским реалиям, т.к. в ней заложены характерные для Севера подходы в отношении гарантий доступа к системе трудоустройства как залога эффективности социальных институтов и процедур, сохраняющим при этом место для личной мотивации и усилий студентов и выпускников.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Индии “системный интегратор” представляет собой ассоциацию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став которой входят представители государства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вузов и работодателей.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Асс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циация разрабатывает рекомендации по работе с выпускниками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вносит пре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ложения по корректировке учебных планов  в соответствии с запросами раб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тодателей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В 2012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году ассоциации удалось добиться того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что уровень приема на работу выпускников составил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85%.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Подобная система действует и в Китае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 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Потребность в интеграторе может быть удовлетворена за счет создания сетевого решения по повышению информированности, которое было бы пр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менимо в различных учебных заведениях.</w:t>
      </w:r>
    </w:p>
    <w:p w:rsidR="00027020" w:rsidRPr="00AB6778" w:rsidRDefault="00027020" w:rsidP="00AF4F3D">
      <w:pPr>
        <w:pStyle w:val="Default"/>
        <w:spacing w:after="240" w:line="320" w:lineRule="atLeast"/>
        <w:ind w:right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27020" w:rsidRPr="00AF4F3D" w:rsidRDefault="00027020" w:rsidP="00AF4F3D">
      <w:pPr>
        <w:pStyle w:val="Body"/>
        <w:ind w:firstLine="709"/>
        <w:rPr>
          <w:rFonts w:ascii="Times New Roman" w:eastAsia="Times New Roman" w:hAnsi="Times New Roman" w:cs="Times New Roman"/>
          <w:color w:val="165778"/>
          <w:sz w:val="28"/>
          <w:szCs w:val="28"/>
        </w:rPr>
      </w:pPr>
    </w:p>
    <w:p w:rsidR="00027020" w:rsidRPr="00AF4F3D" w:rsidRDefault="00027020" w:rsidP="00AF4F3D">
      <w:pPr>
        <w:pStyle w:val="Body"/>
        <w:ind w:firstLine="709"/>
        <w:rPr>
          <w:rFonts w:ascii="Times New Roman" w:eastAsia="Times New Roman" w:hAnsi="Times New Roman" w:cs="Times New Roman"/>
          <w:color w:val="165778"/>
          <w:sz w:val="28"/>
          <w:szCs w:val="28"/>
        </w:rPr>
      </w:pPr>
    </w:p>
    <w:p w:rsidR="00AF4F3D" w:rsidRDefault="00AF4F3D" w:rsidP="00AF4F3D">
      <w:pPr>
        <w:ind w:firstLine="709"/>
        <w:rPr>
          <w:rFonts w:eastAsia="Times New Roman"/>
          <w:color w:val="165778"/>
          <w:sz w:val="28"/>
          <w:szCs w:val="28"/>
          <w:lang w:val="ru-RU" w:eastAsia="ru-RU"/>
        </w:rPr>
      </w:pPr>
      <w:r w:rsidRPr="00AB6778">
        <w:rPr>
          <w:rFonts w:eastAsia="Times New Roman"/>
          <w:color w:val="165778"/>
          <w:sz w:val="28"/>
          <w:szCs w:val="28"/>
          <w:lang w:val="ru-RU"/>
        </w:rPr>
        <w:br w:type="page"/>
      </w:r>
    </w:p>
    <w:p w:rsidR="00027020" w:rsidRPr="00AF4F3D" w:rsidRDefault="00AF4F3D" w:rsidP="00AF4F3D">
      <w:pPr>
        <w:pStyle w:val="1"/>
      </w:pPr>
      <w:bookmarkStart w:id="6" w:name="_Toc3"/>
      <w:bookmarkStart w:id="7" w:name="_Toc307940672"/>
      <w:r w:rsidRPr="00AF4F3D">
        <w:lastRenderedPageBreak/>
        <w:t>Сотрудничество с работодателем: практика или стажировка?</w:t>
      </w:r>
      <w:bookmarkEnd w:id="6"/>
      <w:bookmarkEnd w:id="7"/>
    </w:p>
    <w:p w:rsidR="00AF4F3D" w:rsidRPr="00AB6778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Ключевым связующим звеном между вузами и работодателями сегодня  можно назвать закрепленную в рамках основной образовательной программы практику, которая призвана дать студентам представление о выбранной спец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альности и обучить их некоторым навыкам работы. Разработка программ пра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тик, а также регламентация организации и их проведения полностью осущест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ляется в рамках отдельного структурного учебного заведения. На уровне фед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рального законодательства закреплена лишь обязанность учебного заведения включать практику в состав образовательной программы. Студент может выб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рать: проходить практику в организации, с которой его учебное заведение уже заключило соответствующий договор либо предложить организацию самосто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я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тельно. В первом случае распределение по местам прохождения практики ос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ществляется  соответствующим подразделением администрации учебного зав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дения с учетом пожеланий студентов. По сложившейся неформальной практике работодатель может выдвигать требования к студентам, которых он готов пр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нять на практику, однако в значительной степени распределение происходит достаточно формально. В результате студент, получивший “случайное” 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правление, недостаточно мотивирован для выполнения поставленных задач.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работодателя же встраивание практиканта в текущую деятельность требует дополнительных временных и организационных издержек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кот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рые он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просто не готов нести: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как следствие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практиканта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могут привлекать к рутинной работе или вовсе отсылать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в архив.</w:t>
      </w:r>
    </w:p>
    <w:p w:rsidR="00AF4F3D" w:rsidRPr="00AB6778" w:rsidRDefault="00E33228" w:rsidP="00AF4F3D">
      <w:pPr>
        <w:pStyle w:val="Default"/>
        <w:rPr>
          <w:rFonts w:ascii="Times New Roman" w:hAnsi="Times New Roman" w:cs="Times New Roman"/>
          <w:szCs w:val="28"/>
          <w:lang w:val="ru-RU"/>
        </w:rPr>
      </w:pPr>
      <w:r w:rsidRPr="00E33228">
        <w:rPr>
          <w:rFonts w:ascii="Times New Roman" w:hAnsi="Times New Roman" w:cs="Times New Roman"/>
          <w:noProof/>
          <w:sz w:val="28"/>
          <w:szCs w:val="28"/>
        </w:rPr>
        <w:pict>
          <v:group id="_x0000_s1027" style="position:absolute;left:0;text-align:left;margin-left:65.7pt;margin-top:641.7pt;width:479.35pt;height:155pt;z-index:251662336;mso-wrap-distance-left:12pt;mso-wrap-distance-top:12pt;mso-wrap-distance-right:12pt;mso-wrap-distance-bottom:12pt;mso-position-horizontal-relative:page;mso-position-vertical-relative:page" coordsize="6088274,19689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">
            <v:group id="Group 1073741861" o:spid="_x0000_s1028" style="position:absolute;left:-1;top:-1;width:6088276;height:1968929" coordsize="6088274,19689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rr3vaMgAAADj&#10;AAAADwAAAAAAAAAAAAAAAACpAgAAZHJzL2Rvd25yZXYueG1sUEsFBgAAAAAEAAQA+gAAAJ4DAAAA&#10;AA==&#10;">
              <v:rect id="Shape 1073741851" o:spid="_x0000_s1029" style="position:absolute;width:1446148;height:117967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RFOyQAA&#10;AOMAAAAPAAAAZHJzL2Rvd25yZXYueG1sRE9LS8NAEL4L/odlBC/SbmK1KbHb4gNLDx60DZ7H7JgN&#10;ZmdDdmyjv94VBI/zvWe5Hn2nDjTENrCBfJqBIq6DbbkxUO0fJwtQUZAtdoHJwBdFWK9OT5ZY2nDk&#10;FzrspFEphGOJBpxIX2oda0ce4zT0xIl7D4NHSefQaDvgMYX7Tl9m2Vx7bDk1OOzp3lH9sfv0Br6f&#10;mje+2EhR7WcP/rm68/LqNsacn423N6CERvkX/7m3Ns3PillxlS+uc/j9KQGgVz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AXJRFOyQAAAOMAAAAPAAAAAAAAAAAAAAAAAJcCAABk&#10;cnMvZG93bnJldi54bWxQSwUGAAAAAAQABAD1AAAAjQMAAAAA&#10;" fillcolor="#e2b801" stroked="f" strokeweight="1pt">
                <v:stroke miterlimit="4"/>
              </v:rect>
              <v:rect id="Shape 1073741852" o:spid="_x0000_s1030" style="position:absolute;left:1446147;width:4637877;height:39590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881ywAA&#10;AOMAAAAPAAAAZHJzL2Rvd25yZXYueG1sRI/dagIxEIXvC75DGMG7mlVbldUotrQgFBF/8XLYjJvF&#10;zWTZRHf79k2h0MuZc+Z8Z+bL1pbiQbUvHCsY9BMQxJnTBecKjofP5ykIH5A1lo5JwTd5WC46T3NM&#10;tWt4R499yEUMYZ+iAhNClUrpM0MWfd9VxFG7utpiiGOdS11jE8NtKYdJMpYWC44EgxW9G8pu+7uN&#10;3A9821CD9nI327M8r0/t16lUqtdtVzMQgdrwb/67XutYP5mMJi+D6esQfn+KC5CLH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23zzXLAAAA4wAAAA8AAAAAAAAAAAAAAAAAlwIA&#10;AGRycy9kb3ducmV2LnhtbFBLBQYAAAAABAAEAPUAAACPAwAAAAA=&#10;" fillcolor="#64b3df" stroked="f" strokeweight="1pt">
                <v:fill opacity="46003f"/>
                <v:stroke miterlimit="4"/>
              </v:rect>
              <v:rect id="Shape 1073741853" o:spid="_x0000_s1031" style="position:absolute;left:1446147;top:1177126;width:4637877;height:39590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8dbAyQAA&#10;AOMAAAAPAAAAZHJzL2Rvd25yZXYueG1sRE9fT8IwEH834Ts0R+KbtIAyMilkKCbyYhT4AJf12Cbr&#10;dVkr2/z01sTEx/v9v9Wmt7W4UusrxxqmEwWCOHem4kLD6fhytwThA7LB2jFpGMjDZj26WWFqXMcf&#10;dD2EQsQQ9ilqKENoUil9XpJFP3ENceTOrrUY4tkW0rTYxXBby5lSC2mx4thQYkNPJeWXw5fV8Ll7&#10;S3ZD9u33pLL386wbnhfbSuvbcZ89ggjUh3/xn/vVxPkqmSf30+XDHH5/igDI9Q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/8dbAyQAAAOMAAAAPAAAAAAAAAAAAAAAAAJcCAABk&#10;cnMvZG93bnJldi54bWxQSwUGAAAAAAQABAD1AAAAjQMAAAAA&#10;" fillcolor="#367da2" stroked="f" strokeweight="1pt">
                <v:stroke miterlimit="4"/>
                <v:textbox inset="0,0,0,0">
                  <w:txbxContent>
                    <w:p w:rsidR="00E54ACC" w:rsidRDefault="00E54ACC">
                      <w:pPr>
                        <w:pStyle w:val="LabelDark"/>
                        <w:jc w:val="left"/>
                        <w:rPr>
                          <w:rFonts w:hint="eastAsia"/>
                        </w:rPr>
                      </w:pPr>
                      <w:r>
                        <w:t>Научно</w:t>
                      </w:r>
                      <w:r>
                        <w:rPr>
                          <w:rFonts w:ascii="Helvetica Light"/>
                        </w:rPr>
                        <w:t>-</w:t>
                      </w:r>
                      <w:r>
                        <w:t>исследовательская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Helvetica Light"/>
                        </w:rPr>
                        <w:t xml:space="preserve">8 </w:t>
                      </w:r>
                      <w:r>
                        <w:t>недель</w:t>
                      </w:r>
                    </w:p>
                  </w:txbxContent>
                </v:textbox>
              </v:rect>
              <v:rect id="Shape 1073741854" o:spid="_x0000_s1032" style="position:absolute;left:1446147;top:395900;width:4637876;height:39590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Hy9xgAA&#10;AOMAAAAPAAAAZHJzL2Rvd25yZXYueG1sRE9fT8IwEH838Ts0Z+KbdLgJy6AQxRDhccAHuKzHurhe&#10;59rB/PbUxITH+/2/5Xq0rbhQ7xvHCqaTBARx5XTDtYLTcfuSg/ABWWPrmBT8kof16vFhiYV2Vy7p&#10;cgi1iCHsC1RgQugKKX1lyKKfuI44cmfXWwzx7Gupe7zGcNvK1ySZSYsNxwaDHW0MVd+HwSrYD1+p&#10;yU127MohfKTlJ2525kep56fxfQEi0Bju4n/3Tsf5yTydZ9P8LYO/nyIAcnU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YoHy9xgAAAOMAAAAPAAAAAAAAAAAAAAAAAJcCAABkcnMv&#10;ZG93bnJldi54bWxQSwUGAAAAAAQABAD1AAAAigMAAAAA&#10;" fillcolor="#64b3df" stroked="f" strokeweight="1pt">
                <v:stroke miterlimit="4"/>
                <v:textbox inset="0,0,0,0">
                  <w:txbxContent>
                    <w:p w:rsidR="00E54ACC" w:rsidRDefault="00E54ACC">
                      <w:pPr>
                        <w:pStyle w:val="LabelDark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ascii="Helvetica Light"/>
                        </w:rPr>
                        <w:t xml:space="preserve">Производственная </w:t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  <w:t xml:space="preserve">     4 - 8 </w:t>
                      </w:r>
                      <w:r>
                        <w:t>недель</w:t>
                      </w:r>
                    </w:p>
                  </w:txbxContent>
                </v:textbox>
              </v:rect>
              <v:rect id="Shape 1073741855" o:spid="_x0000_s1033" style="position:absolute;left:1446147;top:1573026;width:4637876;height:39590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YjByQAA&#10;AOMAAAAPAAAAZHJzL2Rvd25yZXYueG1sRE9LT8JAEL6T+B82Y+LFyBawgpWFEBMT1IMpj/vQHbeN&#10;3dnSXUr5966JCcf53jNf9rYWHbW+cqxgNExAEBdOV2wU7LZvDzMQPiBrrB2Tggt5WC5uBnPMtDtz&#10;Tt0mGBFD2GeooAyhyaT0RUkW/dA1xJH7dq3FEM/WSN3iOYbbWo6T5ElarDg2lNjQa0nFz+ZkFaD8&#10;/Ah5d/zaHcbm+bR+36f3Zq/U3W2/egERqA9X8b97reP8ZDqZPo5maQp/P0UA5OIX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0vYjByQAAAOMAAAAPAAAAAAAAAAAAAAAAAJcCAABk&#10;cnMvZG93bnJldi54bWxQSwUGAAAAAAQABAD1AAAAjQMAAAAA&#10;" fillcolor="#175778" stroked="f" strokeweight="1pt">
                <v:fill opacity="59624f"/>
                <v:stroke miterlimit="4"/>
                <v:textbox inset="0,0,0,0">
                  <w:txbxContent>
                    <w:p w:rsidR="00E54ACC" w:rsidRDefault="00E54ACC">
                      <w:pPr>
                        <w:pStyle w:val="LabelDark"/>
                        <w:jc w:val="left"/>
                        <w:rPr>
                          <w:rFonts w:hint="eastAsia"/>
                        </w:rPr>
                      </w:pPr>
                      <w:r>
                        <w:t>Научно</w:t>
                      </w:r>
                      <w:r>
                        <w:rPr>
                          <w:rFonts w:ascii="Helvetica Light"/>
                        </w:rPr>
                        <w:t xml:space="preserve">-педагогическая </w:t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  <w:t xml:space="preserve">     4 - 8 </w:t>
                      </w:r>
                      <w:r>
                        <w:t>недель</w:t>
                      </w:r>
                    </w:p>
                  </w:txbxContent>
                </v:textbox>
              </v:rect>
              <v:rect id="Shape 1073741856" o:spid="_x0000_s1034" style="position:absolute;left:1446609;top:782695;width:4636953;height:39590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0tIyQAA&#10;AOMAAAAPAAAAZHJzL2Rvd25yZXYueG1sRE9La8JAEL4L/Q/LCL3pxiY1El2l9AG2B8EnehuyYxKa&#10;nQ3Zrab/vlsQPM73ntmiM7W4UOsqywpGwwgEcW51xYWC3fZjMAHhPLLG2jIp+CUHi/lDb4aZtlde&#10;02XjCxFC2GWooPS+yaR0eUkG3dA2xIE729agD2dbSN3iNYSbWj5F0VgarDg0lNjQa0n59+bHKNjH&#10;h1V6/DrFTb5K3t8SWn5KZ5V67HcvUxCeOn8X39xLHeZHaZwmo8nzGP5/CgDI+R8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Ll0tIyQAAAOMAAAAPAAAAAAAAAAAAAAAAAJcCAABk&#10;cnMvZG93bnJldi54bWxQSwUGAAAAAAQABAD1AAAAjQMAAAAA&#10;" fillcolor="#499bc9" stroked="f" strokeweight="1pt">
                <v:stroke miterlimit="4"/>
                <v:textbox inset="0,0,0,0">
                  <w:txbxContent>
                    <w:p w:rsidR="00E54ACC" w:rsidRDefault="00E54ACC">
                      <w:pPr>
                        <w:pStyle w:val="LabelDark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ascii="Helvetica Light"/>
                        </w:rPr>
                        <w:t xml:space="preserve">Преддипломная </w:t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</w:r>
                      <w:r>
                        <w:rPr>
                          <w:rFonts w:ascii="Helvetica Light"/>
                        </w:rPr>
                        <w:tab/>
                        <w:t xml:space="preserve">   4 - 12 </w:t>
                      </w:r>
                      <w:r>
                        <w:t>недель</w:t>
                      </w:r>
                    </w:p>
                  </w:txbxContent>
                </v:textbox>
              </v:rect>
              <v:rect id="Shape 1073741857" o:spid="_x0000_s1035" style="position:absolute;left:1450399;top:26853;width:4637876;height:34936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/pCxwAA&#10;AOMAAAAPAAAAZHJzL2Rvd25yZXYueG1sRE/NasJAEL4X+g7LCL0U3VhNItFVSqrgtbYPMGTHJJqd&#10;TbOrRp/eFYQe5/ufxao3jThT52rLCsajCARxYXXNpYLfn81wBsJ5ZI2NZVJwJQer5evLAjNtL/xN&#10;550vRQhhl6GCyvs2k9IVFRl0I9sSB25vO4M+nF0pdYeXEG4a+RFFiTRYc2iosKW8ouK4OxkF2+J0&#10;+LrFf1NO3m/JcZ1v4kPeKPU26D/nIDz1/l/8dG91mB+lk3Q6nsUp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A/6QscAAADjAAAADwAAAAAAAAAAAAAAAACXAgAAZHJz&#10;L2Rvd25yZXYueG1sUEsFBgAAAAAEAAQA9QAAAIsDAAAAAA==&#10;" filled="f" stroked="f" strokeweight="1pt">
                <v:stroke miterlimit="4"/>
                <v:textbox inset="4pt,4pt,4pt,4pt">
                  <w:txbxContent>
                    <w:p w:rsidR="00E54ACC" w:rsidRDefault="00E54ACC">
                      <w:pPr>
                        <w:pStyle w:val="Body"/>
                      </w:pPr>
                      <w:r>
                        <w:rPr>
                          <w:rFonts w:hAnsi="Helvetica Neue Light"/>
                          <w:sz w:val="24"/>
                          <w:szCs w:val="24"/>
                        </w:rPr>
                        <w:t>Учебная</w:t>
                      </w:r>
                      <w:r>
                        <w:rPr>
                          <w:rFonts w:hAnsi="Helvetica Neue Ligh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Helvetica Neue Light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hAnsi="Helvetica Neue Light"/>
                          <w:sz w:val="24"/>
                          <w:szCs w:val="24"/>
                        </w:rPr>
                        <w:t>ознакомительная</w:t>
                      </w:r>
                      <w:r>
                        <w:rPr>
                          <w:rFonts w:ascii="Helvetica Neue Light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Helvetica Neue Ligh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 Neue Ligh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 Neue Ligh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Helvetica Neue Light"/>
                          <w:sz w:val="24"/>
                          <w:szCs w:val="24"/>
                        </w:rPr>
                        <w:tab/>
                        <w:t xml:space="preserve">2 </w:t>
                      </w:r>
                      <w:r>
                        <w:rPr>
                          <w:rFonts w:hAnsi="Helvetica Neue Light"/>
                          <w:sz w:val="24"/>
                          <w:szCs w:val="24"/>
                        </w:rPr>
                        <w:t>недели</w:t>
                      </w:r>
                    </w:p>
                  </w:txbxContent>
                </v:textbox>
              </v:rect>
              <v:rect id="Shape 1073741858" o:spid="_x0000_s1036" style="position:absolute;left:402702;width:1043446;height:781951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" fillcolor="#ffe061" stroked="f" strokeweight="1pt">
                <v:stroke miterlimit="4"/>
                <v:textbox inset="0,0,0,0">
                  <w:txbxContent>
                    <w:p w:rsidR="00E54ACC" w:rsidRDefault="00E54ACC">
                      <w:pPr>
                        <w:pStyle w:val="LabelDark"/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t>бакалавриат</w:t>
                      </w:r>
                      <w:proofErr w:type="spellEnd"/>
                    </w:p>
                  </w:txbxContent>
                </v:textbox>
              </v:rect>
              <v:rect id="Shape 1073741859" o:spid="_x0000_s1037" style="position:absolute;top:1179676;width:1446148;height:78925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2alnyAAA&#10;AOMAAAAPAAAAZHJzL2Rvd25yZXYueG1sRE/NbsIwDL5P4h0iT9ptpMA6oBAQmobEhQPdHsBLTFvW&#10;OF0SoLz9gjRpR3//Xq5724oL+dA4VjAaZiCItTMNVwo+P7bPMxAhIhtsHZOCGwVYrwYPSyyMu/KB&#10;LmWsRArhUKCCOsaukDLomiyGoeuIE3d03mJMp6+k8XhN4baV4yx7lRYbTg01dvRWk/4uz1aBfp/c&#10;tl/5Pvyc96XXeXnaHN1JqafHfrMAEamP/+I/986k+dl0Mn0ZzfI53H9KAMjV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nZqWfIAAAA4wAAAA8AAAAAAAAAAAAAAAAAlwIAAGRy&#10;cy9kb3ducmV2LnhtbFBLBQYAAAAABAAEAPUAAACMAwAAAAA=&#10;" fillcolor="#c69300" stroked="f" strokeweight="1pt">
                <v:stroke miterlimit="4"/>
              </v:rect>
              <v:rect id="Shape 1073741860" o:spid="_x0000_s1038" style="position:absolute;left:394835;top:801215;width:1051313;height:34936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qiLywAA&#10;AOMAAAAPAAAAZHJzL2Rvd25yZXYueG1sRI/BbsJADETvlfiHlZF6qcqGFgIKLAilReJa2g+wsiYJ&#10;ZL0hu0DK19eHShxtj2fmLde9a9SVulB7NjAeJaCIC29rLg38fG9f56BCRLbYeCYDvxRgvRo8LTGz&#10;/sZfdN3HUokJhwwNVDG2mdahqMhhGPmWWG4H3zmMMnalth3exNw1+i1JUu2wZkmosKW8ouK0vzgD&#10;u+Jy/LhPzxNOX+7p6TPfTo95Y8zzsN8sQEXq40P8/72zUj+Zvc8m43kqFMIkC9CrP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EWKqIvLAAAA4wAAAA8AAAAAAAAAAAAAAAAAlwIA&#10;AGRycy9kb3ducmV2LnhtbFBLBQYAAAAABAAEAPUAAACPAwAAAAA=&#10;" filled="f" stroked="f" strokeweight="1pt">
                <v:stroke miterlimit="4"/>
                <v:textbox inset="4pt,4pt,4pt,4pt">
                  <w:txbxContent>
                    <w:p w:rsidR="00E54ACC" w:rsidRDefault="00E54ACC">
                      <w:pPr>
                        <w:pStyle w:val="Body"/>
                      </w:pPr>
                      <w:proofErr w:type="spellStart"/>
                      <w:r>
                        <w:rPr>
                          <w:rFonts w:hAnsi="Helvetica Neue Light"/>
                          <w:sz w:val="24"/>
                          <w:szCs w:val="24"/>
                        </w:rPr>
                        <w:t>специалитет</w:t>
                      </w:r>
                      <w:proofErr w:type="spellEnd"/>
                    </w:p>
                  </w:txbxContent>
                </v:textbox>
              </v:rect>
            </v:group>
            <v:rect id="Shape 1073741862" o:spid="_x0000_s1039" style="position:absolute;left:277299;top:1421616;width:1176716;height:34936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JNnxwAA&#10;AOMAAAAPAAAAZHJzL2Rvd25yZXYueG1sRE/NisIwEL4LvkMYYS+ypv5VqUZZugpe190HGJqxrTaT&#10;bhO1+vRGEDzO9z/LdWsqcaHGlZYVDAcRCOLM6pJzBX+/2885COeRNVaWScGNHKxX3c4SE22v/EOX&#10;vc9FCGGXoILC+zqR0mUFGXQDWxMH7mAbgz6cTS51g9cQbio5iqJYGiw5NBRYU1pQdtqfjYJddj5+&#10;36f/E4779/i0SbfTY1op9dFrvxYgPLX+LX65dzrMj2bj2WQ4j0fw/CkAIFc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2hSTZ8cAAADjAAAADwAAAAAAAAAAAAAAAACXAgAAZHJz&#10;L2Rvd25yZXYueG1sUEsFBgAAAAAEAAQA9QAAAIsDAAAAAA==&#10;" filled="f" stroked="f" strokeweight="1pt">
              <v:stroke miterlimit="4"/>
              <v:textbox inset="4pt,4pt,4pt,4pt">
                <w:txbxContent>
                  <w:p w:rsidR="00E54ACC" w:rsidRDefault="00E54ACC">
                    <w:pPr>
                      <w:pStyle w:val="Body"/>
                    </w:pPr>
                    <w:r>
                      <w:rPr>
                        <w:rFonts w:hAnsi="Helvetica Neue Light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Ansi="Helvetica Neue Light"/>
                        <w:sz w:val="24"/>
                        <w:szCs w:val="24"/>
                      </w:rPr>
                      <w:t>магистратура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AF4F3D" w:rsidRPr="00AF4F3D">
        <w:rPr>
          <w:rFonts w:ascii="Times New Roman" w:hAnsi="Times New Roman" w:cs="Times New Roman"/>
          <w:b/>
          <w:bCs/>
          <w:szCs w:val="28"/>
          <w:lang w:val="ru-RU"/>
        </w:rPr>
        <w:t>Типичная продолжительность и виды практики в зависимости от   программы обучения</w:t>
      </w:r>
    </w:p>
    <w:p w:rsidR="00AF4F3D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Со стороны работодателей сравнительно активно возможностями практ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ки пользуется государственный сектор.</w:t>
      </w:r>
    </w:p>
    <w:p w:rsidR="00AF4F3D" w:rsidRPr="00AF4F3D" w:rsidRDefault="00AF4F3D" w:rsidP="00AF4F3D">
      <w:pPr>
        <w:pStyle w:val="Default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Практика – «</w:t>
      </w:r>
      <w:proofErr w:type="spellStart"/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незатратный</w:t>
      </w:r>
      <w:proofErr w:type="spellEnd"/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ассессмент</w:t>
      </w:r>
      <w:proofErr w:type="spellEnd"/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госслужбы</w:t>
      </w:r>
      <w:proofErr w:type="spellEnd"/>
      <w:r w:rsidRPr="00AF4F3D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»</w:t>
      </w:r>
    </w:p>
    <w:p w:rsidR="00AF4F3D" w:rsidRPr="0009358F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Значительная часть государственных органов традиционно берет на себя обязательства по приему студентов практики. В условиях особого нормативн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го регулирования положения государственного служащего, а также связанной с ним регламентацией кадровых процедур органы государственной власти 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пользуют ограниченный набор процедур привлечения и оценки выпускников. И потому практика становится одним из доступных инструментов “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незатратного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ассессмента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>”. Во время практики потенциальный работодатель может оценить знания молодого специалиста в практической деятельности, а также его навыки работы в команде и соответствие организационной культуре. По словам пре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ставителей федеральных органов исполнительной власти, именно практиканты часто получают предложение о трудоустройстве и после окончания универс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тета переходят на государственную службу. Однако увлечение государстве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ным сектором может достаточно быстро пройти при столкновении с рутинной деятельностью. </w:t>
      </w:r>
      <w:r w:rsidR="00E33228" w:rsidRPr="00E3322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9358F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E33228" w:rsidRPr="00E33228">
        <w:rPr>
          <w:rFonts w:ascii="Times New Roman" w:hAnsi="Times New Roman" w:cs="Times New Roman"/>
          <w:sz w:val="28"/>
          <w:szCs w:val="28"/>
          <w:lang w:val="ru-RU"/>
        </w:rPr>
        <w:t xml:space="preserve">тому молодые сотрудники часто покидают </w:t>
      </w:r>
      <w:proofErr w:type="spellStart"/>
      <w:r w:rsidR="00E33228" w:rsidRPr="00E33228">
        <w:rPr>
          <w:rFonts w:ascii="Times New Roman" w:hAnsi="Times New Roman" w:cs="Times New Roman"/>
          <w:sz w:val="28"/>
          <w:szCs w:val="28"/>
          <w:lang w:val="ru-RU"/>
        </w:rPr>
        <w:t>госслужбу</w:t>
      </w:r>
      <w:proofErr w:type="spellEnd"/>
      <w:r w:rsidR="00E33228" w:rsidRPr="00E33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33228" w:rsidRPr="00E33228">
        <w:rPr>
          <w:rFonts w:ascii="Times New Roman" w:hAnsi="Times New Roman" w:cs="Times New Roman"/>
          <w:sz w:val="28"/>
          <w:szCs w:val="28"/>
          <w:lang w:val="ru-RU"/>
        </w:rPr>
        <w:t>в первые</w:t>
      </w:r>
      <w:proofErr w:type="gramEnd"/>
      <w:r w:rsidR="00E33228" w:rsidRPr="00E33228">
        <w:rPr>
          <w:rFonts w:ascii="Times New Roman" w:hAnsi="Times New Roman" w:cs="Times New Roman"/>
          <w:sz w:val="28"/>
          <w:szCs w:val="28"/>
          <w:lang w:val="ru-RU"/>
        </w:rPr>
        <w:t xml:space="preserve"> 1-2 года</w:t>
      </w:r>
      <w:r w:rsidR="0009358F">
        <w:rPr>
          <w:rFonts w:ascii="Times New Roman" w:hAnsi="Times New Roman" w:cs="Times New Roman"/>
          <w:sz w:val="28"/>
          <w:szCs w:val="28"/>
          <w:lang w:val="ru-RU"/>
        </w:rPr>
        <w:t>. Впрочем, в любом случае это один из работающих механизмов по интеграции системы образования с работодателями</w:t>
      </w:r>
      <w:r w:rsidR="00E54ACC">
        <w:rPr>
          <w:rStyle w:val="af2"/>
          <w:rFonts w:ascii="Times New Roman" w:hAnsi="Times New Roman" w:cs="Times New Roman"/>
          <w:sz w:val="28"/>
          <w:szCs w:val="28"/>
          <w:lang w:val="ru-RU"/>
        </w:rPr>
        <w:footnoteReference w:id="11"/>
      </w:r>
      <w:r w:rsidR="000935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F3D" w:rsidRDefault="00AF4F3D" w:rsidP="00AF4F3D">
      <w:pPr>
        <w:pStyle w:val="Default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86399" cy="4283670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27020" w:rsidRPr="00AF4F3D" w:rsidRDefault="00027020" w:rsidP="00AF4F3D">
      <w:pPr>
        <w:pStyle w:val="Default"/>
        <w:ind w:firstLine="0"/>
        <w:rPr>
          <w:rFonts w:ascii="Times New Roman" w:hAnsi="Times New Roman" w:cs="Times New Roman"/>
          <w:sz w:val="28"/>
          <w:szCs w:val="28"/>
        </w:rPr>
      </w:pP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Для частного сектора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практика от вуза часто может не представлять большой интерес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. При наличии широкого спектра собственных инструментов оценки и привлечения они редко полноценно вовлекают практикантов в работу. Важна здесь и продолжительность прохождения практики. Так, сравнение пр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грамм практики нескольких ведущих вузов ЦФО показывает, что продолж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тельность производственной практики составляет от 4 до 12 недель, которых явно недостаточно для всестороннего знакомства практиканта с бизнес-процессами организации.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Зарубежный подход демонстрирует несколько отличный взгляд на орг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низацию практик студентов. Так, в некоторых вузах США, стран Европы и Японии широко распространен подход “кооперативного образования” (</w:t>
      </w:r>
      <w:r w:rsidRPr="00AF4F3D">
        <w:rPr>
          <w:rFonts w:ascii="Times New Roman" w:eastAsia="Arial Unicode MS" w:hAnsi="Times New Roman" w:cs="Times New Roman"/>
          <w:i/>
          <w:iCs/>
          <w:sz w:val="28"/>
          <w:szCs w:val="28"/>
        </w:rPr>
        <w:t>cooper</w:t>
      </w:r>
      <w:r w:rsidRPr="00AF4F3D">
        <w:rPr>
          <w:rFonts w:ascii="Times New Roman" w:eastAsia="Arial Unicode MS" w:hAnsi="Times New Roman" w:cs="Times New Roman"/>
          <w:i/>
          <w:iCs/>
          <w:sz w:val="28"/>
          <w:szCs w:val="28"/>
        </w:rPr>
        <w:t>a</w:t>
      </w:r>
      <w:r w:rsidRPr="00AF4F3D">
        <w:rPr>
          <w:rFonts w:ascii="Times New Roman" w:eastAsia="Arial Unicode MS" w:hAnsi="Times New Roman" w:cs="Times New Roman"/>
          <w:i/>
          <w:iCs/>
          <w:sz w:val="28"/>
          <w:szCs w:val="28"/>
        </w:rPr>
        <w:t>tive</w:t>
      </w:r>
      <w:r w:rsidRPr="00AB6778">
        <w:rPr>
          <w:rFonts w:ascii="Times New Roman" w:eastAsia="Arial Unicode MS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i/>
          <w:iCs/>
          <w:sz w:val="28"/>
          <w:szCs w:val="28"/>
        </w:rPr>
        <w:t>education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), когда практика предполагает полную занятость и может зан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мать несколько месяцев или семестров. Прохождение практики так же, как и в России, является частью образовательной программы и может оцениваться в зачетных единицах.</w:t>
      </w:r>
    </w:p>
    <w:p w:rsidR="00027020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При желании студент может также самостоятельно выбрать организацию для прохождения практики. В этом случае организация заключает с учебным заведением договор о принятии данного студента на практики. К такому вар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анту часто прибегают работающие старшекурсники.</w:t>
      </w:r>
    </w:p>
    <w:p w:rsidR="00AF4F3D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Проактивное</w:t>
      </w:r>
      <w:proofErr w:type="spellEnd"/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привлечение: на практику в государственный орган по заявке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Правительство Москвы приглашает студентов на практику без обязател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ного направления от вуза. В то же время для академической отчетности студент может оформить практику как производственную и преддипломную. Сроки прохождения практики совпадают с </w:t>
      </w:r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университетскими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и составляют от 2 н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дель до 1,5 месяцев. Заявку на прохождение практики можно подать, отправив резюме и мотивационной письмо в Центр развития карьеры Правительства М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сквы. В качестве одного из пунктов мотивационного письма студент может указать тему своей дипломной работы.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Источник: Официальная группа “Практика и стажировка в Правительстве Москвы” на </w:t>
      </w:r>
      <w:proofErr w:type="spellStart"/>
      <w:r w:rsidRPr="00AF4F3D">
        <w:rPr>
          <w:rFonts w:ascii="Times New Roman" w:hAnsi="Times New Roman" w:cs="Times New Roman"/>
          <w:sz w:val="28"/>
          <w:szCs w:val="28"/>
        </w:rPr>
        <w:t>vk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F4F3D">
        <w:rPr>
          <w:rFonts w:ascii="Times New Roman" w:hAnsi="Times New Roman" w:cs="Times New Roman"/>
          <w:sz w:val="28"/>
          <w:szCs w:val="28"/>
        </w:rPr>
        <w:t>com</w:t>
      </w:r>
    </w:p>
    <w:p w:rsidR="00AF4F3D" w:rsidRPr="00AB6778" w:rsidRDefault="00AF4F3D" w:rsidP="00AF4F3D">
      <w:pPr>
        <w:pStyle w:val="Default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Сами выпускники, в целом, недовольны организацией и реализацией практик от университетов.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Так, в рамках исследования выпускников, проведенного по заказу “Асс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циации </w:t>
      </w:r>
      <w:proofErr w:type="spellStart"/>
      <w:proofErr w:type="gram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интернет-издателей</w:t>
      </w:r>
      <w:proofErr w:type="spellEnd"/>
      <w:proofErr w:type="gram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” в октябре 2015 года,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65% выпускников считают, что прохождение практики никак не было связано с их трудоустройством</w:t>
      </w:r>
      <w:r w:rsidRPr="00AF4F3D">
        <w:rPr>
          <w:rFonts w:ascii="Times New Roman" w:hAnsi="Times New Roman" w:cs="Times New Roman"/>
          <w:color w:val="165778"/>
          <w:sz w:val="28"/>
          <w:szCs w:val="28"/>
          <w:lang w:val="ru-RU"/>
        </w:rPr>
        <w:t>.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Лишь 8,3% </w:t>
      </w:r>
      <w:proofErr w:type="gram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опрошенных</w:t>
      </w:r>
      <w:proofErr w:type="gram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получили предложение о работе в месте прохождения практики.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1062990</wp:posOffset>
            </wp:positionH>
            <wp:positionV relativeFrom="page">
              <wp:posOffset>834390</wp:posOffset>
            </wp:positionV>
            <wp:extent cx="4953000" cy="4048125"/>
            <wp:effectExtent l="0" t="0" r="0" b="0"/>
            <wp:wrapTopAndBottom distT="152400" distB="152400"/>
            <wp:docPr id="107374187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Подтверждают эту тенденцию и выводы исследования </w:t>
      </w:r>
      <w:r w:rsidRPr="00AF4F3D">
        <w:rPr>
          <w:rFonts w:ascii="Times New Roman" w:hAnsi="Times New Roman" w:cs="Times New Roman"/>
          <w:sz w:val="28"/>
          <w:szCs w:val="28"/>
        </w:rPr>
        <w:t>IT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компании </w:t>
      </w:r>
      <w:r w:rsidRPr="00AF4F3D">
        <w:rPr>
          <w:rFonts w:ascii="Times New Roman" w:hAnsi="Times New Roman" w:cs="Times New Roman"/>
          <w:sz w:val="28"/>
          <w:szCs w:val="28"/>
        </w:rPr>
        <w:t>SAP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по изучению проблем развития кадрового потенциала в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ИТ-отрасли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стран 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разийского союза. Так, 24% опрошенных россиян заявили, что они не удовл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творены предоставляемыми вузами возможностями прохождения практики в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ИТ-компаниях</w:t>
      </w:r>
      <w:proofErr w:type="spellEnd"/>
      <w:r w:rsidRPr="00AF4F3D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2"/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Выход из сложившейся </w:t>
      </w:r>
      <w:proofErr w:type="gramStart"/>
      <w:r w:rsidRPr="00AF4F3D">
        <w:rPr>
          <w:rFonts w:ascii="Times New Roman" w:hAnsi="Times New Roman" w:cs="Times New Roman"/>
          <w:sz w:val="28"/>
          <w:szCs w:val="28"/>
          <w:lang w:val="ru-RU"/>
        </w:rPr>
        <w:t>ситуации</w:t>
      </w:r>
      <w:proofErr w:type="gram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очевидно связан с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повышением кач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ства подготовительной работы со студентами и работодателями в процессе организации практик</w:t>
      </w:r>
      <w:r w:rsidR="0009358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Прояснение целей и четкая постановка задач могли бы способствовать интеграции практик в кадровые процедуры работодателей и повышению мотивации самих студентов.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Компании с развитой системой управления человеческим капиталом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мостоятельно организуют стажировки для студентов и недавних выпус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ников.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Для участия в стажировке студент, как правило, подает заявку в орган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зацию и затем проходит несколько этапов отбора перед непосредственным уч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стием в программе стажировки. От подачи заявки до приглашения на стаж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ровку студент может проходить через такие этапы, как: предварительное соб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седование, дистанционное или очное тестирование уровня знаний и навыков решения проблем, несколько раундов внутренних собеседований с менеджме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том различных уровней. Некоторые работодатели включают в процесс отбора очные групповые этапы, направленные на тестирование коммуникационных навыков и лидерских качеств. На стажерские позиции приглашаются студенты последних курсов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бакалавриата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или магистратуры текущего года или выпус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ники этого года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На стартовые постоянные позиции в компании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как правило,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претендуют выпускники предыдущего года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или выпускники с опытом работы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1-2 года.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По данным опроса выпускников, почти половина респондентов (44,5%) участвовала в подобных отборах. Активность по привлечению стажеров в зн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чительной степени зависит от бизнес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процессов компании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большинство раб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тодателей стремится запланировать стажерские программы на периоды на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меньшей загрузки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. В частности,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в связи с большой занятостью в конце года значительная часть компаний в это время сокращает активность по работе с выпускниками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концентрируясь на основной деятельности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Подобную цикли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ность необходимо учитывать при разработке стратегии вовлечения работодат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лей в учебный процесс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Компаниям, как правило, проблематично оценить эффективность вр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менных и финансовых затрат на привлечение выпускников. Один из возмо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ж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ных критериев - показатель конверсии “стажер”-“сотрудник”, в рамках котор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го оценивается, какая доля участников стажерских программ приняла предл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жение о трудоустройстве. После официального трудоустройства эффекти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ность работы сотрудника оценивается согласно внутренним процедурам оценки персонала компании: успешность выполнения объективных показателей (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KPI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), оценка по методу “360 градусов” и пр. Эффективность затрат на продвижение бренда работодателя часто оценивается по исследованиям осведомленности ц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левой аудитории или внешним рейтингам, а также динамика количества и кач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 xml:space="preserve">ства заявок на определенные позиции. Среди российских рейтингов популярны оценки компаний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Universum</w:t>
      </w:r>
      <w:proofErr w:type="spellEnd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и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Future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Today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, а также награды профессионал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ь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ных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HR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-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ассоциаций.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Однако оценка непосредственных затрат на продвижение бренда работодателя среди целевой аудитории не всегда связывается с данными показателями. “Мы просто не знаем, откуда о нас узнал тот или иной сотру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ник” - заявил в интервью один из респондентов.</w:t>
      </w: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  <w:sectPr w:rsidR="00027020" w:rsidRPr="00AB6778">
          <w:pgSz w:w="11906" w:h="16838"/>
          <w:pgMar w:top="1134" w:right="1134" w:bottom="1134" w:left="1134" w:header="709" w:footer="850" w:gutter="0"/>
          <w:cols w:space="720"/>
        </w:sectPr>
      </w:pPr>
    </w:p>
    <w:p w:rsidR="00027020" w:rsidRPr="00AF4F3D" w:rsidRDefault="00AF4F3D" w:rsidP="00AF4F3D">
      <w:pPr>
        <w:pStyle w:val="1"/>
      </w:pPr>
      <w:bookmarkStart w:id="8" w:name="_Toc4"/>
      <w:bookmarkStart w:id="9" w:name="_Toc307940673"/>
      <w:r w:rsidRPr="00AF4F3D">
        <w:lastRenderedPageBreak/>
        <w:t xml:space="preserve">Конкурсные инициативы: </w:t>
      </w:r>
      <w:proofErr w:type="spellStart"/>
      <w:proofErr w:type="gramStart"/>
      <w:r w:rsidRPr="00AF4F3D">
        <w:t>кейс-чемпионаты</w:t>
      </w:r>
      <w:proofErr w:type="spellEnd"/>
      <w:proofErr w:type="gramEnd"/>
      <w:r w:rsidRPr="00AF4F3D">
        <w:t>, конкурсы бизнес-планов</w:t>
      </w:r>
      <w:bookmarkEnd w:id="8"/>
      <w:bookmarkEnd w:id="9"/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Однако даже при условии применения всего спектра методов оценки, нет гарантии, что работодатель получит сотрудника, владеющего необходимыми навыками, а новый сотрудник не разочаруется в компании сразу после закл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чения контракта. Согласно исследованию </w:t>
      </w:r>
      <w:r w:rsidRPr="00AF4F3D">
        <w:rPr>
          <w:rFonts w:ascii="Times New Roman" w:hAnsi="Times New Roman" w:cs="Times New Roman"/>
          <w:sz w:val="28"/>
          <w:szCs w:val="28"/>
        </w:rPr>
        <w:t>McKinsey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AF4F3D">
        <w:rPr>
          <w:rFonts w:ascii="Times New Roman" w:hAnsi="Times New Roman" w:cs="Times New Roman"/>
          <w:sz w:val="28"/>
          <w:szCs w:val="28"/>
        </w:rPr>
        <w:t>Company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треть работ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дателей по всему миру считает, что навыки их новых сотрудников не соо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т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ветствуют занимаемой ими позиции.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В частности,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более половины работ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дателей недовольны навыками написания аналитических материалов, к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торые выпускники должны были получить в рамках научной работы в университете</w:t>
      </w:r>
      <w:r w:rsidRPr="00AF4F3D">
        <w:rPr>
          <w:rFonts w:ascii="Times New Roman" w:hAnsi="Times New Roman" w:cs="Times New Roman"/>
          <w:sz w:val="28"/>
          <w:szCs w:val="28"/>
          <w:vertAlign w:val="superscript"/>
        </w:rPr>
        <w:footnoteReference w:id="13"/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. Кейсы</w:t>
      </w:r>
      <w:r w:rsidRPr="00AF4F3D">
        <w:rPr>
          <w:rFonts w:ascii="Times New Roman" w:hAnsi="Times New Roman" w:cs="Times New Roman"/>
          <w:sz w:val="28"/>
          <w:szCs w:val="28"/>
        </w:rPr>
        <w:t>-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чемпионаты имитируют реальные рабочие процессы в компаниях</w:t>
      </w:r>
      <w:r w:rsidRPr="00AF4F3D">
        <w:rPr>
          <w:rFonts w:ascii="Times New Roman" w:hAnsi="Times New Roman" w:cs="Times New Roman"/>
          <w:sz w:val="28"/>
          <w:szCs w:val="28"/>
        </w:rPr>
        <w:t xml:space="preserve">.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Победители </w:t>
      </w:r>
      <w:proofErr w:type="spellStart"/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кейс-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чемпионатов</w:t>
      </w:r>
      <w:proofErr w:type="spellEnd"/>
      <w:proofErr w:type="gram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могут пропустить некоторые этапы оценки при приеме на стажерские или постоянные позиции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За рубежом ведущие компании внедряют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структурированные пр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граммы привлечения и последующей адаптации молодых специалистов, проводят кампании </w:t>
      </w:r>
      <w:proofErr w:type="spellStart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таргетированного</w:t>
      </w:r>
      <w:proofErr w:type="spellEnd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маркетинга в социальных сетях,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а также разовые кампании по решению реальных кейсов.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Так, в январе 2015 года </w:t>
      </w:r>
      <w:r w:rsidRPr="00AF4F3D">
        <w:rPr>
          <w:rFonts w:ascii="Times New Roman" w:hAnsi="Times New Roman" w:cs="Times New Roman"/>
          <w:sz w:val="28"/>
          <w:szCs w:val="28"/>
        </w:rPr>
        <w:t>PricewaterhouseCoopers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объявила конкурс для студентов на лучшую идею по налоговой реформе с призовым фондом в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20 000 фунтов стерлингов.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7020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Российские компании также постепенно включаются в этот процесс и разрабатывают собственные программы по конкурсному привлечению талан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ливых студентов и недавних выпускников. В последние годы в России стали набирать популярность </w:t>
      </w:r>
      <w:proofErr w:type="spellStart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кейс-чемпионаты</w:t>
      </w:r>
      <w:proofErr w:type="spellEnd"/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конкурсы по решению ситуаций из практики деятельности компаний.</w:t>
      </w:r>
      <w:r w:rsidRPr="00AF4F3D">
        <w:rPr>
          <w:rFonts w:ascii="Times New Roman" w:hAnsi="Times New Roman" w:cs="Times New Roman"/>
          <w:color w:val="165778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В рамках Национальной лиги кейсов </w:t>
      </w:r>
      <w:proofErr w:type="spellStart"/>
      <w:r w:rsidRPr="00AF4F3D">
        <w:rPr>
          <w:rFonts w:ascii="Times New Roman" w:hAnsi="Times New Roman" w:cs="Times New Roman"/>
          <w:sz w:val="28"/>
          <w:szCs w:val="28"/>
        </w:rPr>
        <w:t>Changellenge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ежегодно проводится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15 </w:t>
      </w:r>
      <w:proofErr w:type="spellStart"/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кейс-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чемпионатов</w:t>
      </w:r>
      <w:proofErr w:type="spellEnd"/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в которых принимают участие порядка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30 000 студентов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Спонсорами </w:t>
      </w:r>
      <w:proofErr w:type="spellStart"/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кейс-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чемпионатов</w:t>
      </w:r>
      <w:proofErr w:type="spellEnd"/>
      <w:proofErr w:type="gram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выступают крупнейшие российские работодатели: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Газпром, Сбербанк, </w:t>
      </w:r>
      <w:r w:rsidRPr="00AF4F3D">
        <w:rPr>
          <w:rFonts w:ascii="Times New Roman" w:hAnsi="Times New Roman" w:cs="Times New Roman"/>
          <w:sz w:val="28"/>
          <w:szCs w:val="28"/>
        </w:rPr>
        <w:t>McKinsey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Pr="00AF4F3D">
        <w:rPr>
          <w:rFonts w:ascii="Times New Roman" w:hAnsi="Times New Roman" w:cs="Times New Roman"/>
          <w:sz w:val="28"/>
          <w:szCs w:val="28"/>
        </w:rPr>
        <w:t>Co</w:t>
      </w:r>
      <w:r w:rsidRPr="00AF4F3D">
        <w:rPr>
          <w:rFonts w:ascii="Times New Roman" w:hAnsi="Times New Roman" w:cs="Times New Roman"/>
          <w:sz w:val="28"/>
          <w:szCs w:val="28"/>
        </w:rPr>
        <w:t>m</w:t>
      </w:r>
      <w:r w:rsidRPr="00AF4F3D">
        <w:rPr>
          <w:rFonts w:ascii="Times New Roman" w:hAnsi="Times New Roman" w:cs="Times New Roman"/>
          <w:sz w:val="28"/>
          <w:szCs w:val="28"/>
        </w:rPr>
        <w:t>pany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</w:rPr>
        <w:t>Google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</w:rPr>
        <w:t>Unilever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Лукойл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ВТБ24, </w:t>
      </w:r>
      <w:r w:rsidRPr="00AF4F3D">
        <w:rPr>
          <w:rFonts w:ascii="Times New Roman" w:hAnsi="Times New Roman" w:cs="Times New Roman"/>
          <w:sz w:val="28"/>
          <w:szCs w:val="28"/>
        </w:rPr>
        <w:t>PricewaterhouseCoopers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</w:rPr>
        <w:t>Procter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AF4F3D">
        <w:rPr>
          <w:rFonts w:ascii="Times New Roman" w:hAnsi="Times New Roman" w:cs="Times New Roman"/>
          <w:sz w:val="28"/>
          <w:szCs w:val="28"/>
        </w:rPr>
        <w:t>Ga</w:t>
      </w:r>
      <w:r w:rsidRPr="00AF4F3D">
        <w:rPr>
          <w:rFonts w:ascii="Times New Roman" w:hAnsi="Times New Roman" w:cs="Times New Roman"/>
          <w:sz w:val="28"/>
          <w:szCs w:val="28"/>
        </w:rPr>
        <w:t>m</w:t>
      </w:r>
      <w:r w:rsidRPr="00AF4F3D">
        <w:rPr>
          <w:rFonts w:ascii="Times New Roman" w:hAnsi="Times New Roman" w:cs="Times New Roman"/>
          <w:sz w:val="28"/>
          <w:szCs w:val="28"/>
        </w:rPr>
        <w:t>ble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и другие. Рынок организации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кейс-чемпионатов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стремительно расширяется,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судя по все возрастающему количеству спонсоров и заказчиков, в ближайшее время стоит ожидать только увеличения количества мероприятий такого рода.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Кейс-чемпионаты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имитируют бизнес-процессы компании, сотрудники которой активно вовлекаются в его организацию. В основном, в подобных конкурсах участвуют студенты экономических и управленческих специальностей, однако некоторые работодатели активно привлекают студентов технических и естес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веннонаучных специальностей в подобные мероприятия.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481965</wp:posOffset>
            </wp:positionV>
            <wp:extent cx="2164080" cy="906145"/>
            <wp:effectExtent l="0" t="0" r="0" b="8255"/>
            <wp:wrapSquare wrapText="bothSides"/>
            <wp:docPr id="7" name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-im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906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Конкурсы для технических и естественнонаучных специальностей: “</w:t>
      </w:r>
      <w:proofErr w:type="spellStart"/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ТеМП</w:t>
      </w:r>
      <w:proofErr w:type="spellEnd"/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Cs w:val="28"/>
          <w:lang w:val="ru-RU"/>
        </w:rPr>
      </w:pPr>
      <w:r w:rsidRPr="00AB6778">
        <w:rPr>
          <w:rFonts w:ascii="Times New Roman" w:hAnsi="Times New Roman" w:cs="Times New Roman"/>
          <w:szCs w:val="28"/>
          <w:lang w:val="ru-RU"/>
        </w:rPr>
        <w:t xml:space="preserve">Источник: сайт турнира </w:t>
      </w:r>
      <w:r w:rsidRPr="00AF4F3D">
        <w:rPr>
          <w:rFonts w:ascii="Times New Roman" w:hAnsi="Times New Roman" w:cs="Times New Roman"/>
          <w:szCs w:val="28"/>
        </w:rPr>
        <w:t>http</w:t>
      </w:r>
      <w:r w:rsidRPr="00AB6778">
        <w:rPr>
          <w:rFonts w:ascii="Times New Roman" w:hAnsi="Times New Roman" w:cs="Times New Roman"/>
          <w:szCs w:val="28"/>
          <w:lang w:val="ru-RU"/>
        </w:rPr>
        <w:t>://</w:t>
      </w:r>
      <w:proofErr w:type="spellStart"/>
      <w:r w:rsidRPr="00AF4F3D">
        <w:rPr>
          <w:rFonts w:ascii="Times New Roman" w:hAnsi="Times New Roman" w:cs="Times New Roman"/>
          <w:szCs w:val="28"/>
        </w:rPr>
        <w:t>rosatomtemp</w:t>
      </w:r>
      <w:proofErr w:type="spellEnd"/>
      <w:r w:rsidRPr="00AB6778">
        <w:rPr>
          <w:rFonts w:ascii="Times New Roman" w:hAnsi="Times New Roman" w:cs="Times New Roman"/>
          <w:szCs w:val="28"/>
          <w:lang w:val="ru-RU"/>
        </w:rPr>
        <w:t>.</w:t>
      </w:r>
      <w:proofErr w:type="spellStart"/>
      <w:r w:rsidRPr="00AF4F3D">
        <w:rPr>
          <w:rFonts w:ascii="Times New Roman" w:hAnsi="Times New Roman" w:cs="Times New Roman"/>
          <w:szCs w:val="28"/>
        </w:rPr>
        <w:t>ru</w:t>
      </w:r>
      <w:proofErr w:type="spellEnd"/>
      <w:r w:rsidRPr="00AB6778">
        <w:rPr>
          <w:rFonts w:ascii="Times New Roman" w:hAnsi="Times New Roman" w:cs="Times New Roman"/>
          <w:szCs w:val="28"/>
          <w:lang w:val="ru-RU"/>
        </w:rPr>
        <w:t xml:space="preserve">/ </w:t>
      </w:r>
      <w:r w:rsidR="00E33228" w:rsidRPr="00E33228">
        <w:rPr>
          <w:rFonts w:ascii="Times New Roman" w:hAnsi="Times New Roman" w:cs="Times New Roman"/>
          <w:noProof/>
          <w:szCs w:val="28"/>
        </w:rPr>
        <w:pict>
          <v:rect id="Shape 1073741882" o:spid="_x0000_s1040" style="position:absolute;left:0;text-align:left;margin-left:383.45pt;margin-top:269.7pt;width:165.3pt;height:38.8pt;z-index:251678720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" filled="f" stroked="f" strokeweight="1pt">
            <v:stroke miterlimit="4"/>
            <v:textbox inset="4pt,4pt,4pt,4pt">
              <w:txbxContent>
                <w:p w:rsidR="00E54ACC" w:rsidRDefault="00E54ACC">
                  <w:pPr>
                    <w:pStyle w:val="Body"/>
                  </w:pPr>
                </w:p>
              </w:txbxContent>
            </v:textbox>
            <w10:wrap type="topAndBottom" anchorx="page" anchory="page"/>
          </v:rect>
        </w:pic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По словам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рекрутеров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сегмента </w:t>
      </w:r>
      <w:r w:rsidRPr="00AF4F3D">
        <w:rPr>
          <w:rFonts w:ascii="Times New Roman" w:hAnsi="Times New Roman" w:cs="Times New Roman"/>
          <w:sz w:val="28"/>
          <w:szCs w:val="28"/>
        </w:rPr>
        <w:t>graduate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employment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, студенты технических и естестве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нонаучных специальностей гораздо хуже подготовлены к выходу на рынок, чем будущие управленцы и экономисты. Студенты гораздо острее чувствуют н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хватку навыков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самопрезентации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и работы в команде, которые необходимы для успешного трудоустройства. С другой стороны, работодатели, которые ищут студентов этих специальностей, отмечают, что качественно подготовленных выпускников становится все меньше, и они вынуждены дополнительно инв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стировать в программы обучения вновь принятых сотрудников.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ГК “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Росатом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активно привлекает выпускников технических и естественнонаучных специальностей, ежегодно проводит турнир молодых профессионалов “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ТеМП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>”. В рамках турнира студенты и выпускники технич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ских вузов решают производственные проблемы, поставленные сотрудниками организаций ГК “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Росатом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>”.  Участников консультируют ведущие специалисты атомной отрасли - эксперты организаций ГК “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Росатом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В рамках конкурса отбор ведется по двум категориям участников: “вып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скники” и “старшекурсники”. Лучшие команды выпускников защищают свои работы перед </w:t>
      </w:r>
      <w:proofErr w:type="spellStart"/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топ-менеджментом</w:t>
      </w:r>
      <w:proofErr w:type="spellEnd"/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атомной отрасли с участием руководства ГК “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Росатом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>” и могут получить предложение о трудоустройстве. Работа участн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ков строится по принципам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краудсорсинга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в режиме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онлайн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на специализир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ванной платформе </w:t>
      </w:r>
      <w:r w:rsidRPr="00AF4F3D">
        <w:rPr>
          <w:rFonts w:ascii="Times New Roman" w:hAnsi="Times New Roman" w:cs="Times New Roman"/>
          <w:sz w:val="28"/>
          <w:szCs w:val="28"/>
        </w:rPr>
        <w:t>Collective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Intelligence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Systems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Программа турнира занимает 3 месяца и включает в себя следующие эт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пы: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Предварительный отбор участников;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Разработка решений к производственным заданиям;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Экспертный отбор решений;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Доработка решений в команде”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Оценка решений участниками;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Выбор лучших проектов;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Полуфинал и финал.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Победители-выпускники получают гарантированное трудоустройство, а также зачисляются в программы карьерного развития ГК “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Росатом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>”, лучшие студенты - приглашение на практику и карьерное консультирование.</w:t>
      </w:r>
    </w:p>
    <w:p w:rsidR="00AF4F3D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Другая инициатива работодателей -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конкурсы студенческих проектов, бизнес-планов и конкурсы эссе.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Рейтинговое агентство “Эксперт РА” рег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лярно проводило студенческие конкурсы “Лучший бизнес-план инновационн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го проекта”, в котором в качестве инвесторов выступали институты развития и ведущие российские компании в области медицины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биотехнологий и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агропр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мышленности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2015 году Учебно-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кадровый центр “Профессиональный рост” совместно с </w:t>
      </w:r>
      <w:r w:rsidRPr="00AF4F3D">
        <w:rPr>
          <w:rFonts w:ascii="Times New Roman" w:hAnsi="Times New Roman" w:cs="Times New Roman"/>
          <w:sz w:val="28"/>
          <w:szCs w:val="28"/>
        </w:rPr>
        <w:t>Moscow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Business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School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провел конкурс эссе на тему “Н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стоящий лидер”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В марте этого года Томский государственный университет систем управления и радиоэлектроники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(участник топ 50 международного рейтинга </w:t>
      </w:r>
      <w:r w:rsidRPr="00AF4F3D">
        <w:rPr>
          <w:rFonts w:ascii="Times New Roman" w:hAnsi="Times New Roman" w:cs="Times New Roman"/>
          <w:sz w:val="28"/>
          <w:szCs w:val="28"/>
        </w:rPr>
        <w:t>ARES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организовал конкурс студенческих работ по электротехнике и ради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электронике с привлечением заинтересованных компаний из отрасли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Побед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тели конкурсов получают гранты на продолжение исследований, а также пре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ложения о работе.</w:t>
      </w:r>
    </w:p>
    <w:p w:rsidR="00027020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В мировой практике можно выделить два основных типа конкурсов ст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денческих работ: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академические и профессиональные.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Конкурсы студенч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ских работ используются в рамках организации и проведения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конференций профессиональных ассоциаций.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Победители конкурсов могут получить д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нежных приз или приглашение на мероприятие с оплатой расходов (</w:t>
      </w:r>
      <w:r w:rsidRPr="00AF4F3D">
        <w:rPr>
          <w:rFonts w:ascii="Times New Roman" w:hAnsi="Times New Roman" w:cs="Times New Roman"/>
          <w:sz w:val="28"/>
          <w:szCs w:val="28"/>
        </w:rPr>
        <w:t>travel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grant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Победители также могут презентовать результаты своего исследования перед профессионалами отрасли. Подобные конкурсы особенно популярны среди профессиональных ассоциаций в высокотехнологичных отраслях и пр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мышленности. Так, </w:t>
      </w:r>
      <w:r w:rsidRPr="00AF4F3D">
        <w:rPr>
          <w:rFonts w:ascii="Times New Roman" w:hAnsi="Times New Roman" w:cs="Times New Roman"/>
          <w:sz w:val="28"/>
          <w:szCs w:val="28"/>
        </w:rPr>
        <w:t>Society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for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Risk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Analysis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объединяющее</w:t>
      </w:r>
      <w:proofErr w:type="gram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специалистов по рискам из бизнеса и государственного сектора, в рамках ежегодного встречи </w:t>
      </w:r>
      <w:r w:rsidRPr="00AF4F3D">
        <w:rPr>
          <w:rFonts w:ascii="Times New Roman" w:hAnsi="Times New Roman" w:cs="Times New Roman"/>
          <w:sz w:val="28"/>
          <w:szCs w:val="28"/>
        </w:rPr>
        <w:t>Risk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Communication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Specialty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Group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4F3D">
        <w:rPr>
          <w:rFonts w:ascii="Times New Roman" w:hAnsi="Times New Roman" w:cs="Times New Roman"/>
          <w:sz w:val="28"/>
          <w:szCs w:val="28"/>
        </w:rPr>
        <w:t>RCSG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проводит конкурс студенческих аналитических работ при поддержке </w:t>
      </w:r>
      <w:r w:rsidRPr="00AF4F3D">
        <w:rPr>
          <w:rFonts w:ascii="Times New Roman" w:hAnsi="Times New Roman" w:cs="Times New Roman"/>
          <w:sz w:val="28"/>
          <w:szCs w:val="28"/>
        </w:rPr>
        <w:t>Exxon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Mobile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Условия конкурса рассыл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ются по базе ассоциации в рамках объявления о мероприятии. Победители ко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курса получают денежный приз  в размере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$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500</w:t>
      </w:r>
      <w:r w:rsidRPr="00AF4F3D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4"/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13" w:rsidRDefault="00AC7313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AC7313" w:rsidRPr="00AC7313" w:rsidRDefault="00AC7313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7313">
        <w:rPr>
          <w:rFonts w:ascii="Times New Roman" w:hAnsi="Times New Roman" w:cs="Times New Roman"/>
          <w:b/>
          <w:sz w:val="28"/>
          <w:szCs w:val="28"/>
          <w:lang w:val="ru-RU"/>
        </w:rPr>
        <w:t>Конкурсы студенческих аналитических работ в профессиональных ассоциациях: критерии оценки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В рамках конкурса студенческих работ при поддержке </w:t>
      </w:r>
      <w:r w:rsidRPr="00AC7313">
        <w:rPr>
          <w:rFonts w:ascii="Times New Roman" w:hAnsi="Times New Roman" w:cs="Times New Roman"/>
          <w:sz w:val="28"/>
          <w:szCs w:val="28"/>
        </w:rPr>
        <w:t>Exxon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7313">
        <w:rPr>
          <w:rFonts w:ascii="Times New Roman" w:hAnsi="Times New Roman" w:cs="Times New Roman"/>
          <w:sz w:val="28"/>
          <w:szCs w:val="28"/>
        </w:rPr>
        <w:t>Mobile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дьи оценивают аналитические работы по нескольким критериям, среди которых можно выделить следующие блоки: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Выбор темы и оригинальность постановки задачи: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четкость постановки цели работы;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креативный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подход к постановке проблемы;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связь темы с приоритетными направлениями консультирования по рискам;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фокус на проблематике рисковых коммуникаций;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релевантность сфере деятельности </w:t>
      </w:r>
      <w:r w:rsidRPr="00AC7313">
        <w:rPr>
          <w:rFonts w:ascii="Times New Roman" w:hAnsi="Times New Roman" w:cs="Times New Roman"/>
          <w:sz w:val="28"/>
          <w:szCs w:val="28"/>
        </w:rPr>
        <w:t>Risk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7313">
        <w:rPr>
          <w:rFonts w:ascii="Times New Roman" w:hAnsi="Times New Roman" w:cs="Times New Roman"/>
          <w:sz w:val="28"/>
          <w:szCs w:val="28"/>
        </w:rPr>
        <w:t>Communication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7313">
        <w:rPr>
          <w:rFonts w:ascii="Times New Roman" w:hAnsi="Times New Roman" w:cs="Times New Roman"/>
          <w:sz w:val="28"/>
          <w:szCs w:val="28"/>
        </w:rPr>
        <w:t>Specialty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7313">
        <w:rPr>
          <w:rFonts w:ascii="Times New Roman" w:hAnsi="Times New Roman" w:cs="Times New Roman"/>
          <w:sz w:val="28"/>
          <w:szCs w:val="28"/>
        </w:rPr>
        <w:t>Group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Качество исследовательской работы: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логичность изложения материала;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lastRenderedPageBreak/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полнота обзора литературы;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логичность выводов в сопоставлении с поставленной целью раб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ты;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качество изложения материала;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Для работ, в которых используется анализ данных или качественные 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следования, выдвигаются дополнительные критерии: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ясность описания методики исследования;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эффективность выбранной методики для решения поставленной з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дачи;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связанность полученных результатов с тематикой работы;</w:t>
      </w:r>
    </w:p>
    <w:p w:rsidR="00AC7313" w:rsidRPr="00E54ACC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E54AC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54ACC">
        <w:rPr>
          <w:rFonts w:ascii="Times New Roman" w:hAnsi="Times New Roman" w:cs="Times New Roman"/>
          <w:sz w:val="28"/>
          <w:szCs w:val="28"/>
          <w:lang w:val="ru-RU"/>
        </w:rPr>
        <w:tab/>
        <w:t>четкость изложения результатов исследования;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связанность результатов исследования с выводами.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В конкурсах презентаций оцениваются не только качество письменной работы, но и навыки публичных выступлений (не менее 30-40% от совокупной оценки). В частности, при оценке презентаций студенческой конференции </w:t>
      </w:r>
      <w:r w:rsidRPr="00AC7313">
        <w:rPr>
          <w:rFonts w:ascii="Times New Roman" w:hAnsi="Times New Roman" w:cs="Times New Roman"/>
          <w:sz w:val="28"/>
          <w:szCs w:val="28"/>
        </w:rPr>
        <w:t>IEEE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7313">
        <w:rPr>
          <w:rFonts w:ascii="Times New Roman" w:hAnsi="Times New Roman" w:cs="Times New Roman"/>
          <w:sz w:val="28"/>
          <w:szCs w:val="28"/>
        </w:rPr>
        <w:t>Region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7313">
        <w:rPr>
          <w:rFonts w:ascii="Times New Roman" w:hAnsi="Times New Roman" w:cs="Times New Roman"/>
          <w:sz w:val="28"/>
          <w:szCs w:val="28"/>
        </w:rPr>
        <w:t>Student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7313">
        <w:rPr>
          <w:rFonts w:ascii="Times New Roman" w:hAnsi="Times New Roman" w:cs="Times New Roman"/>
          <w:sz w:val="28"/>
          <w:szCs w:val="28"/>
        </w:rPr>
        <w:t>Conference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в Массачусетском технологическом институте 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пользуются следующие критерии: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Форма презентации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организация подачи материала: в выступлении присутствует введ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ние, основная часть и выводы, а также переходы между этими частями;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логическая последовательность подачи;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поза, поддержание зрительного контакта, умение держать себя на публике;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корректность речи, логичность, словарный запас;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ясность и четкость в презентации;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использование сре</w:t>
      </w:r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дств гр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>афической поддержки.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Тема выступления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техническая и фактическая точность, владение предметом высту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ления;</w:t>
      </w:r>
    </w:p>
    <w:p w:rsidR="00AC7313" w:rsidRPr="00E54ACC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E54ACC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E54ACC">
        <w:rPr>
          <w:rFonts w:ascii="Times New Roman" w:hAnsi="Times New Roman" w:cs="Times New Roman"/>
          <w:sz w:val="28"/>
          <w:szCs w:val="28"/>
          <w:lang w:val="ru-RU"/>
        </w:rPr>
        <w:tab/>
        <w:t>использование примеров и аналогий;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lastRenderedPageBreak/>
        <w:t>•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ответы на вопросы в рамках дискуссии.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Каждый из параметров оценивается по 10-балльной шкале.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E54ACC" w:rsidRDefault="00E54ACC">
      <w:pPr>
        <w:pStyle w:val="Default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Подобные конкурсы также используются при организации научных ко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ференций, где потенциальные работодатели выступают спонсорами. В этом случае компании инициируют именные конкурсы и участвуют в формулиров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нии тематик или номинаций для конкурсных работ. </w:t>
      </w:r>
    </w:p>
    <w:p w:rsidR="00027020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Собственные конкурсы студенческих эссе и аналитических работ пров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дят ведущие зарубежные университеты - </w:t>
      </w:r>
      <w:r w:rsidRPr="00AF4F3D">
        <w:rPr>
          <w:rFonts w:ascii="Times New Roman" w:hAnsi="Times New Roman" w:cs="Times New Roman"/>
          <w:sz w:val="28"/>
          <w:szCs w:val="28"/>
        </w:rPr>
        <w:t>London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School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of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Economics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4F3D">
        <w:rPr>
          <w:rFonts w:ascii="Times New Roman" w:hAnsi="Times New Roman" w:cs="Times New Roman"/>
          <w:sz w:val="28"/>
          <w:szCs w:val="28"/>
        </w:rPr>
        <w:t>LSE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Digital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Innovation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Challenge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</w:rPr>
        <w:t>Lee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4F3D">
        <w:rPr>
          <w:rFonts w:ascii="Times New Roman" w:hAnsi="Times New Roman" w:cs="Times New Roman"/>
          <w:sz w:val="28"/>
          <w:szCs w:val="28"/>
        </w:rPr>
        <w:t>Kuan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Yew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School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of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Public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4F3D">
        <w:rPr>
          <w:rFonts w:ascii="Times New Roman" w:hAnsi="Times New Roman" w:cs="Times New Roman"/>
          <w:sz w:val="28"/>
          <w:szCs w:val="28"/>
        </w:rPr>
        <w:t>Adminstration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4F3D">
        <w:rPr>
          <w:rFonts w:ascii="Times New Roman" w:hAnsi="Times New Roman" w:cs="Times New Roman"/>
          <w:sz w:val="28"/>
          <w:szCs w:val="28"/>
        </w:rPr>
        <w:t>LKY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School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Essay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Competition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AF4F3D">
        <w:rPr>
          <w:rFonts w:ascii="Times New Roman" w:hAnsi="Times New Roman" w:cs="Times New Roman"/>
          <w:sz w:val="28"/>
          <w:szCs w:val="28"/>
        </w:rPr>
        <w:t>University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of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Cambridge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F4F3D">
        <w:rPr>
          <w:rFonts w:ascii="Times New Roman" w:hAnsi="Times New Roman" w:cs="Times New Roman"/>
          <w:sz w:val="28"/>
          <w:szCs w:val="28"/>
          <w:lang w:val="de-DE"/>
        </w:rPr>
        <w:t>Best Student Paper Award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AF4F3D">
        <w:rPr>
          <w:rFonts w:ascii="Times New Roman" w:hAnsi="Times New Roman" w:cs="Times New Roman"/>
          <w:sz w:val="28"/>
          <w:szCs w:val="28"/>
        </w:rPr>
        <w:t>Cambridge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Finance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и другие. </w:t>
      </w:r>
    </w:p>
    <w:p w:rsidR="00AC7313" w:rsidRDefault="00AC7313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AC7313" w:rsidRPr="00AC7313" w:rsidRDefault="00AC7313" w:rsidP="00AF4F3D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7313">
        <w:rPr>
          <w:rFonts w:ascii="Times New Roman" w:hAnsi="Times New Roman" w:cs="Times New Roman"/>
          <w:b/>
          <w:sz w:val="28"/>
          <w:szCs w:val="28"/>
          <w:lang w:val="ru-RU"/>
        </w:rPr>
        <w:t>Финансирование конкурсов студенческих работ: спонсорские пакеты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Финансирование призового фонда конкурсов студенческих работ осущ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ствляется либо собственными средствами организаторов, либо через привлеч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ние спонсоров. В зависимости от объема внесенных средств формируются дифференцированные спонсорские пакеты. </w:t>
      </w:r>
      <w:r w:rsidRPr="00AC7313">
        <w:rPr>
          <w:rFonts w:ascii="Times New Roman" w:hAnsi="Times New Roman" w:cs="Times New Roman"/>
          <w:sz w:val="28"/>
          <w:szCs w:val="28"/>
        </w:rPr>
        <w:t>Texas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C7313">
        <w:rPr>
          <w:rFonts w:ascii="Times New Roman" w:hAnsi="Times New Roman" w:cs="Times New Roman"/>
          <w:sz w:val="28"/>
          <w:szCs w:val="28"/>
        </w:rPr>
        <w:t>A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AC7313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7313">
        <w:rPr>
          <w:rFonts w:ascii="Times New Roman" w:hAnsi="Times New Roman" w:cs="Times New Roman"/>
          <w:sz w:val="28"/>
          <w:szCs w:val="28"/>
        </w:rPr>
        <w:t>University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C7313">
        <w:rPr>
          <w:rFonts w:ascii="Times New Roman" w:hAnsi="Times New Roman" w:cs="Times New Roman"/>
          <w:sz w:val="28"/>
          <w:szCs w:val="28"/>
        </w:rPr>
        <w:t>TAMU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) для проведения Конкурса студенческих работ в нефтяной промышленности уст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навливает следующие типы спонсорских пакетов: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Платиновый (свыше $5000)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Золотой ($2500 - $4999)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Серебряный ($1000 - $2499)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ab/>
        <w:t>Бронзовый ($25 - $999)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>Средства спонсоров расходуются на призы для победителей, оборудов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ние, оплату транспортных расходов и пр. Примечательно, что помимо отрасл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вых лидеров (</w:t>
      </w:r>
      <w:r w:rsidRPr="00AC7313">
        <w:rPr>
          <w:rFonts w:ascii="Times New Roman" w:hAnsi="Times New Roman" w:cs="Times New Roman"/>
          <w:sz w:val="28"/>
          <w:szCs w:val="28"/>
        </w:rPr>
        <w:t>Shell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C7313">
        <w:rPr>
          <w:rFonts w:ascii="Times New Roman" w:hAnsi="Times New Roman" w:cs="Times New Roman"/>
          <w:sz w:val="28"/>
          <w:szCs w:val="28"/>
        </w:rPr>
        <w:t>Chevron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AC7313">
        <w:rPr>
          <w:rFonts w:ascii="Times New Roman" w:hAnsi="Times New Roman" w:cs="Times New Roman"/>
          <w:sz w:val="28"/>
          <w:szCs w:val="28"/>
        </w:rPr>
        <w:t>TAMU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удалось привлечь средства выпускников. </w:t>
      </w:r>
    </w:p>
    <w:p w:rsidR="00AC7313" w:rsidRPr="00AB6778" w:rsidRDefault="00AC7313" w:rsidP="00AC7313">
      <w:pPr>
        <w:pStyle w:val="Default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Университеты также проводят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конкурсы квалификационных работ с денежными призами для победителей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. Спонсорами таких конкурсов, </w:t>
      </w:r>
      <w:proofErr w:type="gram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могут</w:t>
      </w:r>
      <w:proofErr w:type="gram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становятся различного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рода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некоммерческие фонды и институты развития, а также выпускники или группы выпускников различных годов выпуска. Лучшие работы публикуются в реферируемых журналах или изданиях университета. В таких конкурсах существуют отдельные номинации:</w:t>
      </w:r>
    </w:p>
    <w:p w:rsidR="00027020" w:rsidRPr="00AF4F3D" w:rsidRDefault="00AF4F3D" w:rsidP="00AC7313">
      <w:pPr>
        <w:pStyle w:val="Default"/>
        <w:numPr>
          <w:ilvl w:val="0"/>
          <w:numId w:val="21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для студентов 1, 2, 3 года обучения;</w:t>
      </w:r>
    </w:p>
    <w:p w:rsidR="00027020" w:rsidRPr="00AF4F3D" w:rsidRDefault="00AF4F3D" w:rsidP="00AC7313">
      <w:pPr>
        <w:pStyle w:val="Default"/>
        <w:numPr>
          <w:ilvl w:val="0"/>
          <w:numId w:val="22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для студентов старших курсов;</w:t>
      </w:r>
    </w:p>
    <w:p w:rsidR="00027020" w:rsidRPr="00AF4F3D" w:rsidRDefault="00AF4F3D" w:rsidP="00AC7313">
      <w:pPr>
        <w:pStyle w:val="Default"/>
        <w:numPr>
          <w:ilvl w:val="0"/>
          <w:numId w:val="23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для студентов магистерских программ.</w:t>
      </w:r>
    </w:p>
    <w:p w:rsidR="00027020" w:rsidRPr="00AB6778" w:rsidRDefault="00AF4F3D" w:rsidP="00AC7313">
      <w:pPr>
        <w:pStyle w:val="Default"/>
        <w:numPr>
          <w:ilvl w:val="0"/>
          <w:numId w:val="24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отдельно проводятся конкурсы </w:t>
      </w:r>
      <w:r w:rsidRPr="00AF4F3D">
        <w:rPr>
          <w:rFonts w:ascii="Times New Roman" w:hAnsi="Times New Roman" w:cs="Times New Roman"/>
          <w:sz w:val="28"/>
          <w:szCs w:val="28"/>
        </w:rPr>
        <w:t>PhD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и докторских диссертаций.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Так, в Гарвардском университете (</w:t>
      </w:r>
      <w:r w:rsidRPr="00AF4F3D">
        <w:rPr>
          <w:rFonts w:ascii="Times New Roman" w:hAnsi="Times New Roman" w:cs="Times New Roman"/>
          <w:sz w:val="28"/>
          <w:szCs w:val="28"/>
        </w:rPr>
        <w:t>Faculty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of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Arts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and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Sciences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более 250 конкурсов эссе и аналитических работ,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которые поддерживаются выпускниками, группами выпускников, некоммерческими организациями и СМИ. Наиболее престижный конкурс - </w:t>
      </w:r>
      <w:r w:rsidRPr="00AF4F3D">
        <w:rPr>
          <w:rFonts w:ascii="Times New Roman" w:hAnsi="Times New Roman" w:cs="Times New Roman"/>
          <w:sz w:val="28"/>
          <w:szCs w:val="28"/>
        </w:rPr>
        <w:t>Bowdoin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Prizes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, победителями которого в свои студенческие годы становились известные философы, историки и пис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тели, - 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проводится с 1810 года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Участие в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академических конкурсах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важно для стимулирования студе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тов к совершенствованию собственных аналитических навыков и продолжению исследований, и в конечном итоге - к возможному построению академической карьеры. Конкурсы же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профессиональных ассоциаций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дают возможность п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знакомиться с представителями отрасли и сформировать представление о во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можном будущем месте работы. </w:t>
      </w: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  <w:sectPr w:rsidR="00027020" w:rsidRPr="00AB6778">
          <w:pgSz w:w="11906" w:h="16838"/>
          <w:pgMar w:top="1134" w:right="1134" w:bottom="1134" w:left="1134" w:header="709" w:footer="850" w:gutter="0"/>
          <w:cols w:space="720"/>
        </w:sectPr>
      </w:pPr>
    </w:p>
    <w:p w:rsidR="00027020" w:rsidRPr="00AF4F3D" w:rsidRDefault="00AF4F3D" w:rsidP="00AC7313">
      <w:pPr>
        <w:pStyle w:val="1"/>
      </w:pPr>
      <w:bookmarkStart w:id="10" w:name="_Toc5"/>
      <w:bookmarkStart w:id="11" w:name="_Toc307940674"/>
      <w:r w:rsidRPr="00AF4F3D">
        <w:lastRenderedPageBreak/>
        <w:t>Проект “Востребованное образование”</w:t>
      </w:r>
      <w:bookmarkEnd w:id="10"/>
      <w:bookmarkEnd w:id="11"/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Проект “Востребованное образование” получил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широкую поддержку в рамках общественных обсуждений со стороны ключевых заинтересова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н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ных групп: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представителей органов власти (</w:t>
      </w:r>
      <w:r w:rsidR="0009358F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Администрация Президента,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нистерство образования и науки РФ</w:t>
      </w:r>
      <w:r w:rsidR="0009358F">
        <w:rPr>
          <w:rFonts w:ascii="Times New Roman" w:hAnsi="Times New Roman" w:cs="Times New Roman"/>
          <w:sz w:val="28"/>
          <w:szCs w:val="28"/>
          <w:lang w:val="ru-RU"/>
        </w:rPr>
        <w:t>, Рособрнадзор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), работодателей, вузов и общественности (прошло успешное обсуждение в Общественной Палате РФ).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В широком смысле проект можно рассматривать как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пилотную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иници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тиву по интеграции системы конкурсного трудоустройства выпускников. Пу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ликация работ позволяет интересам индустрии и вуза синхронизироваться в одном поле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 каждый студент любого вуза получает возможность принять уч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стие в конкурсах любого работодателя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или</w:t>
      </w:r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по крайней мере получит </w:t>
      </w:r>
      <w:proofErr w:type="spell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портф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лио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который позволит ему заинтересовать работодателя из мелкого или сре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него бизнеса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рекрутеров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из этого сектора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работающих напрямую с банк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ми знаний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научными архивами и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репозиториями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Суть проекта заключается в запуске портала для использования дипло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ных работ студентов в качестве механизма конкурсного трудоустройства. В т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ком конкурсе работодатель может устанавливать отдельные направления д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пломных работ, которые ему было бы интересно курировать. Затем студент при выборе темы дипломной работы может подать заявку на участие в конкурсе по одному из направлений. Работодатель отбирает лучшие заявки и студентов, к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торых ему было бы интересно курировать в течение года. В процессе работы студент получает возможность консультироваться с ведущими специалистами-практиками в отрасли (сейчас такую возможность использует менее 45% вып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скников). Готовый текст дипломной работы студент публикует на специализ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рованном портале, где существует возможность проверить оригинальность те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ста, а также получить отзывы от других участников системы (</w:t>
      </w:r>
      <w:r w:rsidRPr="00AF4F3D">
        <w:rPr>
          <w:rFonts w:ascii="Times New Roman" w:hAnsi="Times New Roman" w:cs="Times New Roman"/>
          <w:sz w:val="28"/>
          <w:szCs w:val="28"/>
        </w:rPr>
        <w:t>peer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review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или заинтересованных экспертов. По итогам защиты автор лучшей дипломной р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боты получает грант на продолжение исследований или предложение о стаж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ровке в компании-кураторе.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Публикация материалов дипломной работы позволяет решить проблему плагиата в выпускных квалификационных работах, которая серьезно подрывает качество подготовки молодых специалистов. Работа с порталом также знакомит студентов с принципами публикации текстов на условиях лицензии </w:t>
      </w:r>
      <w:r w:rsidRPr="00AF4F3D">
        <w:rPr>
          <w:rFonts w:ascii="Times New Roman" w:hAnsi="Times New Roman" w:cs="Times New Roman"/>
          <w:sz w:val="28"/>
          <w:szCs w:val="28"/>
        </w:rPr>
        <w:t>Creative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sz w:val="28"/>
          <w:szCs w:val="28"/>
        </w:rPr>
        <w:t>Commons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По итогам конкурсного отбора на портале возможно приглашение ст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дентов на стажировки в ведущие компании и совмещение стажировок с пра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тиками. 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Помимо конкурсов дипломных работ на портале возможно проведение мини-конкурсов студенческих проектов. Таким образом, студенты получат р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альные кейсы для отработки полученных знаний, а работодатели - оригинал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ные решения для своего бизнеса без дополнительных затрат и возможность планировать замещение вакансий будущими специалистами.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 результатам исследования позиции крупнейших российских работод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телей на рынке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gradaute</w:t>
      </w:r>
      <w:proofErr w:type="spellEnd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employment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, проведенного в октябре 2015 года по зак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зу НП «Ассоциация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интернет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-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fr-FR"/>
        </w:rPr>
        <w:t>издателей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fr-FR"/>
        </w:rPr>
        <w:t>»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,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значительная их часть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потенциально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готова рассматривать выпускные квалификационные работы как один из критериев оценки.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Опрошенные организации заинтересованы в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соорганизации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конкурсов дипломных работ по направлениям деятельности компаний. Более того, некоторые организации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уже частично используют дипломные работы и эссе для оценки аналитических способностей соискателей.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Обеспокоенность ряда работодателей вызывает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качество дипломных работ студентов.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Проверка оригинальности и формат публикации, предусмо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ренный “Востребованным образованием” позволил бы повысить доверие со стороны работодателей к выпускным квалификационным работам в целом.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Представители органов власти отмечают сложности приема выпускников, связанные с законодательными ограничениями по опыту работы и привлеч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нию на позиции с конкурентоспособным уровнем оплаты. Однако они выск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зывают заинтересованность в использовании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дипломов как механизма отбора на практику в рамках существующих договоров с вузами. 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В государственном секторе основной риск для внедрения любых подо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б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ных кадровых инициатив - откладывание исполнения решений в силу отсутс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вия мотивации кадровых служб отдельных ведомств. Кадровые службы зача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тую мыслят в терминах регламентных норм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, а не развития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человеческого кап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тала, а потому существует серьезное сопротивление внедрению кадровых нов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ций. Государственные органы перегружены функциями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программы привлеч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ния выпускников отходят на второй план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Пока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можно констатировать, что при общей поддержке спрос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на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такого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рода программы еще не артикулирован на государственной службе. </w:t>
      </w: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Специфика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госслужбы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состоит в том, что в государственном секторе 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риодически инициируются политики по оптимизации численности госслуж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щих, а потому планировать потребность в новых кадрах достаточно сложно. В государственном секторе, однако, также ведется деятельность по синхрониз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ции требований к кандидатам на замещение должностей государственной службы с образовательными стандартами. В частности, в данный момент 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дется разработка квалификационных требований к кандидатам на замещение должностей государственной службы, которые связываются с направлениями подготовки вузов.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Другая форма привлечения молодых специалистов на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госслужбу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- внес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ние их в кадровый резерв, который понимается как пул специалистов, потенц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ально готовых занять должности государственной службы. Именно в такой пул попадают студенты и выпускники, которые побеждают в инициированных 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ботодателем конкурсах,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квестах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 пр. Несмотря на то, что непосредственно д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пломы не рассматриваются как критерий при оценке, соискателя могут попр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сить написать краткое эссе или аналитическую записку. Иногда к рассмотр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нию принимаются авторефераты дипломов. Также работодатели видят потре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б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ность в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модерации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своей работы с выпускниками в рамках конкурсов дипло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ных работ.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Отдельный интерес студенческие исследования представляют для суб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ъ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ектов малого и среднего предпринимательства, а также социально ориентир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ванных некоммерческих организаций, которые реализуют краткосрочные и среднесрочные аналитические проекты и нуждаются в доступе к последним р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зультатам академических исследований. Прямой доступ к специалистам позв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ляет НКО снижать издержки на услуги посредников - кадровых агентств - и з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ключать с выпускниками разовые контракты на исследования. </w:t>
      </w:r>
    </w:p>
    <w:p w:rsidR="00027020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некоммерческом и научно-аналитическом секторе 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работодатели в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соко ценят рекомендации коллег, что необходимо учитывать при разр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ботке методики проведения конкурсов работ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. </w:t>
      </w:r>
    </w:p>
    <w:p w:rsidR="00AC7313" w:rsidRDefault="00AC7313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Для работодателя может быть более надежным сигналом не его д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пломная работа, а то, что он проверен другим надежным человеком, кот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рый его посоветует.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Интервью с представителем некоммерческой орган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зации</w:t>
      </w:r>
    </w:p>
    <w:p w:rsidR="00AC7313" w:rsidRPr="00AB6778" w:rsidRDefault="00AC7313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Также особенностью некоммерческого сектора можно назвать отсутствие формализованной системы процедур оценивания. Как правило, студенты-старшекурсники принимают участие в формате разовых контрактов, затем 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ступают на постоянные должности. Они проводят пробные творческие иссл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дования - не для заказчика. Часто в некоммерческом секторе объединяются 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ы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пускники одного вуза, где сильны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внутрисетевые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связи. Важной работодатели назвали личностную составляющую, разделение ценностей организации, что проверяется только через личное общение.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На сегодняшний день потребность в качественных аналитиках кра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й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не высока. Учитывая меняющиеся потребности, организации постоянно необходимы специалисты с экспертизой в различных сферах. Поиск ка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дидатов через специализированные сайты занимает много времени, а и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формация в резюме дает весьма приблизительное представление о нав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ках поиска информации и составления аналитических записок, в резул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ь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тате опираться приходится только на рекомендации. Единственный нез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висимый источник достоверной информации - публикации, которых у ст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дентов часто просто нет. В этом плане дипломная работа действительно может дать представление о навыках работы с источниками и аналитич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ских способностях претендентов”.</w:t>
      </w:r>
    </w:p>
    <w:p w:rsidR="00AC7313" w:rsidRPr="00AB6778" w:rsidRDefault="00AC7313" w:rsidP="00AC7313">
      <w:pPr>
        <w:pStyle w:val="Defaul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Интервью с представителем некоммерческой организации, регуля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AB6778">
        <w:rPr>
          <w:rFonts w:ascii="Times New Roman" w:hAnsi="Times New Roman" w:cs="Times New Roman"/>
          <w:b/>
          <w:sz w:val="28"/>
          <w:szCs w:val="28"/>
          <w:lang w:val="ru-RU"/>
        </w:rPr>
        <w:t>но консультирующей органы власти и бизнес</w:t>
      </w:r>
    </w:p>
    <w:p w:rsidR="00AC7313" w:rsidRPr="00AB6778" w:rsidRDefault="00AC7313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Хотя ВКР не заменяют этапы оценки кандидата, они могут использоват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ь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ся в интервью для проверки способностей студента выражать свои мысли по знакомому ему предмету. Дополнительное преимущество - если тема диплома совпадает с направлением деятельности организации.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одной из организаций, принявших участие в исследовании, ранее сущ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ствовала система по работе с выпускниками в формате консультаций в проце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се написания дипломных работ. Однако данная практика не слишком распр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странена. Чаще работодатели могут в частном порядке консультировать ин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циативных студентов.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Таким образом, различные элементы анализа письменных работ уже 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пользуются работодателями.</w:t>
      </w: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  <w:sectPr w:rsidR="00027020" w:rsidRPr="00AB6778">
          <w:pgSz w:w="11906" w:h="16838"/>
          <w:pgMar w:top="1134" w:right="1134" w:bottom="1134" w:left="1134" w:header="709" w:footer="850" w:gutter="0"/>
          <w:cols w:space="720"/>
        </w:sectPr>
      </w:pPr>
    </w:p>
    <w:p w:rsidR="00027020" w:rsidRPr="00AF4F3D" w:rsidRDefault="00AF4F3D" w:rsidP="00AC7313">
      <w:pPr>
        <w:pStyle w:val="1"/>
      </w:pPr>
      <w:bookmarkStart w:id="12" w:name="_Toc6"/>
      <w:bookmarkStart w:id="13" w:name="_Toc307940675"/>
      <w:r w:rsidRPr="00AF4F3D">
        <w:lastRenderedPageBreak/>
        <w:t>Методика проведения конкурса дипломных работ</w:t>
      </w:r>
      <w:bookmarkEnd w:id="12"/>
      <w:bookmarkEnd w:id="13"/>
    </w:p>
    <w:p w:rsidR="00027020" w:rsidRPr="00AF4F3D" w:rsidRDefault="00AF4F3D" w:rsidP="00AF4F3D">
      <w:pPr>
        <w:pStyle w:val="Heading"/>
        <w:rPr>
          <w:rFonts w:ascii="Times New Roman" w:hAnsi="Times New Roman" w:cs="Times New Roman"/>
          <w:sz w:val="28"/>
          <w:szCs w:val="28"/>
        </w:rPr>
      </w:pPr>
      <w:bookmarkStart w:id="14" w:name="_Toc7"/>
      <w:bookmarkStart w:id="15" w:name="_Toc307940676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Этап 1. Выбор темы диплома</w:t>
      </w:r>
      <w:bookmarkEnd w:id="14"/>
      <w:bookmarkEnd w:id="15"/>
    </w:p>
    <w:p w:rsidR="00027020" w:rsidRPr="00AB6778" w:rsidRDefault="00AF4F3D" w:rsidP="00AC7313">
      <w:pPr>
        <w:pStyle w:val="Default"/>
        <w:numPr>
          <w:ilvl w:val="0"/>
          <w:numId w:val="25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Работодатели определяют направления исследований и темы вып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скных квалификационных работ.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качестве работодателя могут выступать любые коммерческие и неко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мерческие организации, органы государственной власти и местного самоупра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ления, общественные и научные организации.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При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формулировали тематик дипломных работ важно наиболее полно 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влечь представителей работодателя и научных сотрудников университетов. При слишком абстрактной формулировке результаты дипломной работы могут быть неинтересны для “заказчика”-работодателя. Темы должны формулир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ваться с учетом реальных проблем бизнеса.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К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формулированную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направлений могут быть привлечены професси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нальные ассоциации. Подобные практики активно используются на конфере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циях зарубежных профессиональных ассоциаций или научных конференциях, где работодатели выступают спонсорами. Победители помимо приглашения на стажировку или гранта могут получить бесплатное приглашение на участие в мероприятии.</w:t>
      </w:r>
    </w:p>
    <w:p w:rsidR="00027020" w:rsidRPr="00AF4F3D" w:rsidRDefault="00AF4F3D" w:rsidP="00AF4F3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Студенты, которые доказывают:</w:t>
      </w:r>
    </w:p>
    <w:p w:rsidR="00027020" w:rsidRPr="00AF4F3D" w:rsidRDefault="00AF4F3D" w:rsidP="00AC7313">
      <w:pPr>
        <w:pStyle w:val="Default"/>
        <w:numPr>
          <w:ilvl w:val="0"/>
          <w:numId w:val="26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хорошую успеваемость;</w:t>
      </w:r>
    </w:p>
    <w:p w:rsidR="00027020" w:rsidRPr="00AF4F3D" w:rsidRDefault="00AF4F3D" w:rsidP="00AC7313">
      <w:pPr>
        <w:pStyle w:val="Default"/>
        <w:numPr>
          <w:ilvl w:val="0"/>
          <w:numId w:val="27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наличие опыта разработки тематики;</w:t>
      </w:r>
    </w:p>
    <w:p w:rsidR="00027020" w:rsidRPr="00AB6778" w:rsidRDefault="00AF4F3D" w:rsidP="00AC7313">
      <w:pPr>
        <w:pStyle w:val="Default"/>
        <w:numPr>
          <w:ilvl w:val="0"/>
          <w:numId w:val="28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наличие хотя бы одного работодателя, готового выступить с отз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ы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вом на дипломную или курсовую работу,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могут выбрать тему самостоятельно.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этом случае действует система, аналогичная выбору места практики, когда студенты проходят практику по месту работы. </w:t>
      </w:r>
    </w:p>
    <w:p w:rsidR="00027020" w:rsidRPr="00AB6778" w:rsidRDefault="00AF4F3D" w:rsidP="00AC7313">
      <w:pPr>
        <w:pStyle w:val="Default"/>
        <w:numPr>
          <w:ilvl w:val="0"/>
          <w:numId w:val="25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Студент подает заявку на направление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состав которой входит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:</w:t>
      </w:r>
    </w:p>
    <w:p w:rsidR="00027020" w:rsidRPr="00AF4F3D" w:rsidRDefault="00AF4F3D" w:rsidP="00AC7313">
      <w:pPr>
        <w:pStyle w:val="Default"/>
        <w:numPr>
          <w:ilvl w:val="0"/>
          <w:numId w:val="29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Обоснование актуальности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;</w:t>
      </w:r>
    </w:p>
    <w:p w:rsidR="00027020" w:rsidRPr="00AF4F3D" w:rsidRDefault="00AF4F3D" w:rsidP="00AC7313">
      <w:pPr>
        <w:pStyle w:val="Default"/>
        <w:numPr>
          <w:ilvl w:val="0"/>
          <w:numId w:val="30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Мотивационное письмо;</w:t>
      </w:r>
    </w:p>
    <w:p w:rsidR="00027020" w:rsidRPr="00AF4F3D" w:rsidRDefault="00AF4F3D" w:rsidP="00AC7313">
      <w:pPr>
        <w:pStyle w:val="Default"/>
        <w:numPr>
          <w:ilvl w:val="0"/>
          <w:numId w:val="31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План дипломной работы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;</w:t>
      </w:r>
    </w:p>
    <w:p w:rsidR="00027020" w:rsidRPr="00AF4F3D" w:rsidRDefault="00AF4F3D" w:rsidP="00AC7313">
      <w:pPr>
        <w:pStyle w:val="Default"/>
        <w:numPr>
          <w:ilvl w:val="0"/>
          <w:numId w:val="32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Обзор литературы;</w:t>
      </w:r>
    </w:p>
    <w:p w:rsidR="00027020" w:rsidRPr="00AF4F3D" w:rsidRDefault="00AF4F3D" w:rsidP="00AC7313">
      <w:pPr>
        <w:pStyle w:val="Default"/>
        <w:numPr>
          <w:ilvl w:val="0"/>
          <w:numId w:val="33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Рекомендация научного руководителя;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Заявка должна быть одобрена научным руководителем.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При оценке заявки студента во внимание должна приниматься не только осведомленность о конкретных источниках, но и умение студента работать с различными источниками информации, а также его мотивация к работе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над</w:t>
      </w:r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данной темы. Необходимость личного обоснования выбора темы, в свою оч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редь, помогает студенту сформулировать цели написания дипломной работы для себя и ее место в будущей карьере.</w:t>
      </w:r>
    </w:p>
    <w:p w:rsidR="00027020" w:rsidRPr="00AF4F3D" w:rsidRDefault="00AF4F3D" w:rsidP="00AF4F3D">
      <w:pPr>
        <w:pStyle w:val="Default"/>
        <w:rPr>
          <w:rFonts w:ascii="Times New Roman" w:eastAsia="PFDinTextCompPro-Regular" w:hAnsi="Times New Roman" w:cs="Times New Roman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Этап 2. Работа над дипломом</w:t>
      </w:r>
    </w:p>
    <w:p w:rsidR="00027020" w:rsidRPr="00AB6778" w:rsidRDefault="00AF4F3D" w:rsidP="00AC7313">
      <w:pPr>
        <w:pStyle w:val="Default"/>
        <w:numPr>
          <w:ilvl w:val="0"/>
          <w:numId w:val="34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процессе работы студент получает рекомендации по источникам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консультации экспертов и специалистов</w:t>
      </w:r>
    </w:p>
    <w:p w:rsidR="00027020" w:rsidRPr="00AB6778" w:rsidRDefault="00AF4F3D" w:rsidP="00AC7313">
      <w:pPr>
        <w:pStyle w:val="Default"/>
        <w:numPr>
          <w:ilvl w:val="0"/>
          <w:numId w:val="34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Условие допуска к защите: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публикация текста работы в режиме 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крытого доступа.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Работодатель, курирующий отдельного студента, должен обеспечить как минимум 4 часа консультирующего сотрудника в год для консультаций по д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пломной работе. Для студента, в свою очередь, посещение консультаций дол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ж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но быть обязательным условием допуска к защите. 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процессе работы помимо научного консультанта со стороны работод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теля и научного руководителя от вуза студент может обращаться за помощью к старшекурсникам (студентам магистратуры и аспирантам).</w:t>
      </w:r>
    </w:p>
    <w:p w:rsidR="00027020" w:rsidRPr="00AF4F3D" w:rsidRDefault="00AF4F3D" w:rsidP="00AF4F3D">
      <w:pPr>
        <w:pStyle w:val="Heading"/>
        <w:rPr>
          <w:rFonts w:ascii="Times New Roman" w:hAnsi="Times New Roman" w:cs="Times New Roman"/>
          <w:sz w:val="28"/>
          <w:szCs w:val="28"/>
        </w:rPr>
      </w:pPr>
      <w:bookmarkStart w:id="16" w:name="_Toc8"/>
      <w:bookmarkStart w:id="17" w:name="_Toc307940677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Этап 3. Защита</w:t>
      </w:r>
      <w:bookmarkEnd w:id="16"/>
      <w:bookmarkEnd w:id="17"/>
    </w:p>
    <w:p w:rsidR="00027020" w:rsidRPr="00AB6778" w:rsidRDefault="00AF4F3D" w:rsidP="00AC7313">
      <w:pPr>
        <w:pStyle w:val="Default"/>
        <w:numPr>
          <w:ilvl w:val="0"/>
          <w:numId w:val="35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После публикации и защиты студент получает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:</w:t>
      </w:r>
    </w:p>
    <w:p w:rsidR="00027020" w:rsidRPr="00AB6778" w:rsidRDefault="00AF4F3D" w:rsidP="00AC7313">
      <w:pPr>
        <w:pStyle w:val="Default"/>
        <w:numPr>
          <w:ilvl w:val="0"/>
          <w:numId w:val="36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Оценку оригинальности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востребованности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 качества работы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;</w:t>
      </w:r>
    </w:p>
    <w:p w:rsidR="00027020" w:rsidRPr="00AB6778" w:rsidRDefault="00AF4F3D" w:rsidP="00AC7313">
      <w:pPr>
        <w:pStyle w:val="Default"/>
        <w:numPr>
          <w:ilvl w:val="0"/>
          <w:numId w:val="37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Отзывы научного руководителя и официальных оппонентов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;</w:t>
      </w:r>
    </w:p>
    <w:p w:rsidR="00027020" w:rsidRPr="00AB6778" w:rsidRDefault="00AF4F3D" w:rsidP="00AC7313">
      <w:pPr>
        <w:pStyle w:val="Default"/>
        <w:numPr>
          <w:ilvl w:val="0"/>
          <w:numId w:val="38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Отзывы экспертов и специалистов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(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 рекомендации вуза или вследствие участия в конкурсе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)</w:t>
      </w:r>
      <w:proofErr w:type="gramStart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;</w:t>
      </w:r>
      <w:proofErr w:type="gramEnd"/>
    </w:p>
    <w:p w:rsidR="00027020" w:rsidRPr="00AB6778" w:rsidRDefault="00AF4F3D" w:rsidP="00AC7313">
      <w:pPr>
        <w:pStyle w:val="Default"/>
        <w:numPr>
          <w:ilvl w:val="0"/>
          <w:numId w:val="39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Рецензии других студентов по принципу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nl-NL"/>
        </w:rPr>
        <w:t>peer review;</w:t>
      </w:r>
    </w:p>
    <w:p w:rsidR="00027020" w:rsidRPr="00AB6778" w:rsidRDefault="00AF4F3D" w:rsidP="00AC7313">
      <w:pPr>
        <w:pStyle w:val="Default"/>
        <w:numPr>
          <w:ilvl w:val="0"/>
          <w:numId w:val="35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Оценку за диплом ставит комиссия из представителей работодат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лей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которую также могут входить представители образовательных пр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 xml:space="preserve">грамм следующего уровня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(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магистратуры для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бакалавриата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 аспирантуры для магистратуры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).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Список членов комиссии вносится в диплом, а научный руководитель не может участвовать в обсуждении оценки после защиты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</w:p>
    <w:p w:rsidR="00027020" w:rsidRPr="00AB6778" w:rsidRDefault="00AF4F3D" w:rsidP="00AC7313">
      <w:pPr>
        <w:pStyle w:val="Default"/>
        <w:numPr>
          <w:ilvl w:val="0"/>
          <w:numId w:val="35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Процедура защиты открыта всем и транслируется в режиме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онлайн</w:t>
      </w:r>
      <w:proofErr w:type="spellEnd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Запись защиты доступна на сайте для всех польз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ователей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системы.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При организации процедуры защиты крайне важно обеспечить подгото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ку членов комиссии и их осведомленность об унифицированной системе оц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нивания. Критериями для матрицы оценивания могут быть: качество и глубина исследования, навыки публичных выступлений, готовность студента к поте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циальному трудоустройству и т.п.</w:t>
      </w:r>
    </w:p>
    <w:p w:rsidR="00027020" w:rsidRPr="00AB6778" w:rsidRDefault="00AF4F3D" w:rsidP="00AF4F3D">
      <w:pPr>
        <w:pStyle w:val="Heading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9"/>
      <w:bookmarkStart w:id="19" w:name="_Toc307940678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Этап 4. Трудоустройство</w:t>
      </w:r>
      <w:bookmarkEnd w:id="18"/>
      <w:bookmarkEnd w:id="19"/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 итогам защиты работодатель выбирает победителей конкурса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кот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рым может быть предложено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:</w:t>
      </w:r>
    </w:p>
    <w:p w:rsidR="00027020" w:rsidRPr="00AF4F3D" w:rsidRDefault="00AF4F3D" w:rsidP="00AC7313">
      <w:pPr>
        <w:pStyle w:val="Default"/>
        <w:numPr>
          <w:ilvl w:val="0"/>
          <w:numId w:val="40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Финансирование продолжения исследований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;</w:t>
      </w:r>
    </w:p>
    <w:p w:rsidR="00027020" w:rsidRPr="00AF4F3D" w:rsidRDefault="00AF4F3D" w:rsidP="00AC7313">
      <w:pPr>
        <w:pStyle w:val="Default"/>
        <w:numPr>
          <w:ilvl w:val="0"/>
          <w:numId w:val="41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Стажировка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</w:rPr>
        <w:t>;</w:t>
      </w:r>
    </w:p>
    <w:p w:rsidR="00027020" w:rsidRPr="00AF4F3D" w:rsidRDefault="00AF4F3D" w:rsidP="00AC7313">
      <w:pPr>
        <w:pStyle w:val="Default"/>
        <w:numPr>
          <w:ilvl w:val="0"/>
          <w:numId w:val="42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Трудоустройство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Среди работодателей в качестве отдельной категории можно выделить представителей научной сферы, которые будут осуществлять отбор будущих аспирантов и научных сотрудников. </w:t>
      </w:r>
    </w:p>
    <w:p w:rsidR="00027020" w:rsidRPr="00AB6778" w:rsidRDefault="00027020" w:rsidP="00AC7313">
      <w:pPr>
        <w:pStyle w:val="Default"/>
        <w:ind w:firstLine="0"/>
        <w:rPr>
          <w:rFonts w:ascii="Times New Roman" w:hAnsi="Times New Roman" w:cs="Times New Roman"/>
          <w:sz w:val="28"/>
          <w:szCs w:val="28"/>
          <w:lang w:val="ru-RU"/>
        </w:rPr>
        <w:sectPr w:rsidR="00027020" w:rsidRPr="00AB6778">
          <w:pgSz w:w="11906" w:h="16838"/>
          <w:pgMar w:top="1134" w:right="1134" w:bottom="1134" w:left="1134" w:header="709" w:footer="850" w:gutter="0"/>
          <w:cols w:space="720"/>
        </w:sectPr>
      </w:pPr>
    </w:p>
    <w:p w:rsidR="00027020" w:rsidRPr="00AF4F3D" w:rsidRDefault="00AF4F3D" w:rsidP="00AC7313">
      <w:pPr>
        <w:pStyle w:val="1"/>
      </w:pPr>
      <w:bookmarkStart w:id="20" w:name="_Toc10"/>
      <w:bookmarkStart w:id="21" w:name="_Toc307940679"/>
      <w:r w:rsidRPr="00AF4F3D">
        <w:lastRenderedPageBreak/>
        <w:t>Методика проведения  конкурсов аналитических работ</w:t>
      </w:r>
      <w:bookmarkEnd w:id="20"/>
      <w:bookmarkEnd w:id="21"/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Подобные конкурсы работ могут проводиться не только в рамках подг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товки и защиты дипломных работ, но и для прочих индивидуальных и групп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вых проектов, которые выполняют студенты в процессе учебы. Организаторами подобных конкурсов могут становиться профессиональные ассоциации и 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дельные работодатели или учебные заведения. Для стимулирования студентов может создаваться призовой фонд из пожертвований спонсоров. Отдельный 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сурс для университетов - привлечение к финансированию ассоциаций выпус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ников.</w:t>
      </w:r>
    </w:p>
    <w:p w:rsidR="00027020" w:rsidRPr="00AB6778" w:rsidRDefault="00AF4F3D" w:rsidP="00AF4F3D">
      <w:pPr>
        <w:pStyle w:val="Heading"/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11"/>
      <w:bookmarkStart w:id="23" w:name="_Toc307940680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Этап 1. Отбор тем</w:t>
      </w:r>
      <w:bookmarkEnd w:id="22"/>
      <w:bookmarkEnd w:id="23"/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Для формулирования направлений и тем могут создаваться рабочие гру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пы с обязательным привлечением работодателей или профессиональных и 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учных ассоциаций. </w:t>
      </w:r>
    </w:p>
    <w:p w:rsidR="00027020" w:rsidRPr="00AB6778" w:rsidRDefault="00AF4F3D" w:rsidP="00AF4F3D">
      <w:pPr>
        <w:pStyle w:val="Heading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12"/>
      <w:bookmarkStart w:id="25" w:name="_Toc307940681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Этап 2. Объявление конкурса и отбор заявок</w:t>
      </w:r>
      <w:bookmarkEnd w:id="24"/>
      <w:bookmarkEnd w:id="25"/>
    </w:p>
    <w:p w:rsidR="00027020" w:rsidRPr="00AF4F3D" w:rsidRDefault="00AF4F3D" w:rsidP="00AF4F3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На данном этапе информация о проведении конкурса с условиями и 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комендациями размещается на портале, куда студенты отправляют заявки. 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формация о конкурсе помимо официального портала может распространяться через внутренние ресурсы рассылок, социальные сети и СМИ. Заявки участн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ков могут содержать:</w:t>
      </w:r>
    </w:p>
    <w:p w:rsidR="00027020" w:rsidRPr="00AB6778" w:rsidRDefault="00AF4F3D" w:rsidP="00AC7313">
      <w:pPr>
        <w:pStyle w:val="Default"/>
        <w:numPr>
          <w:ilvl w:val="0"/>
          <w:numId w:val="43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аннотацию работы с описанием списка источников;</w:t>
      </w:r>
    </w:p>
    <w:p w:rsidR="00027020" w:rsidRPr="00AF4F3D" w:rsidRDefault="00AF4F3D" w:rsidP="00AC7313">
      <w:pPr>
        <w:pStyle w:val="Default"/>
        <w:numPr>
          <w:ilvl w:val="0"/>
          <w:numId w:val="44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или полный текст работы.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Дополнительно могут устанавливаться следующие требования:</w:t>
      </w:r>
    </w:p>
    <w:p w:rsidR="00027020" w:rsidRPr="00AF4F3D" w:rsidRDefault="00AF4F3D" w:rsidP="00AC7313">
      <w:pPr>
        <w:pStyle w:val="Default"/>
        <w:numPr>
          <w:ilvl w:val="0"/>
          <w:numId w:val="45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мотивационное письмо;</w:t>
      </w:r>
    </w:p>
    <w:p w:rsidR="00027020" w:rsidRPr="00AB6778" w:rsidRDefault="00AF4F3D" w:rsidP="00AC7313">
      <w:pPr>
        <w:pStyle w:val="Default"/>
        <w:numPr>
          <w:ilvl w:val="0"/>
          <w:numId w:val="46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подробное обоснование выбора темы и источников.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Одновременно с объявлением конкурса может быть инициирован процесс отбора членов комиссии по оценке, состоящей из работодателей и представит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лей вузов.</w:t>
      </w:r>
    </w:p>
    <w:p w:rsidR="00027020" w:rsidRPr="00AB6778" w:rsidRDefault="00AF4F3D" w:rsidP="00AF4F3D">
      <w:pPr>
        <w:pStyle w:val="Heading"/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13"/>
      <w:bookmarkStart w:id="27" w:name="_Toc307940682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Этап 3. Оценка заявок</w:t>
      </w:r>
      <w:bookmarkEnd w:id="26"/>
      <w:bookmarkEnd w:id="27"/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lastRenderedPageBreak/>
        <w:t>Критерии оценки должны быть четко сформулированы и разъяснены всем членам комиссии. По сложившейся практике письменные работы могут быть оценены по следующим критериям:</w:t>
      </w:r>
    </w:p>
    <w:p w:rsidR="00027020" w:rsidRPr="00AB6778" w:rsidRDefault="00AF4F3D" w:rsidP="00AC7313">
      <w:pPr>
        <w:pStyle w:val="Default"/>
        <w:numPr>
          <w:ilvl w:val="0"/>
          <w:numId w:val="47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оригинальность постановки задачи и подхода к решению;</w:t>
      </w:r>
    </w:p>
    <w:p w:rsidR="00027020" w:rsidRPr="00AF4F3D" w:rsidRDefault="00AF4F3D" w:rsidP="00AC7313">
      <w:pPr>
        <w:pStyle w:val="Default"/>
        <w:numPr>
          <w:ilvl w:val="0"/>
          <w:numId w:val="48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релевантность тематике конкурса;</w:t>
      </w:r>
    </w:p>
    <w:p w:rsidR="00027020" w:rsidRPr="00AF4F3D" w:rsidRDefault="00AF4F3D" w:rsidP="00AC7313">
      <w:pPr>
        <w:pStyle w:val="Default"/>
        <w:numPr>
          <w:ilvl w:val="0"/>
          <w:numId w:val="49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качество исследовательской работы;</w:t>
      </w:r>
    </w:p>
    <w:p w:rsidR="00027020" w:rsidRPr="00AF4F3D" w:rsidRDefault="00AF4F3D" w:rsidP="00AC7313">
      <w:pPr>
        <w:pStyle w:val="Default"/>
        <w:numPr>
          <w:ilvl w:val="0"/>
          <w:numId w:val="50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логичность текста.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Финальный этап конкурсного отбора может быть очным и содержать требования к презентации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</w:p>
    <w:p w:rsidR="00027020" w:rsidRPr="00AB6778" w:rsidRDefault="00AF4F3D" w:rsidP="00AF4F3D">
      <w:pPr>
        <w:pStyle w:val="Heading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14"/>
      <w:bookmarkStart w:id="29" w:name="_Toc307940683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Этап 4. Отбор победителей</w:t>
      </w:r>
      <w:bookmarkEnd w:id="28"/>
      <w:bookmarkEnd w:id="29"/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Победители конкурса могут получить:</w:t>
      </w:r>
    </w:p>
    <w:p w:rsidR="00027020" w:rsidRPr="00AF4F3D" w:rsidRDefault="00AF4F3D" w:rsidP="00AC7313">
      <w:pPr>
        <w:pStyle w:val="Default"/>
        <w:numPr>
          <w:ilvl w:val="0"/>
          <w:numId w:val="51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грант на продолжение исследований;</w:t>
      </w:r>
    </w:p>
    <w:p w:rsidR="00027020" w:rsidRPr="00AF4F3D" w:rsidRDefault="00AF4F3D" w:rsidP="00AC7313">
      <w:pPr>
        <w:pStyle w:val="Default"/>
        <w:numPr>
          <w:ilvl w:val="0"/>
          <w:numId w:val="52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единоразовую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денежную выплату;</w:t>
      </w:r>
    </w:p>
    <w:p w:rsidR="00027020" w:rsidRPr="00AF4F3D" w:rsidRDefault="00AF4F3D" w:rsidP="00AC7313">
      <w:pPr>
        <w:pStyle w:val="Default"/>
        <w:numPr>
          <w:ilvl w:val="0"/>
          <w:numId w:val="53"/>
        </w:numPr>
        <w:ind w:firstLine="709"/>
        <w:rPr>
          <w:rFonts w:ascii="Times New Roman" w:hAnsi="Times New Roman" w:cs="Times New Roman"/>
          <w:position w:val="-2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приглашение на стажировку / трудоустройство;</w:t>
      </w:r>
    </w:p>
    <w:p w:rsidR="00027020" w:rsidRPr="00AB6778" w:rsidRDefault="00AF4F3D" w:rsidP="00AC7313">
      <w:pPr>
        <w:pStyle w:val="Default"/>
        <w:numPr>
          <w:ilvl w:val="0"/>
          <w:numId w:val="54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помощь в публикации работы в реферируемом издании;</w:t>
      </w:r>
    </w:p>
    <w:p w:rsidR="00027020" w:rsidRPr="00AB6778" w:rsidRDefault="00AF4F3D" w:rsidP="00AC7313">
      <w:pPr>
        <w:pStyle w:val="Default"/>
        <w:numPr>
          <w:ilvl w:val="0"/>
          <w:numId w:val="55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льготное участие в мероприятиях (по кадровому консультиров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нию, в профессиональных конференциях и т.п.)</w:t>
      </w: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</w:p>
    <w:p w:rsidR="00027020" w:rsidRPr="00AB6778" w:rsidRDefault="00027020" w:rsidP="00AF4F3D">
      <w:pPr>
        <w:pStyle w:val="Default"/>
        <w:spacing w:after="240" w:line="240" w:lineRule="auto"/>
        <w:ind w:right="0"/>
        <w:jc w:val="lef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E54ACC" w:rsidRPr="00AB6778" w:rsidRDefault="00E54ACC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F4F3D" w:rsidRDefault="00AF4F3D" w:rsidP="00AC7313">
      <w:pPr>
        <w:pStyle w:val="1"/>
      </w:pPr>
      <w:bookmarkStart w:id="30" w:name="_Toc307940684"/>
      <w:bookmarkStart w:id="31" w:name="_Toc15"/>
      <w:r w:rsidRPr="00AF4F3D">
        <w:lastRenderedPageBreak/>
        <w:t>Приложение 1. Исследование позиции работодателей</w:t>
      </w:r>
      <w:bookmarkEnd w:id="30"/>
      <w:r w:rsidRPr="00AF4F3D">
        <w:t xml:space="preserve"> </w:t>
      </w:r>
      <w:bookmarkEnd w:id="31"/>
    </w:p>
    <w:p w:rsidR="00027020" w:rsidRPr="00AB6778" w:rsidRDefault="00AF4F3D" w:rsidP="00AF4F3D">
      <w:pPr>
        <w:pStyle w:val="Default"/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Выборка и целевая группа</w:t>
      </w:r>
    </w:p>
    <w:p w:rsidR="00027020" w:rsidRPr="00AF4F3D" w:rsidRDefault="00AF4F3D" w:rsidP="00AF4F3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 исследовании приняли участие 20 представителей крупнейших работ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дателей, наиболее популярных среди студентов и выпускников. Представители работодателей отбирались по следующим категориям:</w:t>
      </w:r>
    </w:p>
    <w:p w:rsidR="00027020" w:rsidRPr="00AB6778" w:rsidRDefault="00AF4F3D" w:rsidP="00AC7313">
      <w:pPr>
        <w:pStyle w:val="Default"/>
        <w:numPr>
          <w:ilvl w:val="0"/>
          <w:numId w:val="56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представители органов власти (федеральных и органов власти субъектов РФ);</w:t>
      </w:r>
    </w:p>
    <w:p w:rsidR="00027020" w:rsidRPr="00AB6778" w:rsidRDefault="00AF4F3D" w:rsidP="00AC7313">
      <w:pPr>
        <w:pStyle w:val="Default"/>
        <w:numPr>
          <w:ilvl w:val="0"/>
          <w:numId w:val="57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представители крупного бизнеса (по секторам: аудит и консалтинг, телекоммуникации, банковский сектор, производство косметики и товаров широкого потребления, высокотехнологичное производство, информацио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ные услуги);</w:t>
      </w:r>
    </w:p>
    <w:p w:rsidR="00027020" w:rsidRPr="00AB6778" w:rsidRDefault="00AF4F3D" w:rsidP="00AC7313">
      <w:pPr>
        <w:pStyle w:val="Default"/>
        <w:numPr>
          <w:ilvl w:val="0"/>
          <w:numId w:val="58"/>
        </w:numPr>
        <w:ind w:firstLine="709"/>
        <w:rPr>
          <w:rFonts w:ascii="Times New Roman" w:hAnsi="Times New Roman" w:cs="Times New Roman"/>
          <w:position w:val="-2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представители некоммерческого сектора (в т.ч. научные и аналит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ческие центры). </w:t>
      </w:r>
    </w:p>
    <w:p w:rsidR="00027020" w:rsidRPr="00AB6778" w:rsidRDefault="00AF4F3D" w:rsidP="00AF4F3D">
      <w:pPr>
        <w:pStyle w:val="Default"/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Интервью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Исследование проводилось с применением анкетирования и </w:t>
      </w:r>
      <w:proofErr w:type="spellStart"/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фокус-групп</w:t>
      </w:r>
      <w:proofErr w:type="spellEnd"/>
      <w:proofErr w:type="gram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посредством серии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нарративных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интервью из вопросов, направленных на выя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ление существующих практик сотрудничества с вузами и найма молодых сп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циалистов, заинтересованности в привлечении молодых специалистов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 также оценку перспектив проведения конкурсных оценочных процедур совместно с высшими учебными заведениями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Исследование проводилось с 1 по 27 октября 2015 года.</w:t>
      </w:r>
    </w:p>
    <w:p w:rsidR="00027020" w:rsidRPr="00AB6778" w:rsidRDefault="00027020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Работодатели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Государство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1.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Правительство РФ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2.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Министерство труда и социальной защиты РФ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3.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Министерство экономического развития РФ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4.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Правительство Москвы</w:t>
      </w:r>
    </w:p>
    <w:p w:rsidR="00027020" w:rsidRPr="00AF4F3D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Бизнес</w:t>
      </w:r>
      <w:proofErr w:type="spellEnd"/>
    </w:p>
    <w:p w:rsidR="00027020" w:rsidRPr="00AF4F3D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</w:rPr>
        <w:t>5.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ab/>
        <w:t>McKinsey &amp; Company</w:t>
      </w:r>
    </w:p>
    <w:p w:rsidR="00027020" w:rsidRPr="00AF4F3D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</w:rPr>
        <w:lastRenderedPageBreak/>
        <w:t>6.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ab/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PriceWaterhouseCoopers</w:t>
      </w:r>
      <w:proofErr w:type="spellEnd"/>
    </w:p>
    <w:p w:rsidR="00027020" w:rsidRPr="00AF4F3D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</w:rPr>
        <w:t>7.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ab/>
        <w:t>Ward Howell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8.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  <w:t>ПАО «Сбербанк России»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9.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>Amway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10.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  <w:t>ГК «</w:t>
      </w:r>
      <w:proofErr w:type="spellStart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Росатом</w:t>
      </w:r>
      <w:proofErr w:type="spellEnd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»</w:t>
      </w:r>
    </w:p>
    <w:p w:rsidR="00027020" w:rsidRPr="00AF4F3D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</w:rPr>
        <w:t>11.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ab/>
        <w:t>Future Today</w:t>
      </w:r>
    </w:p>
    <w:p w:rsidR="00027020" w:rsidRPr="00AF4F3D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</w:rPr>
        <w:t>12.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ab/>
        <w:t>GE Healthcare</w:t>
      </w:r>
    </w:p>
    <w:p w:rsidR="00027020" w:rsidRPr="00AF4F3D" w:rsidRDefault="00AF4F3D" w:rsidP="00AF4F3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de-DE"/>
        </w:rPr>
        <w:t>13.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de-DE"/>
        </w:rPr>
        <w:tab/>
        <w:t xml:space="preserve">SUN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de-DE"/>
        </w:rPr>
        <w:t>InBev</w:t>
      </w:r>
      <w:proofErr w:type="spellEnd"/>
    </w:p>
    <w:p w:rsidR="00027020" w:rsidRPr="00AF4F3D" w:rsidRDefault="00AF4F3D" w:rsidP="00AF4F3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</w:rPr>
        <w:t>14.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ab/>
        <w:t>L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fr-FR"/>
        </w:rPr>
        <w:t>’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Oreal</w:t>
      </w:r>
      <w:proofErr w:type="spellEnd"/>
    </w:p>
    <w:p w:rsidR="00027020" w:rsidRPr="00AF4F3D" w:rsidRDefault="00AF4F3D" w:rsidP="00AF4F3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</w:rPr>
        <w:t>15.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ab/>
        <w:t>Cushman &amp; Wakefield</w:t>
      </w:r>
    </w:p>
    <w:p w:rsidR="00027020" w:rsidRPr="00AF4F3D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</w:rPr>
        <w:t>16.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ab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ОАО</w:t>
      </w:r>
      <w:r w:rsidRPr="00AB6778">
        <w:rPr>
          <w:rFonts w:ascii="Times New Roman" w:eastAsia="Arial Unicode MS" w:hAnsi="Times New Roman" w:cs="Times New Roman"/>
          <w:sz w:val="28"/>
          <w:szCs w:val="28"/>
        </w:rPr>
        <w:t xml:space="preserve"> “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Первый</w:t>
      </w:r>
      <w:r w:rsidRPr="00AB6778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канал</w:t>
      </w:r>
      <w:r w:rsidRPr="00AB6778">
        <w:rPr>
          <w:rFonts w:ascii="Times New Roman" w:eastAsia="Arial Unicode MS" w:hAnsi="Times New Roman" w:cs="Times New Roman"/>
          <w:sz w:val="28"/>
          <w:szCs w:val="28"/>
        </w:rPr>
        <w:t>”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Некоммерческий сектор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(в т.ч.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научные и аналитические центры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)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17.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АНО «Агентство стратегических инициатив по продвижению 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вых проектов»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18.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АНО «Национального института системных исследований проблем предпринимательства»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19.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  <w:t>АНО «Центр стратегического анализа»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20.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Служба содействия трудоустройству при экономическом факульт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те МГУ</w:t>
      </w:r>
    </w:p>
    <w:p w:rsidR="00027020" w:rsidRPr="00AB6778" w:rsidRDefault="00AF4F3D" w:rsidP="00AF4F3D">
      <w:pPr>
        <w:pStyle w:val="Defaul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21.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ab/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Институт образования НИУ ВШЭ</w:t>
      </w:r>
    </w:p>
    <w:p w:rsidR="00027020" w:rsidRPr="00AB6778" w:rsidRDefault="00027020" w:rsidP="00AF4F3D">
      <w:pPr>
        <w:pStyle w:val="Default"/>
        <w:spacing w:line="240" w:lineRule="auto"/>
        <w:ind w:left="720" w:right="0"/>
        <w:rPr>
          <w:rFonts w:ascii="Times New Roman" w:eastAsia="Helvetica" w:hAnsi="Times New Roman" w:cs="Times New Roman"/>
          <w:sz w:val="28"/>
          <w:szCs w:val="28"/>
          <w:lang w:val="ru-RU"/>
        </w:rPr>
      </w:pPr>
    </w:p>
    <w:p w:rsidR="00027020" w:rsidRPr="00AB6778" w:rsidRDefault="00027020" w:rsidP="00AF4F3D">
      <w:pPr>
        <w:pStyle w:val="Default"/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</w:pPr>
    </w:p>
    <w:p w:rsidR="00027020" w:rsidRPr="00AB6778" w:rsidRDefault="00AF4F3D" w:rsidP="00AF4F3D">
      <w:pPr>
        <w:pStyle w:val="Default"/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вопросов для интервью</w:t>
      </w:r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Существует ли сегодня централизованная система приема недавних выпускников на работу в Вашу организацию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?</w:t>
      </w:r>
    </w:p>
    <w:p w:rsidR="00027020" w:rsidRPr="00AB6778" w:rsidRDefault="00AF4F3D" w:rsidP="00AC7313">
      <w:pPr>
        <w:pStyle w:val="Default"/>
        <w:numPr>
          <w:ilvl w:val="0"/>
          <w:numId w:val="60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Да,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работа с выпускниками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-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отдельное направление нашей кадр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вой политики</w:t>
      </w:r>
    </w:p>
    <w:p w:rsidR="00027020" w:rsidRPr="00AB6778" w:rsidRDefault="00AF4F3D" w:rsidP="00AC7313">
      <w:pPr>
        <w:pStyle w:val="Default"/>
        <w:numPr>
          <w:ilvl w:val="0"/>
          <w:numId w:val="60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Нет,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выпускники не выделяются в отдельную категорию</w:t>
      </w:r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Существует ли в Вашей организации программа стажировок для недавних выпускников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?</w:t>
      </w:r>
    </w:p>
    <w:p w:rsidR="00027020" w:rsidRPr="00AF4F3D" w:rsidRDefault="00AF4F3D" w:rsidP="00AC7313">
      <w:pPr>
        <w:pStyle w:val="Default"/>
        <w:numPr>
          <w:ilvl w:val="0"/>
          <w:numId w:val="61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lastRenderedPageBreak/>
        <w:t>Да</w:t>
      </w:r>
      <w:proofErr w:type="spellEnd"/>
    </w:p>
    <w:p w:rsidR="00027020" w:rsidRPr="00AF4F3D" w:rsidRDefault="00AF4F3D" w:rsidP="00AC7313">
      <w:pPr>
        <w:pStyle w:val="Default"/>
        <w:numPr>
          <w:ilvl w:val="0"/>
          <w:numId w:val="61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Нет</w:t>
      </w:r>
      <w:proofErr w:type="spellEnd"/>
    </w:p>
    <w:p w:rsidR="00027020" w:rsidRPr="00AF4F3D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Существует ли система оценки эффективности деятельности по привлечению недавних выпускников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?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Ее стоимости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 xml:space="preserve">?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пересчете на одного принятого стажера </w:t>
      </w:r>
      <w:r w:rsidRPr="00AF4F3D">
        <w:rPr>
          <w:rFonts w:ascii="Times New Roman" w:eastAsia="Arial Unicode MS" w:hAnsi="Times New Roman" w:cs="Times New Roman"/>
          <w:sz w:val="28"/>
          <w:szCs w:val="28"/>
        </w:rPr>
        <w:t xml:space="preserve">/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сотрудника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</w:rPr>
        <w:t>?</w:t>
      </w:r>
    </w:p>
    <w:p w:rsidR="00027020" w:rsidRPr="00AB6778" w:rsidRDefault="00AF4F3D" w:rsidP="00AC7313">
      <w:pPr>
        <w:pStyle w:val="Default"/>
        <w:numPr>
          <w:ilvl w:val="0"/>
          <w:numId w:val="62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Да,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оценка программы привлечения недавних выпускников ведется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в т.ч.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оценивается эффективность найма каждого нового стажера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/ сотру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д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ника</w:t>
      </w:r>
    </w:p>
    <w:p w:rsidR="00027020" w:rsidRPr="00AB6778" w:rsidRDefault="00AF4F3D" w:rsidP="00AC7313">
      <w:pPr>
        <w:pStyle w:val="Default"/>
        <w:numPr>
          <w:ilvl w:val="0"/>
          <w:numId w:val="62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Да,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программа привлечения выпускников оценивается в целом</w:t>
      </w:r>
    </w:p>
    <w:p w:rsidR="00027020" w:rsidRPr="00AF4F3D" w:rsidRDefault="00AF4F3D" w:rsidP="00AC7313">
      <w:pPr>
        <w:pStyle w:val="Default"/>
        <w:numPr>
          <w:ilvl w:val="0"/>
          <w:numId w:val="62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Нет</w:t>
      </w:r>
      <w:proofErr w:type="spellEnd"/>
    </w:p>
    <w:p w:rsidR="00027020" w:rsidRPr="00AF4F3D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Сколько недавних выпускников на стажерские или постоянные п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зиции ежегодно принимает Ваша организация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?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(открытый вопрос)</w:t>
      </w:r>
    </w:p>
    <w:p w:rsidR="00027020" w:rsidRPr="00AF4F3D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Какие наиболее массовые позиции занимают недавние выпускники в Вашей организации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?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(открытый вопрос)</w:t>
      </w:r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Использует ли Ваша организация в настоящее время конкурсы и другие инструменты открытого отбора на стажерские или постоянные поз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ции для привлечения недавних выпускников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?</w:t>
      </w:r>
    </w:p>
    <w:p w:rsidR="00027020" w:rsidRPr="00AF4F3D" w:rsidRDefault="00AF4F3D" w:rsidP="00AC7313">
      <w:pPr>
        <w:pStyle w:val="Default"/>
        <w:numPr>
          <w:ilvl w:val="0"/>
          <w:numId w:val="6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Да</w:t>
      </w:r>
    </w:p>
    <w:p w:rsidR="00027020" w:rsidRPr="00AF4F3D" w:rsidRDefault="00AF4F3D" w:rsidP="00AC7313">
      <w:pPr>
        <w:pStyle w:val="Default"/>
        <w:numPr>
          <w:ilvl w:val="0"/>
          <w:numId w:val="6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Нет</w:t>
      </w:r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Какие инструменты открытого конкурсного отбора использует 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ша организация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? (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Если Ваша организация не использует подобные инстр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у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менты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Вы можете пропустить этот вопрос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)</w:t>
      </w:r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Как часто Ваша организация размещает информацию о карьерных возможностях для недавних выпускников </w:t>
      </w:r>
      <w:proofErr w:type="gram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через</w:t>
      </w:r>
      <w:proofErr w:type="gramEnd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:</w:t>
      </w:r>
    </w:p>
    <w:tbl>
      <w:tblPr>
        <w:tblStyle w:val="TableNormal"/>
        <w:tblW w:w="96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1605"/>
        <w:gridCol w:w="1605"/>
        <w:gridCol w:w="1606"/>
        <w:gridCol w:w="1606"/>
        <w:gridCol w:w="1606"/>
        <w:gridCol w:w="1606"/>
      </w:tblGrid>
      <w:tr w:rsidR="00027020" w:rsidRPr="00AF4F3D">
        <w:trPr>
          <w:trHeight w:val="482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027020" w:rsidP="00AF4F3D">
            <w:pPr>
              <w:ind w:firstLine="709"/>
              <w:rPr>
                <w:sz w:val="28"/>
                <w:szCs w:val="28"/>
                <w:lang w:val="ru-RU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Регулярно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Часто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Периодически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Редко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Не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используется</w:t>
            </w:r>
            <w:proofErr w:type="spellEnd"/>
          </w:p>
        </w:tc>
      </w:tr>
      <w:tr w:rsidR="00027020" w:rsidRPr="00AF4F3D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Интернет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-СМИ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</w:tr>
      <w:tr w:rsidR="00027020" w:rsidRPr="00AF4F3D">
        <w:tblPrEx>
          <w:shd w:val="clear" w:color="auto" w:fill="auto"/>
        </w:tblPrEx>
        <w:trPr>
          <w:trHeight w:val="4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Социальные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сети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</w:tr>
      <w:tr w:rsidR="00027020" w:rsidRPr="00AF4F3D">
        <w:tblPrEx>
          <w:shd w:val="clear" w:color="auto" w:fill="auto"/>
        </w:tblPrEx>
        <w:trPr>
          <w:trHeight w:val="71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lastRenderedPageBreak/>
              <w:t>Конференции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семинары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круглые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столы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</w:tr>
    </w:tbl>
    <w:p w:rsidR="00027020" w:rsidRPr="00AF4F3D" w:rsidRDefault="00027020" w:rsidP="00AC7313">
      <w:pPr>
        <w:pStyle w:val="Default"/>
        <w:numPr>
          <w:ilvl w:val="0"/>
          <w:numId w:val="64"/>
        </w:numPr>
        <w:ind w:firstLine="709"/>
        <w:rPr>
          <w:rFonts w:ascii="Times New Roman" w:hAnsi="Times New Roman" w:cs="Times New Roman"/>
          <w:sz w:val="28"/>
          <w:szCs w:val="28"/>
        </w:rPr>
      </w:pPr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Какие инструменты усиления бренда работодателя среди недавних выпускников в настоящее время использует Ваша организация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27020" w:rsidRPr="00AB6778" w:rsidRDefault="00AF4F3D" w:rsidP="00AC7313">
      <w:pPr>
        <w:pStyle w:val="Default"/>
        <w:numPr>
          <w:ilvl w:val="0"/>
          <w:numId w:val="64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Игровые технологии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квесты</w:t>
      </w:r>
      <w:proofErr w:type="spellEnd"/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настольные игры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ролевые игры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AB6778">
        <w:rPr>
          <w:rFonts w:ascii="Times New Roman" w:hAnsi="Times New Roman" w:cs="Times New Roman"/>
          <w:sz w:val="28"/>
          <w:szCs w:val="28"/>
          <w:lang w:val="ru-RU"/>
        </w:rPr>
        <w:t>кейс-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чемпионаты</w:t>
      </w:r>
      <w:proofErr w:type="spellEnd"/>
      <w:proofErr w:type="gramEnd"/>
      <w:r w:rsidRPr="00AB677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27020" w:rsidRPr="00AF4F3D" w:rsidRDefault="00AF4F3D" w:rsidP="00AC7313">
      <w:pPr>
        <w:pStyle w:val="Default"/>
        <w:numPr>
          <w:ilvl w:val="0"/>
          <w:numId w:val="64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Организация собственных мероприятий в вузах</w:t>
      </w:r>
    </w:p>
    <w:p w:rsidR="00027020" w:rsidRPr="00AF4F3D" w:rsidRDefault="00AF4F3D" w:rsidP="00AC7313">
      <w:pPr>
        <w:pStyle w:val="Default"/>
        <w:numPr>
          <w:ilvl w:val="0"/>
          <w:numId w:val="64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Распространение информационных материалов в вузах</w:t>
      </w:r>
    </w:p>
    <w:p w:rsidR="00027020" w:rsidRPr="00AF4F3D" w:rsidRDefault="00AF4F3D" w:rsidP="00AC7313">
      <w:pPr>
        <w:pStyle w:val="Default"/>
        <w:numPr>
          <w:ilvl w:val="0"/>
          <w:numId w:val="64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Участие в ярмарках вакансий</w:t>
      </w:r>
    </w:p>
    <w:p w:rsidR="00027020" w:rsidRPr="00AF4F3D" w:rsidRDefault="00AF4F3D" w:rsidP="00AC7313">
      <w:pPr>
        <w:pStyle w:val="Default"/>
        <w:numPr>
          <w:ilvl w:val="0"/>
          <w:numId w:val="64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Разработка биржи вакансий организации</w:t>
      </w:r>
    </w:p>
    <w:p w:rsidR="00027020" w:rsidRPr="00AF4F3D" w:rsidRDefault="00AF4F3D" w:rsidP="00AC7313">
      <w:pPr>
        <w:pStyle w:val="Default"/>
        <w:numPr>
          <w:ilvl w:val="0"/>
          <w:numId w:val="64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адаптации </w:t>
      </w:r>
      <w:r w:rsidRPr="00AF4F3D">
        <w:rPr>
          <w:rFonts w:ascii="Times New Roman" w:hAnsi="Times New Roman" w:cs="Times New Roman"/>
          <w:sz w:val="28"/>
          <w:szCs w:val="28"/>
        </w:rPr>
        <w:t xml:space="preserve">/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введения в должность</w:t>
      </w:r>
    </w:p>
    <w:p w:rsidR="00027020" w:rsidRPr="00AF4F3D" w:rsidRDefault="00AF4F3D" w:rsidP="00AC7313">
      <w:pPr>
        <w:pStyle w:val="Default"/>
        <w:numPr>
          <w:ilvl w:val="0"/>
          <w:numId w:val="64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t>Нетворкинг-мероприятия</w:t>
      </w:r>
      <w:proofErr w:type="spellEnd"/>
    </w:p>
    <w:p w:rsidR="00027020" w:rsidRPr="00AB6778" w:rsidRDefault="00AF4F3D" w:rsidP="00AC7313">
      <w:pPr>
        <w:pStyle w:val="Default"/>
        <w:numPr>
          <w:ilvl w:val="0"/>
          <w:numId w:val="64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Программы привлечения студентов по рекомендациям сотрудников</w:t>
      </w:r>
    </w:p>
    <w:p w:rsidR="00027020" w:rsidRPr="00AF4F3D" w:rsidRDefault="00AF4F3D" w:rsidP="00AC7313">
      <w:pPr>
        <w:pStyle w:val="Default"/>
        <w:numPr>
          <w:ilvl w:val="0"/>
          <w:numId w:val="64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Другое</w:t>
      </w:r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Используются ли в отборе на стажерские или постоянные позиции недавних выпускников такие испытания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, как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/>
      </w:tblPr>
      <w:tblGrid>
        <w:gridCol w:w="3212"/>
        <w:gridCol w:w="3213"/>
        <w:gridCol w:w="3213"/>
      </w:tblGrid>
      <w:tr w:rsidR="00027020" w:rsidRPr="00AF4F3D">
        <w:trPr>
          <w:trHeight w:val="482"/>
          <w:tblHeader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B6778" w:rsidRDefault="00027020" w:rsidP="00AF4F3D">
            <w:pPr>
              <w:ind w:firstLine="709"/>
              <w:rPr>
                <w:sz w:val="28"/>
                <w:szCs w:val="28"/>
                <w:lang w:val="ru-RU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Используется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Не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используется</w:t>
            </w:r>
            <w:proofErr w:type="spellEnd"/>
          </w:p>
        </w:tc>
      </w:tr>
      <w:tr w:rsidR="00027020" w:rsidRPr="00AF4F3D">
        <w:tblPrEx>
          <w:shd w:val="clear" w:color="auto" w:fill="auto"/>
        </w:tblPrEx>
        <w:trPr>
          <w:trHeight w:val="279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эссе</w:t>
            </w:r>
            <w:proofErr w:type="spellEnd"/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</w:tr>
      <w:tr w:rsidR="00027020" w:rsidRPr="00AF4F3D">
        <w:tblPrEx>
          <w:shd w:val="clear" w:color="auto" w:fill="auto"/>
        </w:tblPrEx>
        <w:trPr>
          <w:trHeight w:val="279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тестовые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и </w:t>
            </w: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практические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работы</w:t>
            </w:r>
            <w:proofErr w:type="spellEnd"/>
          </w:p>
        </w:tc>
        <w:tc>
          <w:tcPr>
            <w:tcW w:w="32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</w:tr>
      <w:tr w:rsidR="00027020" w:rsidRPr="00AF4F3D">
        <w:tblPrEx>
          <w:shd w:val="clear" w:color="auto" w:fill="auto"/>
        </w:tblPrEx>
        <w:trPr>
          <w:trHeight w:val="279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AF4F3D" w:rsidP="00AF4F3D">
            <w:pPr>
              <w:pStyle w:val="TableStyle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иные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письменные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работы</w:t>
            </w:r>
            <w:proofErr w:type="spellEnd"/>
            <w:r w:rsidRPr="00AF4F3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?</w:t>
            </w:r>
          </w:p>
        </w:tc>
        <w:tc>
          <w:tcPr>
            <w:tcW w:w="321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27020" w:rsidRPr="00AF4F3D" w:rsidRDefault="00027020" w:rsidP="00AF4F3D">
            <w:pPr>
              <w:ind w:firstLine="709"/>
              <w:rPr>
                <w:sz w:val="28"/>
                <w:szCs w:val="28"/>
              </w:rPr>
            </w:pPr>
          </w:p>
        </w:tc>
      </w:tr>
    </w:tbl>
    <w:p w:rsidR="00027020" w:rsidRPr="00AF4F3D" w:rsidRDefault="00027020" w:rsidP="00AF4F3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Сотрудничает ли Ваша организация с вузами с целью привлечения выпускников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27020" w:rsidRPr="00AF4F3D" w:rsidRDefault="00AF4F3D" w:rsidP="00AC7313">
      <w:pPr>
        <w:pStyle w:val="Default"/>
        <w:numPr>
          <w:ilvl w:val="0"/>
          <w:numId w:val="65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lastRenderedPageBreak/>
        <w:t>Да</w:t>
      </w:r>
      <w:proofErr w:type="spellEnd"/>
      <w:r w:rsidRPr="00AF4F3D">
        <w:rPr>
          <w:rFonts w:ascii="Times New Roman" w:hAnsi="Times New Roman" w:cs="Times New Roman"/>
          <w:sz w:val="28"/>
          <w:szCs w:val="28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существуют долгосрочные программы сотрудничества</w:t>
      </w:r>
    </w:p>
    <w:p w:rsidR="00027020" w:rsidRPr="00AF4F3D" w:rsidRDefault="00AF4F3D" w:rsidP="00AC7313">
      <w:pPr>
        <w:pStyle w:val="Default"/>
        <w:numPr>
          <w:ilvl w:val="0"/>
          <w:numId w:val="65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AF4F3D">
        <w:rPr>
          <w:rFonts w:ascii="Times New Roman" w:hAnsi="Times New Roman" w:cs="Times New Roman"/>
          <w:sz w:val="28"/>
          <w:szCs w:val="28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периодически</w:t>
      </w:r>
    </w:p>
    <w:p w:rsidR="00027020" w:rsidRPr="00AF4F3D" w:rsidRDefault="00AF4F3D" w:rsidP="00AC7313">
      <w:pPr>
        <w:pStyle w:val="Default"/>
        <w:numPr>
          <w:ilvl w:val="0"/>
          <w:numId w:val="65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t>Нет</w:t>
      </w:r>
      <w:proofErr w:type="spellEnd"/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Принимает ли Ваша организация студентов через программы пра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тики с университетами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27020" w:rsidRPr="00AF4F3D" w:rsidRDefault="00AF4F3D" w:rsidP="00AC7313">
      <w:pPr>
        <w:pStyle w:val="Default"/>
        <w:numPr>
          <w:ilvl w:val="0"/>
          <w:numId w:val="66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AF4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4F3D">
        <w:rPr>
          <w:rFonts w:ascii="Times New Roman" w:hAnsi="Times New Roman" w:cs="Times New Roman"/>
          <w:sz w:val="28"/>
          <w:szCs w:val="28"/>
        </w:rPr>
        <w:t>регулярно</w:t>
      </w:r>
      <w:proofErr w:type="spellEnd"/>
    </w:p>
    <w:p w:rsidR="00027020" w:rsidRPr="00AF4F3D" w:rsidRDefault="00AF4F3D" w:rsidP="00AC7313">
      <w:pPr>
        <w:pStyle w:val="Default"/>
        <w:numPr>
          <w:ilvl w:val="0"/>
          <w:numId w:val="66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AF4F3D">
        <w:rPr>
          <w:rFonts w:ascii="Times New Roman" w:hAnsi="Times New Roman" w:cs="Times New Roman"/>
          <w:sz w:val="28"/>
          <w:szCs w:val="28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периодически</w:t>
      </w:r>
    </w:p>
    <w:p w:rsidR="00027020" w:rsidRPr="00AF4F3D" w:rsidRDefault="00AF4F3D" w:rsidP="00AC7313">
      <w:pPr>
        <w:pStyle w:val="Default"/>
        <w:numPr>
          <w:ilvl w:val="0"/>
          <w:numId w:val="66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t>Нет</w:t>
      </w:r>
      <w:proofErr w:type="spellEnd"/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Насколько обязательное требование для молодых специалистов о предъявлении </w:t>
      </w:r>
      <w:proofErr w:type="spell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портфолио</w:t>
      </w:r>
      <w:proofErr w:type="spell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дипломная работа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диссертация и другие сам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стоятельные письменные работы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при первом трудоустройстве могло быть снизить издержки Вашей организации на проведение оценочных процедур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27020" w:rsidRPr="00AB6778" w:rsidRDefault="00AF4F3D" w:rsidP="00AC7313">
      <w:pPr>
        <w:pStyle w:val="Default"/>
        <w:numPr>
          <w:ilvl w:val="0"/>
          <w:numId w:val="67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Требование позволило бы значительно снизить издержки</w:t>
      </w:r>
    </w:p>
    <w:p w:rsidR="00027020" w:rsidRPr="00AB6778" w:rsidRDefault="00AF4F3D" w:rsidP="00AC7313">
      <w:pPr>
        <w:pStyle w:val="Default"/>
        <w:numPr>
          <w:ilvl w:val="0"/>
          <w:numId w:val="67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Требование позволило бы незначительно снизить издержки</w:t>
      </w:r>
    </w:p>
    <w:p w:rsidR="00027020" w:rsidRPr="00AB6778" w:rsidRDefault="00AF4F3D" w:rsidP="00AC7313">
      <w:pPr>
        <w:pStyle w:val="Default"/>
        <w:numPr>
          <w:ilvl w:val="0"/>
          <w:numId w:val="67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Требование не способствовало бы снижению издержек</w:t>
      </w:r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F4F3D">
        <w:rPr>
          <w:rFonts w:ascii="Times New Roman" w:hAnsi="Times New Roman" w:cs="Times New Roman"/>
          <w:sz w:val="28"/>
          <w:szCs w:val="28"/>
          <w:lang w:val="ru-RU"/>
        </w:rPr>
        <w:t>Рассматривает ли Ваша организация курсовые или дипломные р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бот в качестве одного из критериев отбора на стажерские или постоянные позиции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gramEnd"/>
    </w:p>
    <w:p w:rsidR="00027020" w:rsidRPr="00AB6778" w:rsidRDefault="00AF4F3D" w:rsidP="00AC7313">
      <w:pPr>
        <w:pStyle w:val="Default"/>
        <w:numPr>
          <w:ilvl w:val="0"/>
          <w:numId w:val="68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Да,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это один из основных критериев оценки</w:t>
      </w:r>
    </w:p>
    <w:p w:rsidR="00027020" w:rsidRPr="00AB6778" w:rsidRDefault="00AF4F3D" w:rsidP="00AC7313">
      <w:pPr>
        <w:pStyle w:val="Default"/>
        <w:numPr>
          <w:ilvl w:val="0"/>
          <w:numId w:val="68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Да,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это один из дополнительных критериев оценки</w:t>
      </w:r>
    </w:p>
    <w:p w:rsidR="00027020" w:rsidRPr="00AF4F3D" w:rsidRDefault="00AF4F3D" w:rsidP="00AC7313">
      <w:pPr>
        <w:pStyle w:val="Default"/>
        <w:numPr>
          <w:ilvl w:val="0"/>
          <w:numId w:val="68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t>Нет</w:t>
      </w:r>
      <w:proofErr w:type="spellEnd"/>
    </w:p>
    <w:p w:rsidR="00027020" w:rsidRPr="00AB6778" w:rsidRDefault="00AF4F3D" w:rsidP="00AC7313">
      <w:pPr>
        <w:pStyle w:val="Default"/>
        <w:numPr>
          <w:ilvl w:val="0"/>
          <w:numId w:val="68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Нет,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proofErr w:type="gramStart"/>
      <w:r w:rsidRPr="00AF4F3D">
        <w:rPr>
          <w:rFonts w:ascii="Times New Roman" w:hAnsi="Times New Roman" w:cs="Times New Roman"/>
          <w:sz w:val="28"/>
          <w:szCs w:val="28"/>
          <w:lang w:val="ru-RU"/>
        </w:rPr>
        <w:t>готова</w:t>
      </w:r>
      <w:proofErr w:type="gramEnd"/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рассматривать в будущем</w:t>
      </w:r>
    </w:p>
    <w:p w:rsidR="00027020" w:rsidRPr="00AF4F3D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Какие препятствия для использования дипломных работ в качестве критерия оценки кандидата на стажерские или постоянные позиции Вы в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дите сегодня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(открытый вопрос)</w:t>
      </w:r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Есть ли у Вашей организации опыт сотрудничества со студентами старших курсов в процессе написания дипломной работы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27020" w:rsidRPr="00AB6778" w:rsidRDefault="00AF4F3D" w:rsidP="00AC7313">
      <w:pPr>
        <w:pStyle w:val="Default"/>
        <w:numPr>
          <w:ilvl w:val="0"/>
          <w:numId w:val="6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Да,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наши эксперты регулярно консультируют старшекурсников в рамках их дипломных работ</w:t>
      </w:r>
    </w:p>
    <w:p w:rsidR="00027020" w:rsidRPr="00AF4F3D" w:rsidRDefault="00AF4F3D" w:rsidP="00AC7313">
      <w:pPr>
        <w:pStyle w:val="Default"/>
        <w:numPr>
          <w:ilvl w:val="0"/>
          <w:numId w:val="69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AF4F3D">
        <w:rPr>
          <w:rFonts w:ascii="Times New Roman" w:hAnsi="Times New Roman" w:cs="Times New Roman"/>
          <w:sz w:val="28"/>
          <w:szCs w:val="28"/>
        </w:rPr>
        <w:t xml:space="preserve">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было несколько прецедентов сотрудничества</w:t>
      </w:r>
    </w:p>
    <w:p w:rsidR="00027020" w:rsidRPr="00AF4F3D" w:rsidRDefault="00AF4F3D" w:rsidP="00AC7313">
      <w:pPr>
        <w:pStyle w:val="Default"/>
        <w:numPr>
          <w:ilvl w:val="0"/>
          <w:numId w:val="69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lastRenderedPageBreak/>
        <w:t>Нет</w:t>
      </w:r>
      <w:proofErr w:type="spellEnd"/>
    </w:p>
    <w:p w:rsidR="00027020" w:rsidRPr="00AB6778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Рассматривает ли Ваша организация возможность консультиров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ния студентов в процессе написания дипломных работ по тематике Вашей деятельности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27020" w:rsidRPr="00AB6778" w:rsidRDefault="00AF4F3D" w:rsidP="00AC7313">
      <w:pPr>
        <w:pStyle w:val="Default"/>
        <w:numPr>
          <w:ilvl w:val="0"/>
          <w:numId w:val="70"/>
        </w:num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B6778">
        <w:rPr>
          <w:rFonts w:ascii="Times New Roman" w:hAnsi="Times New Roman" w:cs="Times New Roman"/>
          <w:sz w:val="28"/>
          <w:szCs w:val="28"/>
          <w:lang w:val="ru-RU"/>
        </w:rPr>
        <w:t xml:space="preserve">Да, 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>такое сотрудничество было бы интересно</w:t>
      </w:r>
    </w:p>
    <w:p w:rsidR="00027020" w:rsidRPr="00AF4F3D" w:rsidRDefault="00AF4F3D" w:rsidP="00AC7313">
      <w:pPr>
        <w:pStyle w:val="Default"/>
        <w:numPr>
          <w:ilvl w:val="0"/>
          <w:numId w:val="70"/>
        </w:num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F4F3D">
        <w:rPr>
          <w:rFonts w:ascii="Times New Roman" w:hAnsi="Times New Roman" w:cs="Times New Roman"/>
          <w:sz w:val="28"/>
          <w:szCs w:val="28"/>
        </w:rPr>
        <w:t>Нет</w:t>
      </w:r>
      <w:proofErr w:type="spellEnd"/>
    </w:p>
    <w:p w:rsidR="00027020" w:rsidRPr="00AF4F3D" w:rsidRDefault="00AF4F3D" w:rsidP="00AC7313">
      <w:pPr>
        <w:pStyle w:val="Default"/>
        <w:numPr>
          <w:ilvl w:val="0"/>
          <w:numId w:val="59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AF4F3D">
        <w:rPr>
          <w:rFonts w:ascii="Times New Roman" w:hAnsi="Times New Roman" w:cs="Times New Roman"/>
          <w:sz w:val="28"/>
          <w:szCs w:val="28"/>
          <w:lang w:val="ru-RU"/>
        </w:rPr>
        <w:t>Заинтересована ли Ваша организация в использовании дипломных работ по направлению деятельности организации как одного из критериев при отборе на стажерские или постоянные позиции</w:t>
      </w:r>
      <w:r w:rsidRPr="00AB6778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AF4F3D">
        <w:rPr>
          <w:rFonts w:ascii="Times New Roman" w:hAnsi="Times New Roman" w:cs="Times New Roman"/>
          <w:sz w:val="28"/>
          <w:szCs w:val="28"/>
          <w:lang w:val="ru-RU"/>
        </w:rPr>
        <w:t xml:space="preserve"> (открытый вопрос)</w:t>
      </w:r>
    </w:p>
    <w:p w:rsidR="00027020" w:rsidRPr="00AF4F3D" w:rsidRDefault="00027020" w:rsidP="00AF4F3D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027020" w:rsidRPr="00AF4F3D" w:rsidRDefault="00027020" w:rsidP="00AF4F3D">
      <w:pPr>
        <w:pStyle w:val="Default"/>
        <w:rPr>
          <w:rFonts w:ascii="Times New Roman" w:hAnsi="Times New Roman" w:cs="Times New Roman"/>
          <w:sz w:val="28"/>
          <w:szCs w:val="28"/>
        </w:rPr>
        <w:sectPr w:rsidR="00027020" w:rsidRPr="00AF4F3D">
          <w:pgSz w:w="11906" w:h="16838"/>
          <w:pgMar w:top="1134" w:right="1134" w:bottom="1134" w:left="1134" w:header="709" w:footer="850" w:gutter="0"/>
          <w:cols w:space="720"/>
        </w:sectPr>
      </w:pPr>
    </w:p>
    <w:p w:rsidR="00027020" w:rsidRPr="00AF4F3D" w:rsidRDefault="00AF4F3D" w:rsidP="00AC7313">
      <w:pPr>
        <w:pStyle w:val="1"/>
      </w:pPr>
      <w:bookmarkStart w:id="32" w:name="_Toc16"/>
      <w:bookmarkStart w:id="33" w:name="_Toc307940685"/>
      <w:r w:rsidRPr="00AF4F3D">
        <w:lastRenderedPageBreak/>
        <w:t>Приложение 2. Исследование позиции выпускников</w:t>
      </w:r>
      <w:bookmarkEnd w:id="32"/>
      <w:bookmarkEnd w:id="33"/>
    </w:p>
    <w:p w:rsidR="00027020" w:rsidRPr="00AF4F3D" w:rsidRDefault="00AF4F3D" w:rsidP="00AF4F3D">
      <w:pPr>
        <w:pStyle w:val="Default"/>
        <w:rPr>
          <w:rFonts w:ascii="Times New Roman" w:eastAsia="Helvetica Neue" w:hAnsi="Times New Roman" w:cs="Times New Roman"/>
          <w:b/>
          <w:bCs/>
          <w:sz w:val="28"/>
          <w:szCs w:val="28"/>
        </w:rPr>
      </w:pP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Выборка и целевая группа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В исследовании приняли участие 127 выпускников ведущих российских вузов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1994-2015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годов выпуска. Предварительно для выявления осведомленн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о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сти по тематике исследования была проведена серия интервью со студентами последних курсов и тестовой выборкой выпускников.</w:t>
      </w:r>
    </w:p>
    <w:p w:rsidR="00027020" w:rsidRPr="00AB6778" w:rsidRDefault="00AF4F3D" w:rsidP="00AF4F3D">
      <w:pPr>
        <w:pStyle w:val="Default"/>
        <w:rPr>
          <w:rFonts w:ascii="Times New Roman" w:eastAsia="Helvetica Neue" w:hAnsi="Times New Roman" w:cs="Times New Roman"/>
          <w:b/>
          <w:bCs/>
          <w:sz w:val="28"/>
          <w:szCs w:val="28"/>
          <w:lang w:val="ru-RU"/>
        </w:rPr>
      </w:pPr>
      <w:r w:rsidRPr="00AF4F3D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Анкета</w:t>
      </w:r>
    </w:p>
    <w:p w:rsidR="00027020" w:rsidRPr="00AB6778" w:rsidRDefault="00AF4F3D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Исследование проводилось в форме анкетирования на платформе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</w:rPr>
        <w:t>SurveyMonkey</w:t>
      </w:r>
      <w:proofErr w:type="spellEnd"/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с применением анкеты из 12 вопросов, направленных на выя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ление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практическои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̆ значимости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выпускнои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̆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квалификационнои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̆ 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>(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дипломнои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̆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)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работы</w:t>
      </w:r>
      <w:r w:rsidRPr="00AB6778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, </w:t>
      </w: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а также ее полезности для </w:t>
      </w:r>
      <w:proofErr w:type="spellStart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трудоустройства</w:t>
      </w:r>
      <w:proofErr w:type="spellEnd"/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выпускников.</w:t>
      </w:r>
    </w:p>
    <w:p w:rsidR="00027020" w:rsidRDefault="00AF4F3D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F4F3D">
        <w:rPr>
          <w:rFonts w:ascii="Times New Roman" w:eastAsia="Arial Unicode MS" w:hAnsi="Times New Roman" w:cs="Times New Roman"/>
          <w:sz w:val="28"/>
          <w:szCs w:val="28"/>
          <w:lang w:val="ru-RU"/>
        </w:rPr>
        <w:t>Исследование проводилось с 7 по 26 октября 2015 года.</w:t>
      </w:r>
    </w:p>
    <w:p w:rsidR="00AC7313" w:rsidRDefault="00AC7313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</w:p>
    <w:p w:rsidR="00AC7313" w:rsidRDefault="00AC7313" w:rsidP="00AF4F3D">
      <w:pPr>
        <w:pStyle w:val="Default"/>
        <w:rPr>
          <w:rFonts w:ascii="Times New Roman" w:eastAsia="Arial Unicode MS" w:hAnsi="Times New Roman" w:cs="Times New Roman"/>
          <w:sz w:val="28"/>
          <w:szCs w:val="28"/>
          <w:lang w:val="ru-RU"/>
        </w:rPr>
      </w:pPr>
    </w:p>
    <w:p w:rsidR="00AC7313" w:rsidRDefault="00AC7313">
      <w:pPr>
        <w:rPr>
          <w:color w:val="000000"/>
          <w:sz w:val="28"/>
          <w:szCs w:val="28"/>
          <w:lang w:val="ru-RU" w:eastAsia="ru-RU"/>
        </w:rPr>
      </w:pPr>
      <w:bookmarkStart w:id="34" w:name="_GoBack"/>
      <w:bookmarkEnd w:id="34"/>
    </w:p>
    <w:p w:rsidR="00AC7313" w:rsidRPr="00AB6778" w:rsidRDefault="00AC7313" w:rsidP="00AF4F3D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C7313" w:rsidRPr="00AB6778" w:rsidSect="00497A6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20B" w:rsidRDefault="0034420B">
      <w:r>
        <w:separator/>
      </w:r>
    </w:p>
  </w:endnote>
  <w:endnote w:type="continuationSeparator" w:id="0">
    <w:p w:rsidR="0034420B" w:rsidRDefault="003442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 Neue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FDinTextCompPro-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PFDinTextCompPro-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Neue Medium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PFDinTextCompPro-XThi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ACC" w:rsidRPr="00AF4F3D" w:rsidRDefault="00E54ACC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 w:cs="Times New Roman"/>
      </w:rPr>
    </w:pPr>
    <w:r>
      <w:rPr>
        <w:rFonts w:ascii="PFDinTextCompPro-XThin" w:eastAsia="PFDinTextCompPro-XThin" w:hAnsi="PFDinTextCompPro-XThin" w:cs="PFDinTextCompPro-XThin"/>
        <w:color w:val="7F7F7F"/>
      </w:rPr>
      <w:tab/>
    </w:r>
    <w:r>
      <w:rPr>
        <w:rFonts w:ascii="PFDinTextCompPro-XThin" w:eastAsia="PFDinTextCompPro-XThin" w:hAnsi="PFDinTextCompPro-XThin" w:cs="PFDinTextCompPro-XThin"/>
        <w:color w:val="7F7F7F"/>
      </w:rPr>
      <w:tab/>
    </w:r>
    <w:r w:rsidRPr="00AF4F3D">
      <w:rPr>
        <w:rFonts w:ascii="Times New Roman" w:eastAsia="PFDinTextCompPro-Regular" w:hAnsi="Times New Roman" w:cs="Times New Roman"/>
      </w:rPr>
      <w:fldChar w:fldCharType="begin"/>
    </w:r>
    <w:r w:rsidRPr="00AF4F3D">
      <w:rPr>
        <w:rFonts w:ascii="Times New Roman" w:eastAsia="PFDinTextCompPro-Regular" w:hAnsi="Times New Roman" w:cs="Times New Roman"/>
      </w:rPr>
      <w:instrText xml:space="preserve"> PAGE </w:instrText>
    </w:r>
    <w:r w:rsidRPr="00AF4F3D">
      <w:rPr>
        <w:rFonts w:ascii="Times New Roman" w:eastAsia="PFDinTextCompPro-Regular" w:hAnsi="Times New Roman" w:cs="Times New Roman"/>
      </w:rPr>
      <w:fldChar w:fldCharType="separate"/>
    </w:r>
    <w:r w:rsidR="009033E2">
      <w:rPr>
        <w:rFonts w:ascii="Times New Roman" w:eastAsia="PFDinTextCompPro-Regular" w:hAnsi="Times New Roman" w:cs="Times New Roman"/>
        <w:noProof/>
      </w:rPr>
      <w:t>41</w:t>
    </w:r>
    <w:r w:rsidRPr="00AF4F3D">
      <w:rPr>
        <w:rFonts w:ascii="Times New Roman" w:eastAsia="PFDinTextCompPro-Regular" w:hAnsi="Times New Roman" w:cs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20B" w:rsidRDefault="0034420B">
      <w:r>
        <w:separator/>
      </w:r>
    </w:p>
  </w:footnote>
  <w:footnote w:type="continuationSeparator" w:id="0">
    <w:p w:rsidR="0034420B" w:rsidRDefault="0034420B">
      <w:r>
        <w:continuationSeparator/>
      </w:r>
    </w:p>
  </w:footnote>
  <w:footnote w:type="continuationNotice" w:id="1">
    <w:p w:rsidR="0034420B" w:rsidRDefault="0034420B"/>
  </w:footnote>
  <w:footnote w:id="2">
    <w:p w:rsidR="00E54ACC" w:rsidRPr="00AB6778" w:rsidRDefault="00E54ACC">
      <w:pPr>
        <w:pStyle w:val="Footnote"/>
        <w:rPr>
          <w:lang w:val="ru-RU"/>
        </w:rPr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 w:rsidRPr="00AB6778">
        <w:rPr>
          <w:rFonts w:asci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Мониторинг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трудоустройства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выпускников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Министерства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образования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науки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Российской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Федерации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ascii="Helvetica Light"/>
          <w:sz w:val="20"/>
          <w:szCs w:val="20"/>
          <w:lang w:val="ru-RU"/>
        </w:rPr>
        <w:t xml:space="preserve">- </w:t>
      </w:r>
      <w:hyperlink r:id="rId1" w:history="1">
        <w:r>
          <w:rPr>
            <w:rStyle w:val="Hyperlink0"/>
            <w:rFonts w:ascii="Helvetica Light"/>
            <w:sz w:val="20"/>
            <w:szCs w:val="20"/>
          </w:rPr>
          <w:t>http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://</w:t>
        </w:r>
        <w:r>
          <w:rPr>
            <w:rStyle w:val="Hyperlink0"/>
            <w:rFonts w:ascii="Helvetica Light"/>
            <w:sz w:val="20"/>
            <w:szCs w:val="20"/>
          </w:rPr>
          <w:t>graduate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.</w:t>
        </w:r>
        <w:proofErr w:type="spellStart"/>
        <w:r>
          <w:rPr>
            <w:rStyle w:val="Hyperlink0"/>
            <w:rFonts w:ascii="Helvetica Light"/>
            <w:sz w:val="20"/>
            <w:szCs w:val="20"/>
          </w:rPr>
          <w:t>edu</w:t>
        </w:r>
        <w:proofErr w:type="spellEnd"/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.</w:t>
        </w:r>
        <w:proofErr w:type="spellStart"/>
        <w:r>
          <w:rPr>
            <w:rStyle w:val="Hyperlink0"/>
            <w:rFonts w:ascii="Helvetica Light"/>
            <w:sz w:val="20"/>
            <w:szCs w:val="20"/>
          </w:rPr>
          <w:t>ru</w:t>
        </w:r>
        <w:proofErr w:type="spellEnd"/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/</w:t>
        </w:r>
      </w:hyperlink>
    </w:p>
  </w:footnote>
  <w:footnote w:id="3">
    <w:p w:rsidR="00E54ACC" w:rsidRPr="00AB6778" w:rsidRDefault="00E54ACC">
      <w:pPr>
        <w:pStyle w:val="Footnote"/>
        <w:rPr>
          <w:lang w:val="ru-RU"/>
        </w:rPr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 w:rsidRPr="00AB6778">
        <w:rPr>
          <w:rFonts w:asci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Предложение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озвучено</w:t>
      </w:r>
      <w:r>
        <w:rPr>
          <w:rFonts w:ascii="Helvetica Light"/>
          <w:sz w:val="20"/>
          <w:szCs w:val="20"/>
          <w:lang w:val="ru-RU"/>
        </w:rPr>
        <w:t xml:space="preserve">, </w:t>
      </w:r>
      <w:r>
        <w:rPr>
          <w:rFonts w:hAnsi="Helvetica Light"/>
          <w:sz w:val="20"/>
          <w:szCs w:val="20"/>
          <w:lang w:val="ru-RU"/>
        </w:rPr>
        <w:t>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частности</w:t>
      </w:r>
      <w:r>
        <w:rPr>
          <w:rFonts w:ascii="Helvetica Light"/>
          <w:sz w:val="20"/>
          <w:szCs w:val="20"/>
          <w:lang w:val="ru-RU"/>
        </w:rPr>
        <w:t xml:space="preserve">, </w:t>
      </w:r>
      <w:r>
        <w:rPr>
          <w:rFonts w:hAnsi="Helvetica Light"/>
          <w:sz w:val="20"/>
          <w:szCs w:val="20"/>
          <w:lang w:val="ru-RU"/>
        </w:rPr>
        <w:t>на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встрече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со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студентами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ИСАА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МГУ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июне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ascii="Helvetica Light"/>
          <w:sz w:val="20"/>
          <w:szCs w:val="20"/>
          <w:lang w:val="ru-RU"/>
        </w:rPr>
        <w:t xml:space="preserve">2014 </w:t>
      </w:r>
      <w:r>
        <w:rPr>
          <w:rFonts w:hAnsi="Helvetica Light"/>
          <w:sz w:val="20"/>
          <w:szCs w:val="20"/>
          <w:lang w:val="ru-RU"/>
        </w:rPr>
        <w:t>г</w:t>
      </w:r>
      <w:r>
        <w:rPr>
          <w:rFonts w:ascii="Helvetica Light"/>
          <w:sz w:val="20"/>
          <w:szCs w:val="20"/>
          <w:lang w:val="ru-RU"/>
        </w:rPr>
        <w:t xml:space="preserve">. </w:t>
      </w:r>
      <w:r w:rsidRPr="00AB6778">
        <w:rPr>
          <w:rFonts w:ascii="Helvetica Light" w:eastAsia="Helvetica Light" w:hAnsi="Helvetica Light" w:cs="Helvetica Light"/>
          <w:sz w:val="20"/>
          <w:szCs w:val="20"/>
          <w:lang w:val="ru-RU"/>
        </w:rPr>
        <w:br/>
      </w:r>
      <w:r>
        <w:rPr>
          <w:rFonts w:ascii="Helvetica Light"/>
          <w:sz w:val="20"/>
          <w:szCs w:val="20"/>
          <w:lang w:val="ru-RU"/>
        </w:rPr>
        <w:t xml:space="preserve">- </w:t>
      </w:r>
      <w:hyperlink r:id="rId2" w:history="1">
        <w:r>
          <w:rPr>
            <w:rStyle w:val="Hyperlink0"/>
            <w:rFonts w:ascii="Helvetica Light"/>
            <w:sz w:val="20"/>
            <w:szCs w:val="20"/>
          </w:rPr>
          <w:t>www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.</w:t>
        </w:r>
        <w:proofErr w:type="spellStart"/>
        <w:r>
          <w:rPr>
            <w:rStyle w:val="Hyperlink0"/>
            <w:rFonts w:ascii="Helvetica Light"/>
            <w:sz w:val="20"/>
            <w:szCs w:val="20"/>
          </w:rPr>
          <w:t>fadm</w:t>
        </w:r>
        <w:proofErr w:type="spellEnd"/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.</w:t>
        </w:r>
        <w:proofErr w:type="spellStart"/>
        <w:r>
          <w:rPr>
            <w:rStyle w:val="Hyperlink0"/>
            <w:rFonts w:ascii="Helvetica Light"/>
            <w:sz w:val="20"/>
            <w:szCs w:val="20"/>
          </w:rPr>
          <w:t>gov</w:t>
        </w:r>
        <w:proofErr w:type="spellEnd"/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.</w:t>
        </w:r>
        <w:proofErr w:type="spellStart"/>
        <w:r>
          <w:rPr>
            <w:rStyle w:val="Hyperlink0"/>
            <w:rFonts w:ascii="Helvetica Light"/>
            <w:sz w:val="20"/>
            <w:szCs w:val="20"/>
          </w:rPr>
          <w:t>ru</w:t>
        </w:r>
        <w:proofErr w:type="spellEnd"/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/</w:t>
        </w:r>
        <w:r>
          <w:rPr>
            <w:rStyle w:val="Hyperlink0"/>
            <w:rFonts w:ascii="Helvetica Light"/>
            <w:sz w:val="20"/>
            <w:szCs w:val="20"/>
          </w:rPr>
          <w:t>news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/19421/?</w:t>
        </w:r>
        <w:r>
          <w:rPr>
            <w:rStyle w:val="Hyperlink0"/>
            <w:rFonts w:ascii="Helvetica Light"/>
            <w:sz w:val="20"/>
            <w:szCs w:val="20"/>
          </w:rPr>
          <w:t>print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=</w:t>
        </w:r>
        <w:r>
          <w:rPr>
            <w:rStyle w:val="Hyperlink0"/>
            <w:rFonts w:ascii="Helvetica Light"/>
            <w:sz w:val="20"/>
            <w:szCs w:val="20"/>
          </w:rPr>
          <w:t>Y</w:t>
        </w:r>
      </w:hyperlink>
    </w:p>
  </w:footnote>
  <w:footnote w:id="4">
    <w:p w:rsidR="00E54ACC" w:rsidRPr="00AB6778" w:rsidRDefault="00E54ACC">
      <w:pPr>
        <w:pStyle w:val="Footnote"/>
        <w:rPr>
          <w:lang w:val="ru-RU"/>
        </w:rPr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 w:rsidRPr="00AB6778">
        <w:rPr>
          <w:rFonts w:asci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Исследование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проводилось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октябре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ascii="Helvetica Light"/>
          <w:sz w:val="20"/>
          <w:szCs w:val="20"/>
          <w:lang w:val="ru-RU"/>
        </w:rPr>
        <w:t xml:space="preserve">2015 </w:t>
      </w:r>
      <w:r>
        <w:rPr>
          <w:rFonts w:hAnsi="Helvetica Light"/>
          <w:sz w:val="20"/>
          <w:szCs w:val="20"/>
          <w:lang w:val="ru-RU"/>
        </w:rPr>
        <w:t>г</w:t>
      </w:r>
      <w:r>
        <w:rPr>
          <w:rFonts w:ascii="Helvetica Light"/>
          <w:sz w:val="20"/>
          <w:szCs w:val="20"/>
          <w:lang w:val="ru-RU"/>
        </w:rPr>
        <w:t xml:space="preserve">., </w:t>
      </w:r>
      <w:r>
        <w:rPr>
          <w:rFonts w:hAnsi="Helvetica Light"/>
          <w:sz w:val="20"/>
          <w:szCs w:val="20"/>
          <w:lang w:val="ru-RU"/>
        </w:rPr>
        <w:t>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опросе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приняло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участие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ascii="Helvetica Light"/>
          <w:sz w:val="20"/>
          <w:szCs w:val="20"/>
          <w:lang w:val="ru-RU"/>
        </w:rPr>
        <w:t>127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выпускников</w:t>
      </w:r>
      <w:r>
        <w:rPr>
          <w:rFonts w:asci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ведущих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вузов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Ро</w:t>
      </w:r>
      <w:r>
        <w:rPr>
          <w:rFonts w:hAnsi="Helvetica Light"/>
          <w:sz w:val="20"/>
          <w:szCs w:val="20"/>
          <w:lang w:val="ru-RU"/>
        </w:rPr>
        <w:t>с</w:t>
      </w:r>
      <w:r>
        <w:rPr>
          <w:rFonts w:hAnsi="Helvetica Light"/>
          <w:sz w:val="20"/>
          <w:szCs w:val="20"/>
          <w:lang w:val="ru-RU"/>
        </w:rPr>
        <w:t>сии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ascii="Helvetica Light"/>
          <w:sz w:val="20"/>
          <w:szCs w:val="20"/>
          <w:lang w:val="ru-RU"/>
        </w:rPr>
        <w:t>1994</w:t>
      </w:r>
      <w:r w:rsidRPr="00AB6778">
        <w:rPr>
          <w:rFonts w:ascii="Helvetica Light"/>
          <w:sz w:val="20"/>
          <w:szCs w:val="20"/>
          <w:lang w:val="ru-RU"/>
        </w:rPr>
        <w:t xml:space="preserve">-2015 </w:t>
      </w:r>
      <w:r>
        <w:rPr>
          <w:rFonts w:hAnsi="Helvetica Light"/>
          <w:sz w:val="20"/>
          <w:szCs w:val="20"/>
          <w:lang w:val="ru-RU"/>
        </w:rPr>
        <w:t>годов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выпуска</w:t>
      </w:r>
      <w:r>
        <w:rPr>
          <w:rFonts w:ascii="Helvetica Light"/>
          <w:sz w:val="20"/>
          <w:szCs w:val="20"/>
          <w:lang w:val="ru-RU"/>
        </w:rPr>
        <w:t xml:space="preserve">. </w:t>
      </w:r>
      <w:r>
        <w:rPr>
          <w:rFonts w:hAnsi="Helvetica Light"/>
          <w:sz w:val="20"/>
          <w:szCs w:val="20"/>
          <w:lang w:val="ru-RU"/>
        </w:rPr>
        <w:t>См</w:t>
      </w:r>
      <w:r>
        <w:rPr>
          <w:rFonts w:ascii="Helvetica Light"/>
          <w:sz w:val="20"/>
          <w:szCs w:val="20"/>
          <w:lang w:val="ru-RU"/>
        </w:rPr>
        <w:t xml:space="preserve">. </w:t>
      </w:r>
      <w:r>
        <w:rPr>
          <w:rFonts w:hAnsi="Helvetica Light"/>
          <w:sz w:val="20"/>
          <w:szCs w:val="20"/>
          <w:lang w:val="ru-RU"/>
        </w:rPr>
        <w:t>Приложение</w:t>
      </w:r>
      <w:r>
        <w:rPr>
          <w:rFonts w:hAnsi="Helvetica Light"/>
          <w:sz w:val="20"/>
          <w:szCs w:val="20"/>
          <w:lang w:val="ru-RU"/>
        </w:rPr>
        <w:t xml:space="preserve"> </w:t>
      </w:r>
      <w:r w:rsidRPr="00AB6778">
        <w:rPr>
          <w:rFonts w:ascii="Helvetica Light"/>
          <w:sz w:val="20"/>
          <w:szCs w:val="20"/>
          <w:lang w:val="ru-RU"/>
        </w:rPr>
        <w:t>2</w:t>
      </w:r>
      <w:r>
        <w:rPr>
          <w:rFonts w:ascii="Helvetica Light"/>
          <w:sz w:val="20"/>
          <w:szCs w:val="20"/>
          <w:lang w:val="ru-RU"/>
        </w:rPr>
        <w:t>.</w:t>
      </w:r>
    </w:p>
  </w:footnote>
  <w:footnote w:id="5">
    <w:p w:rsidR="00E54ACC" w:rsidRPr="00AB6778" w:rsidRDefault="00E54ACC">
      <w:pPr>
        <w:pStyle w:val="Footnote"/>
        <w:rPr>
          <w:lang w:val="ru-RU"/>
        </w:rPr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 w:rsidRPr="00AB6778">
        <w:rPr>
          <w:rFonts w:asci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Утвержден</w:t>
      </w:r>
      <w:r>
        <w:rPr>
          <w:rFonts w:hAnsi="Helvetica Light"/>
          <w:sz w:val="20"/>
          <w:szCs w:val="20"/>
          <w:lang w:val="ru-RU"/>
        </w:rPr>
        <w:t xml:space="preserve"> </w:t>
      </w:r>
      <w:r w:rsidRPr="00AB6778">
        <w:rPr>
          <w:rFonts w:hAnsi="Helvetica Light"/>
          <w:sz w:val="20"/>
          <w:szCs w:val="20"/>
          <w:lang w:val="ru-RU"/>
        </w:rPr>
        <w:t>Приказ</w:t>
      </w:r>
      <w:r>
        <w:rPr>
          <w:rFonts w:hAnsi="Helvetica Light"/>
          <w:sz w:val="20"/>
          <w:szCs w:val="20"/>
          <w:lang w:val="ru-RU"/>
        </w:rPr>
        <w:t>ом</w:t>
      </w:r>
      <w:r>
        <w:rPr>
          <w:rFonts w:hAnsi="Helvetica Light"/>
          <w:sz w:val="20"/>
          <w:szCs w:val="20"/>
          <w:lang w:val="ru-RU"/>
        </w:rPr>
        <w:t xml:space="preserve"> </w:t>
      </w:r>
      <w:proofErr w:type="spellStart"/>
      <w:r>
        <w:rPr>
          <w:rFonts w:hAnsi="Helvetica Light"/>
          <w:sz w:val="20"/>
          <w:szCs w:val="20"/>
          <w:lang w:val="ru-RU"/>
        </w:rPr>
        <w:t>Минобрнауки</w:t>
      </w:r>
      <w:proofErr w:type="spellEnd"/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России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от</w:t>
      </w:r>
      <w:r>
        <w:rPr>
          <w:rFonts w:hAnsi="Helvetica Light"/>
          <w:sz w:val="20"/>
          <w:szCs w:val="20"/>
          <w:lang w:val="ru-RU"/>
        </w:rPr>
        <w:t xml:space="preserve"> </w:t>
      </w:r>
      <w:r w:rsidRPr="00AB6778">
        <w:rPr>
          <w:rFonts w:ascii="Helvetica Light"/>
          <w:sz w:val="20"/>
          <w:szCs w:val="20"/>
          <w:lang w:val="ru-RU"/>
        </w:rPr>
        <w:t xml:space="preserve">29.06.2015 </w:t>
      </w:r>
      <w:r w:rsidRPr="00AB6778">
        <w:rPr>
          <w:rFonts w:hAnsi="Helvetica Light"/>
          <w:sz w:val="20"/>
          <w:szCs w:val="20"/>
          <w:lang w:val="ru-RU"/>
        </w:rPr>
        <w:t>№</w:t>
      </w:r>
      <w:r w:rsidRPr="00AB6778">
        <w:rPr>
          <w:rFonts w:hAnsi="Helvetica Light"/>
          <w:sz w:val="20"/>
          <w:szCs w:val="20"/>
          <w:lang w:val="ru-RU"/>
        </w:rPr>
        <w:t xml:space="preserve"> </w:t>
      </w:r>
      <w:r w:rsidRPr="00AB6778">
        <w:rPr>
          <w:rFonts w:ascii="Helvetica Light"/>
          <w:sz w:val="20"/>
          <w:szCs w:val="20"/>
          <w:lang w:val="ru-RU"/>
        </w:rPr>
        <w:t>636 "</w:t>
      </w:r>
      <w:r>
        <w:rPr>
          <w:rFonts w:hAnsi="Helvetica Light"/>
          <w:sz w:val="20"/>
          <w:szCs w:val="20"/>
          <w:lang w:val="ru-RU"/>
        </w:rPr>
        <w:t>Об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утверждении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Порядка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проведения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гос</w:t>
      </w:r>
      <w:r>
        <w:rPr>
          <w:rFonts w:hAnsi="Helvetica Light"/>
          <w:sz w:val="20"/>
          <w:szCs w:val="20"/>
          <w:lang w:val="ru-RU"/>
        </w:rPr>
        <w:t>у</w:t>
      </w:r>
      <w:r>
        <w:rPr>
          <w:rFonts w:hAnsi="Helvetica Light"/>
          <w:sz w:val="20"/>
          <w:szCs w:val="20"/>
          <w:lang w:val="ru-RU"/>
        </w:rPr>
        <w:t>дарственной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итоговой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аттестации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по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образовательным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программам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высшего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образования</w:t>
      </w:r>
      <w:r>
        <w:rPr>
          <w:rFonts w:hAnsi="Helvetica Light"/>
          <w:sz w:val="20"/>
          <w:szCs w:val="20"/>
          <w:lang w:val="ru-RU"/>
        </w:rPr>
        <w:t xml:space="preserve"> </w:t>
      </w:r>
      <w:r w:rsidRPr="00AB6778">
        <w:rPr>
          <w:rFonts w:ascii="Helvetica Light"/>
          <w:sz w:val="20"/>
          <w:szCs w:val="20"/>
          <w:lang w:val="ru-RU"/>
        </w:rPr>
        <w:t xml:space="preserve">- </w:t>
      </w:r>
      <w:r>
        <w:rPr>
          <w:rFonts w:hAnsi="Helvetica Light"/>
          <w:sz w:val="20"/>
          <w:szCs w:val="20"/>
          <w:lang w:val="ru-RU"/>
        </w:rPr>
        <w:t>программам</w:t>
      </w:r>
      <w:r>
        <w:rPr>
          <w:rFonts w:hAnsi="Helvetica Light"/>
          <w:sz w:val="20"/>
          <w:szCs w:val="20"/>
          <w:lang w:val="ru-RU"/>
        </w:rPr>
        <w:t xml:space="preserve"> </w:t>
      </w:r>
      <w:proofErr w:type="spellStart"/>
      <w:r>
        <w:rPr>
          <w:rFonts w:hAnsi="Helvetica Light"/>
          <w:sz w:val="20"/>
          <w:szCs w:val="20"/>
          <w:lang w:val="ru-RU"/>
        </w:rPr>
        <w:t>бак</w:t>
      </w:r>
      <w:r>
        <w:rPr>
          <w:rFonts w:hAnsi="Helvetica Light"/>
          <w:sz w:val="20"/>
          <w:szCs w:val="20"/>
          <w:lang w:val="ru-RU"/>
        </w:rPr>
        <w:t>а</w:t>
      </w:r>
      <w:r>
        <w:rPr>
          <w:rFonts w:hAnsi="Helvetica Light"/>
          <w:sz w:val="20"/>
          <w:szCs w:val="20"/>
          <w:lang w:val="ru-RU"/>
        </w:rPr>
        <w:t>лавриата</w:t>
      </w:r>
      <w:proofErr w:type="spellEnd"/>
      <w:r w:rsidRPr="00AB6778">
        <w:rPr>
          <w:rFonts w:ascii="Helvetica Light"/>
          <w:sz w:val="20"/>
          <w:szCs w:val="20"/>
          <w:lang w:val="ru-RU"/>
        </w:rPr>
        <w:t xml:space="preserve">, </w:t>
      </w:r>
      <w:r>
        <w:rPr>
          <w:rFonts w:hAnsi="Helvetica Light"/>
          <w:sz w:val="20"/>
          <w:szCs w:val="20"/>
          <w:lang w:val="ru-RU"/>
        </w:rPr>
        <w:t>программам</w:t>
      </w:r>
      <w:r>
        <w:rPr>
          <w:rFonts w:hAnsi="Helvetica Light"/>
          <w:sz w:val="20"/>
          <w:szCs w:val="20"/>
          <w:lang w:val="ru-RU"/>
        </w:rPr>
        <w:t xml:space="preserve"> </w:t>
      </w:r>
      <w:proofErr w:type="spellStart"/>
      <w:r>
        <w:rPr>
          <w:rFonts w:hAnsi="Helvetica Light"/>
          <w:sz w:val="20"/>
          <w:szCs w:val="20"/>
          <w:lang w:val="ru-RU"/>
        </w:rPr>
        <w:t>специалитета</w:t>
      </w:r>
      <w:proofErr w:type="spellEnd"/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программам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магистратуры”</w:t>
      </w:r>
      <w:r>
        <w:rPr>
          <w:rFonts w:ascii="Helvetica Light"/>
          <w:sz w:val="20"/>
          <w:szCs w:val="20"/>
          <w:lang w:val="ru-RU"/>
        </w:rPr>
        <w:t xml:space="preserve">, </w:t>
      </w:r>
      <w:r>
        <w:rPr>
          <w:rFonts w:hAnsi="Helvetica Light"/>
          <w:sz w:val="20"/>
          <w:szCs w:val="20"/>
          <w:lang w:val="ru-RU"/>
        </w:rPr>
        <w:t>вступает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силу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с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ascii="Helvetica Light"/>
          <w:sz w:val="20"/>
          <w:szCs w:val="20"/>
          <w:lang w:val="ru-RU"/>
        </w:rPr>
        <w:t xml:space="preserve">1 </w:t>
      </w:r>
      <w:r>
        <w:rPr>
          <w:rFonts w:hAnsi="Helvetica Light"/>
          <w:sz w:val="20"/>
          <w:szCs w:val="20"/>
          <w:lang w:val="ru-RU"/>
        </w:rPr>
        <w:t>января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ascii="Helvetica Light"/>
          <w:sz w:val="20"/>
          <w:szCs w:val="20"/>
          <w:lang w:val="ru-RU"/>
        </w:rPr>
        <w:t xml:space="preserve">2016 </w:t>
      </w:r>
      <w:r>
        <w:rPr>
          <w:rFonts w:hAnsi="Helvetica Light"/>
          <w:sz w:val="20"/>
          <w:szCs w:val="20"/>
          <w:lang w:val="ru-RU"/>
        </w:rPr>
        <w:t>года</w:t>
      </w:r>
    </w:p>
  </w:footnote>
  <w:footnote w:id="6">
    <w:p w:rsidR="00E54ACC" w:rsidRDefault="00E54ACC">
      <w:pPr>
        <w:pStyle w:val="Footnote"/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>
        <w:rPr>
          <w:rFonts w:ascii="Helvetica Light"/>
          <w:sz w:val="20"/>
          <w:szCs w:val="20"/>
        </w:rPr>
        <w:t xml:space="preserve"> Global Education Futures: Agenda. Global Education Futures, Re-Engineering Futures, 2014</w:t>
      </w:r>
    </w:p>
  </w:footnote>
  <w:footnote w:id="7">
    <w:p w:rsidR="00E54ACC" w:rsidRPr="00AB6778" w:rsidRDefault="00E54ACC">
      <w:pPr>
        <w:pStyle w:val="Footnote"/>
        <w:rPr>
          <w:lang w:val="ru-RU"/>
        </w:rPr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>
        <w:rPr>
          <w:rFonts w:hAnsi="Helvetica Light"/>
          <w:sz w:val="20"/>
          <w:szCs w:val="20"/>
          <w:lang w:val="ru-RU"/>
        </w:rPr>
        <w:t>Развитие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навыков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для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инновационного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роста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России</w:t>
      </w:r>
      <w:r w:rsidRPr="00AB6778">
        <w:rPr>
          <w:rFonts w:ascii="Helvetica Light"/>
          <w:sz w:val="20"/>
          <w:szCs w:val="20"/>
          <w:lang w:val="ru-RU"/>
        </w:rPr>
        <w:t xml:space="preserve">. </w:t>
      </w:r>
      <w:r w:rsidRPr="00AB6778">
        <w:rPr>
          <w:rFonts w:hAnsi="Helvetica Light"/>
          <w:sz w:val="20"/>
          <w:szCs w:val="20"/>
          <w:lang w:val="ru-RU"/>
        </w:rPr>
        <w:t>–</w:t>
      </w:r>
      <w:r w:rsidRPr="00AB6778">
        <w:rPr>
          <w:rFonts w:hAnsi="Helvetica Light"/>
          <w:sz w:val="20"/>
          <w:szCs w:val="20"/>
          <w:lang w:val="ru-RU"/>
        </w:rPr>
        <w:t xml:space="preserve"> </w:t>
      </w:r>
      <w:r w:rsidRPr="00AB6778">
        <w:rPr>
          <w:rFonts w:hAnsi="Helvetica Light"/>
          <w:sz w:val="20"/>
          <w:szCs w:val="20"/>
          <w:lang w:val="ru-RU"/>
        </w:rPr>
        <w:t>М</w:t>
      </w:r>
      <w:r w:rsidRPr="00AB6778">
        <w:rPr>
          <w:rFonts w:ascii="Helvetica Light"/>
          <w:sz w:val="20"/>
          <w:szCs w:val="20"/>
          <w:lang w:val="ru-RU"/>
        </w:rPr>
        <w:t xml:space="preserve">.: </w:t>
      </w:r>
      <w:r>
        <w:rPr>
          <w:rFonts w:hAnsi="Helvetica Light"/>
          <w:sz w:val="20"/>
          <w:szCs w:val="20"/>
          <w:lang w:val="fr-FR"/>
        </w:rPr>
        <w:t>«Алекс»</w:t>
      </w:r>
      <w:r w:rsidRPr="00AB6778">
        <w:rPr>
          <w:rFonts w:ascii="Helvetica Light"/>
          <w:sz w:val="20"/>
          <w:szCs w:val="20"/>
          <w:lang w:val="ru-RU"/>
        </w:rPr>
        <w:t xml:space="preserve">, </w:t>
      </w:r>
      <w:r>
        <w:rPr>
          <w:rFonts w:hAnsi="Helvetica Light"/>
          <w:sz w:val="20"/>
          <w:szCs w:val="20"/>
          <w:lang w:val="ru-RU"/>
        </w:rPr>
        <w:t>Всемирный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банк</w:t>
      </w:r>
      <w:r>
        <w:rPr>
          <w:rFonts w:ascii="Helvetica Light"/>
          <w:sz w:val="20"/>
          <w:szCs w:val="20"/>
          <w:lang w:val="ru-RU"/>
        </w:rPr>
        <w:t xml:space="preserve">, </w:t>
      </w:r>
      <w:r w:rsidRPr="00AB6778">
        <w:rPr>
          <w:rFonts w:ascii="Helvetica Light"/>
          <w:sz w:val="20"/>
          <w:szCs w:val="20"/>
          <w:lang w:val="ru-RU"/>
        </w:rPr>
        <w:t xml:space="preserve">2015. </w:t>
      </w:r>
    </w:p>
  </w:footnote>
  <w:footnote w:id="8">
    <w:p w:rsidR="00E54ACC" w:rsidRPr="00AB6778" w:rsidRDefault="00E54ACC">
      <w:pPr>
        <w:pStyle w:val="Footnote"/>
        <w:rPr>
          <w:lang w:val="ru-RU"/>
        </w:rPr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 w:rsidRPr="00AB6778">
        <w:rPr>
          <w:rFonts w:asci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Методика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исследования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описана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Приложении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ascii="Helvetica Light"/>
          <w:sz w:val="20"/>
          <w:szCs w:val="20"/>
          <w:lang w:val="ru-RU"/>
        </w:rPr>
        <w:t xml:space="preserve">1. </w:t>
      </w:r>
    </w:p>
  </w:footnote>
  <w:footnote w:id="9">
    <w:p w:rsidR="00E54ACC" w:rsidRPr="00AB6778" w:rsidRDefault="00E54ACC">
      <w:pPr>
        <w:pStyle w:val="Footnote"/>
        <w:rPr>
          <w:lang w:val="ru-RU"/>
        </w:rPr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 w:rsidRPr="00AB6778">
        <w:rPr>
          <w:rFonts w:asci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Подробнее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о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программах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практики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стажировки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см</w:t>
      </w:r>
      <w:r>
        <w:rPr>
          <w:rFonts w:ascii="Helvetica Light"/>
          <w:sz w:val="20"/>
          <w:szCs w:val="20"/>
          <w:lang w:val="ru-RU"/>
        </w:rPr>
        <w:t xml:space="preserve">. </w:t>
      </w:r>
      <w:r>
        <w:rPr>
          <w:rFonts w:hAnsi="Helvetica Light"/>
          <w:sz w:val="20"/>
          <w:szCs w:val="20"/>
          <w:lang w:val="ru-RU"/>
        </w:rPr>
        <w:t>Раздел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ascii="Helvetica Light"/>
          <w:sz w:val="20"/>
          <w:szCs w:val="20"/>
          <w:lang w:val="ru-RU"/>
        </w:rPr>
        <w:t>4.</w:t>
      </w:r>
    </w:p>
  </w:footnote>
  <w:footnote w:id="10">
    <w:p w:rsidR="00E54ACC" w:rsidRPr="00AB6778" w:rsidRDefault="00E54ACC">
      <w:pPr>
        <w:pStyle w:val="Footnote"/>
        <w:rPr>
          <w:lang w:val="ru-RU"/>
        </w:rPr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 w:rsidRPr="00AB6778">
        <w:rPr>
          <w:rFonts w:ascii="Helvetica Light"/>
          <w:sz w:val="20"/>
          <w:szCs w:val="20"/>
          <w:lang w:val="ru-RU"/>
        </w:rPr>
        <w:t xml:space="preserve"> </w:t>
      </w:r>
      <w:hyperlink r:id="rId3" w:history="1">
        <w:r>
          <w:rPr>
            <w:rStyle w:val="Hyperlink0"/>
            <w:rFonts w:ascii="Helvetica Light"/>
            <w:sz w:val="20"/>
            <w:szCs w:val="20"/>
          </w:rPr>
          <w:t>http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://</w:t>
        </w:r>
        <w:proofErr w:type="spellStart"/>
        <w:r>
          <w:rPr>
            <w:rStyle w:val="Hyperlink0"/>
            <w:rFonts w:ascii="Helvetica Light"/>
            <w:sz w:val="20"/>
            <w:szCs w:val="20"/>
          </w:rPr>
          <w:t>mckinseyonsociety</w:t>
        </w:r>
        <w:proofErr w:type="spellEnd"/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.</w:t>
        </w:r>
        <w:r>
          <w:rPr>
            <w:rStyle w:val="Hyperlink0"/>
            <w:rFonts w:ascii="Helvetica Light"/>
            <w:sz w:val="20"/>
            <w:szCs w:val="20"/>
          </w:rPr>
          <w:t>com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/</w:t>
        </w:r>
        <w:r>
          <w:rPr>
            <w:rStyle w:val="Hyperlink0"/>
            <w:rFonts w:ascii="Helvetica Light"/>
            <w:sz w:val="20"/>
            <w:szCs w:val="20"/>
          </w:rPr>
          <w:t>education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-</w:t>
        </w:r>
        <w:r>
          <w:rPr>
            <w:rStyle w:val="Hyperlink0"/>
            <w:rFonts w:ascii="Helvetica Light"/>
            <w:sz w:val="20"/>
            <w:szCs w:val="20"/>
          </w:rPr>
          <w:t>to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-</w:t>
        </w:r>
        <w:r>
          <w:rPr>
            <w:rStyle w:val="Hyperlink0"/>
            <w:rFonts w:ascii="Helvetica Light"/>
            <w:sz w:val="20"/>
            <w:szCs w:val="20"/>
          </w:rPr>
          <w:t>employment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/</w:t>
        </w:r>
        <w:r>
          <w:rPr>
            <w:rStyle w:val="Hyperlink0"/>
            <w:rFonts w:ascii="Helvetica Light"/>
            <w:sz w:val="20"/>
            <w:szCs w:val="20"/>
          </w:rPr>
          <w:t>report</w:t>
        </w:r>
        <w:r w:rsidRPr="00AB6778">
          <w:rPr>
            <w:rStyle w:val="Hyperlink0"/>
            <w:rFonts w:ascii="Helvetica Light"/>
            <w:sz w:val="20"/>
            <w:szCs w:val="20"/>
            <w:lang w:val="ru-RU"/>
          </w:rPr>
          <w:t>/</w:t>
        </w:r>
      </w:hyperlink>
      <w:r>
        <w:rPr>
          <w:rFonts w:ascii="Helvetica Light"/>
          <w:sz w:val="20"/>
          <w:szCs w:val="20"/>
          <w:lang w:val="ru-RU"/>
        </w:rPr>
        <w:t xml:space="preserve"> </w:t>
      </w:r>
    </w:p>
  </w:footnote>
  <w:footnote w:id="11">
    <w:p w:rsidR="00E54ACC" w:rsidRPr="00E54ACC" w:rsidRDefault="00E54ACC">
      <w:pPr>
        <w:pStyle w:val="af0"/>
        <w:rPr>
          <w:lang w:val="ru-RU"/>
        </w:rPr>
      </w:pPr>
      <w:r>
        <w:rPr>
          <w:rStyle w:val="af2"/>
        </w:rPr>
        <w:footnoteRef/>
      </w:r>
      <w:r w:rsidRPr="00E54ACC">
        <w:rPr>
          <w:lang w:val="ru-RU"/>
        </w:rPr>
        <w:t xml:space="preserve"> Данные приведены по состоянию на 2013 год: Единая межведомственная инфор</w:t>
      </w:r>
      <w:r>
        <w:rPr>
          <w:lang w:val="ru-RU"/>
        </w:rPr>
        <w:t xml:space="preserve">мационно-статистическая система </w:t>
      </w:r>
      <w:r w:rsidRPr="00E54ACC">
        <w:t>http</w:t>
      </w:r>
      <w:r w:rsidRPr="00E54ACC">
        <w:rPr>
          <w:lang w:val="ru-RU"/>
        </w:rPr>
        <w:t>://</w:t>
      </w:r>
      <w:r w:rsidRPr="00E54ACC">
        <w:t>www</w:t>
      </w:r>
      <w:r w:rsidRPr="00E54ACC">
        <w:rPr>
          <w:lang w:val="ru-RU"/>
        </w:rPr>
        <w:t>.</w:t>
      </w:r>
      <w:proofErr w:type="spellStart"/>
      <w:r w:rsidRPr="00E54ACC">
        <w:t>fedstat</w:t>
      </w:r>
      <w:proofErr w:type="spellEnd"/>
      <w:r w:rsidRPr="00E54ACC">
        <w:rPr>
          <w:lang w:val="ru-RU"/>
        </w:rPr>
        <w:t>.</w:t>
      </w:r>
      <w:proofErr w:type="spellStart"/>
      <w:r w:rsidRPr="00E54ACC">
        <w:t>ru</w:t>
      </w:r>
      <w:proofErr w:type="spellEnd"/>
      <w:r w:rsidRPr="00E54ACC">
        <w:rPr>
          <w:lang w:val="ru-RU"/>
        </w:rPr>
        <w:t>/</w:t>
      </w:r>
      <w:r w:rsidRPr="00E54ACC">
        <w:t>indicator</w:t>
      </w:r>
      <w:r w:rsidRPr="00E54ACC">
        <w:rPr>
          <w:lang w:val="ru-RU"/>
        </w:rPr>
        <w:t>/</w:t>
      </w:r>
      <w:r w:rsidRPr="00E54ACC">
        <w:t>data</w:t>
      </w:r>
      <w:r w:rsidRPr="00E54ACC">
        <w:rPr>
          <w:lang w:val="ru-RU"/>
        </w:rPr>
        <w:t>.</w:t>
      </w:r>
      <w:r w:rsidRPr="00E54ACC">
        <w:t>do</w:t>
      </w:r>
      <w:r w:rsidRPr="00E54ACC">
        <w:rPr>
          <w:lang w:val="ru-RU"/>
        </w:rPr>
        <w:t>?</w:t>
      </w:r>
      <w:r w:rsidRPr="00E54ACC">
        <w:t>id</w:t>
      </w:r>
      <w:r w:rsidRPr="00E54ACC">
        <w:rPr>
          <w:lang w:val="ru-RU"/>
        </w:rPr>
        <w:t xml:space="preserve">=40606 </w:t>
      </w:r>
      <w:r w:rsidRPr="00E54ACC">
        <w:t/>
      </w:r>
    </w:p>
  </w:footnote>
  <w:footnote w:id="12">
    <w:p w:rsidR="00E54ACC" w:rsidRPr="00AB6778" w:rsidRDefault="00E54ACC">
      <w:pPr>
        <w:pStyle w:val="Footnote"/>
        <w:rPr>
          <w:lang w:val="ru-RU"/>
        </w:rPr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 w:rsidRPr="00AB6778">
        <w:rPr>
          <w:rFonts w:asci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Исследование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проблем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развития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кадрового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потенциала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в</w:t>
      </w:r>
      <w:r>
        <w:rPr>
          <w:rFonts w:hAnsi="Helvetica Light"/>
          <w:sz w:val="20"/>
          <w:szCs w:val="20"/>
          <w:lang w:val="ru-RU"/>
        </w:rPr>
        <w:t xml:space="preserve"> </w:t>
      </w:r>
      <w:proofErr w:type="spellStart"/>
      <w:r>
        <w:rPr>
          <w:rFonts w:hAnsi="Helvetica Light"/>
          <w:sz w:val="20"/>
          <w:szCs w:val="20"/>
          <w:lang w:val="ru-RU"/>
        </w:rPr>
        <w:t>ИТ</w:t>
      </w:r>
      <w:r>
        <w:rPr>
          <w:rFonts w:ascii="Helvetica Light"/>
          <w:sz w:val="20"/>
          <w:szCs w:val="20"/>
          <w:lang w:val="ru-RU"/>
        </w:rPr>
        <w:t>-</w:t>
      </w:r>
      <w:r>
        <w:rPr>
          <w:rFonts w:hAnsi="Helvetica Light"/>
          <w:sz w:val="20"/>
          <w:szCs w:val="20"/>
          <w:lang w:val="ru-RU"/>
        </w:rPr>
        <w:t>отрасли</w:t>
      </w:r>
      <w:proofErr w:type="spellEnd"/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стран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Евразийского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hAnsi="Helvetica Light"/>
          <w:sz w:val="20"/>
          <w:szCs w:val="20"/>
          <w:lang w:val="ru-RU"/>
        </w:rPr>
        <w:t>союза</w:t>
      </w:r>
      <w:r>
        <w:rPr>
          <w:rFonts w:ascii="Helvetica Light"/>
          <w:sz w:val="20"/>
          <w:szCs w:val="20"/>
          <w:lang w:val="ru-RU"/>
        </w:rPr>
        <w:t xml:space="preserve">, </w:t>
      </w:r>
      <w:r>
        <w:rPr>
          <w:rFonts w:ascii="Helvetica Light"/>
          <w:sz w:val="20"/>
          <w:szCs w:val="20"/>
        </w:rPr>
        <w:t>SAP</w:t>
      </w:r>
      <w:r w:rsidRPr="00AB6778">
        <w:rPr>
          <w:rFonts w:ascii="Helvetica Light"/>
          <w:sz w:val="20"/>
          <w:szCs w:val="20"/>
          <w:lang w:val="ru-RU"/>
        </w:rPr>
        <w:t xml:space="preserve">, </w:t>
      </w:r>
      <w:r>
        <w:rPr>
          <w:rFonts w:hAnsi="Helvetica Light"/>
          <w:sz w:val="20"/>
          <w:szCs w:val="20"/>
          <w:lang w:val="ru-RU"/>
        </w:rPr>
        <w:t>о</w:t>
      </w:r>
      <w:r>
        <w:rPr>
          <w:rFonts w:hAnsi="Helvetica Light"/>
          <w:sz w:val="20"/>
          <w:szCs w:val="20"/>
          <w:lang w:val="ru-RU"/>
        </w:rPr>
        <w:t>к</w:t>
      </w:r>
      <w:r>
        <w:rPr>
          <w:rFonts w:hAnsi="Helvetica Light"/>
          <w:sz w:val="20"/>
          <w:szCs w:val="20"/>
          <w:lang w:val="ru-RU"/>
        </w:rPr>
        <w:t>тябрь</w:t>
      </w:r>
      <w:r>
        <w:rPr>
          <w:rFonts w:hAnsi="Helvetica Light"/>
          <w:sz w:val="20"/>
          <w:szCs w:val="20"/>
          <w:lang w:val="ru-RU"/>
        </w:rPr>
        <w:t xml:space="preserve"> </w:t>
      </w:r>
      <w:r>
        <w:rPr>
          <w:rFonts w:ascii="Helvetica Light"/>
          <w:sz w:val="20"/>
          <w:szCs w:val="20"/>
          <w:lang w:val="ru-RU"/>
        </w:rPr>
        <w:t xml:space="preserve">2014 </w:t>
      </w:r>
      <w:r>
        <w:rPr>
          <w:rFonts w:hAnsi="Helvetica Light"/>
          <w:sz w:val="20"/>
          <w:szCs w:val="20"/>
          <w:lang w:val="ru-RU"/>
        </w:rPr>
        <w:t>г</w:t>
      </w:r>
      <w:r>
        <w:rPr>
          <w:rFonts w:ascii="Helvetica Light"/>
          <w:sz w:val="20"/>
          <w:szCs w:val="20"/>
          <w:lang w:val="ru-RU"/>
        </w:rPr>
        <w:t xml:space="preserve">. </w:t>
      </w:r>
      <w:r w:rsidRPr="00AB6778">
        <w:rPr>
          <w:rFonts w:ascii="Helvetica Light"/>
          <w:sz w:val="20"/>
          <w:szCs w:val="20"/>
          <w:lang w:val="ru-RU"/>
        </w:rPr>
        <w:t xml:space="preserve"> </w:t>
      </w:r>
    </w:p>
  </w:footnote>
  <w:footnote w:id="13">
    <w:p w:rsidR="00E54ACC" w:rsidRDefault="00E54ACC">
      <w:pPr>
        <w:pStyle w:val="Footnote"/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>
        <w:rPr>
          <w:rFonts w:ascii="Helvetica Light"/>
          <w:sz w:val="20"/>
          <w:szCs w:val="20"/>
        </w:rPr>
        <w:t xml:space="preserve"> Education to employment: Designing a system that works</w:t>
      </w:r>
      <w:r w:rsidRPr="00AB6778">
        <w:rPr>
          <w:rFonts w:ascii="Helvetica Light"/>
          <w:sz w:val="20"/>
          <w:szCs w:val="20"/>
        </w:rPr>
        <w:t xml:space="preserve">. </w:t>
      </w:r>
      <w:r>
        <w:rPr>
          <w:rFonts w:ascii="Helvetica Light"/>
          <w:sz w:val="20"/>
          <w:szCs w:val="20"/>
        </w:rPr>
        <w:t>McKinsey Center for Government</w:t>
      </w:r>
      <w:r w:rsidRPr="00AB6778">
        <w:rPr>
          <w:rFonts w:ascii="Helvetica Light"/>
          <w:sz w:val="20"/>
          <w:szCs w:val="20"/>
        </w:rPr>
        <w:t xml:space="preserve">. </w:t>
      </w:r>
      <w:r>
        <w:rPr>
          <w:rFonts w:ascii="Helvetica Light"/>
          <w:sz w:val="20"/>
          <w:szCs w:val="20"/>
        </w:rPr>
        <w:t>McKinsey &amp; Comp</w:t>
      </w:r>
      <w:r>
        <w:rPr>
          <w:rFonts w:ascii="Helvetica Light"/>
          <w:sz w:val="20"/>
          <w:szCs w:val="20"/>
        </w:rPr>
        <w:t>a</w:t>
      </w:r>
      <w:r>
        <w:rPr>
          <w:rFonts w:ascii="Helvetica Light"/>
          <w:sz w:val="20"/>
          <w:szCs w:val="20"/>
        </w:rPr>
        <w:t>ny, 2012.</w:t>
      </w:r>
    </w:p>
  </w:footnote>
  <w:footnote w:id="14">
    <w:p w:rsidR="00E54ACC" w:rsidRDefault="00E54ACC">
      <w:pPr>
        <w:pStyle w:val="Footnote"/>
      </w:pPr>
      <w:r>
        <w:rPr>
          <w:rFonts w:ascii="Helvetica Light" w:eastAsia="Helvetica Light" w:hAnsi="Helvetica Light" w:cs="Helvetica Light"/>
          <w:sz w:val="20"/>
          <w:szCs w:val="20"/>
          <w:vertAlign w:val="superscript"/>
        </w:rPr>
        <w:footnoteRef/>
      </w:r>
      <w:r>
        <w:rPr>
          <w:rFonts w:ascii="Helvetica Light"/>
          <w:sz w:val="20"/>
          <w:szCs w:val="20"/>
        </w:rPr>
        <w:t xml:space="preserve"> </w:t>
      </w:r>
      <w:hyperlink r:id="rId4" w:history="1">
        <w:r>
          <w:rPr>
            <w:rStyle w:val="Hyperlink0"/>
            <w:rFonts w:ascii="Helvetica Light"/>
            <w:sz w:val="20"/>
            <w:szCs w:val="20"/>
          </w:rPr>
          <w:t>http://www.sra.org/rcsg/exxonmobile-student-paper-competition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F8A"/>
    <w:multiLevelType w:val="multilevel"/>
    <w:tmpl w:val="598833E6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1">
    <w:nsid w:val="05636205"/>
    <w:multiLevelType w:val="multilevel"/>
    <w:tmpl w:val="24A8AD6C"/>
    <w:lvl w:ilvl="0">
      <w:numFmt w:val="bullet"/>
      <w:lvlText w:val="-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2">
    <w:nsid w:val="063E2364"/>
    <w:multiLevelType w:val="multilevel"/>
    <w:tmpl w:val="B78E7B7A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position w:val="-2"/>
      </w:rPr>
    </w:lvl>
  </w:abstractNum>
  <w:abstractNum w:abstractNumId="3">
    <w:nsid w:val="0CB36375"/>
    <w:multiLevelType w:val="multilevel"/>
    <w:tmpl w:val="9FC6121A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4">
    <w:nsid w:val="0D2905C6"/>
    <w:multiLevelType w:val="multilevel"/>
    <w:tmpl w:val="4F32A026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5">
    <w:nsid w:val="0D3E2ABF"/>
    <w:multiLevelType w:val="multilevel"/>
    <w:tmpl w:val="45843A32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6">
    <w:nsid w:val="119F2734"/>
    <w:multiLevelType w:val="multilevel"/>
    <w:tmpl w:val="80328020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7">
    <w:nsid w:val="12CF52E0"/>
    <w:multiLevelType w:val="multilevel"/>
    <w:tmpl w:val="5EE855C2"/>
    <w:lvl w:ilvl="0">
      <w:start w:val="1"/>
      <w:numFmt w:val="decimal"/>
      <w:lvlText w:val="%1."/>
      <w:lvlJc w:val="left"/>
      <w:pPr>
        <w:tabs>
          <w:tab w:val="num" w:pos="1102"/>
        </w:tabs>
        <w:ind w:left="3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1">
      <w:start w:val="1"/>
      <w:numFmt w:val="decimal"/>
      <w:lvlText w:val="%2."/>
      <w:lvlJc w:val="left"/>
      <w:pPr>
        <w:tabs>
          <w:tab w:val="num" w:pos="1462"/>
        </w:tabs>
        <w:ind w:left="7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822"/>
        </w:tabs>
        <w:ind w:left="11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2182"/>
        </w:tabs>
        <w:ind w:left="14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4">
      <w:start w:val="1"/>
      <w:numFmt w:val="decimal"/>
      <w:lvlText w:val="%5."/>
      <w:lvlJc w:val="left"/>
      <w:pPr>
        <w:tabs>
          <w:tab w:val="num" w:pos="2542"/>
        </w:tabs>
        <w:ind w:left="183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5">
      <w:start w:val="1"/>
      <w:numFmt w:val="decimal"/>
      <w:lvlText w:val="%6."/>
      <w:lvlJc w:val="left"/>
      <w:pPr>
        <w:tabs>
          <w:tab w:val="num" w:pos="2902"/>
        </w:tabs>
        <w:ind w:left="21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3262"/>
        </w:tabs>
        <w:ind w:left="25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7">
      <w:start w:val="1"/>
      <w:numFmt w:val="decimal"/>
      <w:lvlText w:val="%8."/>
      <w:lvlJc w:val="left"/>
      <w:pPr>
        <w:tabs>
          <w:tab w:val="num" w:pos="3622"/>
        </w:tabs>
        <w:ind w:left="29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8">
      <w:start w:val="1"/>
      <w:numFmt w:val="decimal"/>
      <w:lvlText w:val="%9."/>
      <w:lvlJc w:val="left"/>
      <w:pPr>
        <w:tabs>
          <w:tab w:val="num" w:pos="3982"/>
        </w:tabs>
        <w:ind w:left="32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</w:abstractNum>
  <w:abstractNum w:abstractNumId="8">
    <w:nsid w:val="1566230F"/>
    <w:multiLevelType w:val="multilevel"/>
    <w:tmpl w:val="4322EEEE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9">
    <w:nsid w:val="165B6207"/>
    <w:multiLevelType w:val="multilevel"/>
    <w:tmpl w:val="DA34797A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10">
    <w:nsid w:val="19626F99"/>
    <w:multiLevelType w:val="multilevel"/>
    <w:tmpl w:val="3B6041C0"/>
    <w:lvl w:ilvl="0">
      <w:start w:val="1"/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position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position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position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position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position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position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position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position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position w:val="0"/>
      </w:rPr>
    </w:lvl>
  </w:abstractNum>
  <w:abstractNum w:abstractNumId="11">
    <w:nsid w:val="1AD751BB"/>
    <w:multiLevelType w:val="multilevel"/>
    <w:tmpl w:val="60B46C86"/>
    <w:lvl w:ilvl="0">
      <w:start w:val="1"/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</w:abstractNum>
  <w:abstractNum w:abstractNumId="12">
    <w:nsid w:val="210911C4"/>
    <w:multiLevelType w:val="multilevel"/>
    <w:tmpl w:val="992CC2C4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13">
    <w:nsid w:val="2142096D"/>
    <w:multiLevelType w:val="multilevel"/>
    <w:tmpl w:val="A9FA619E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14">
    <w:nsid w:val="23C43D79"/>
    <w:multiLevelType w:val="multilevel"/>
    <w:tmpl w:val="1C100CDE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15">
    <w:nsid w:val="287D048C"/>
    <w:multiLevelType w:val="multilevel"/>
    <w:tmpl w:val="30F236FC"/>
    <w:styleLink w:val="Numbered"/>
    <w:lvl w:ilvl="0">
      <w:start w:val="1"/>
      <w:numFmt w:val="decimal"/>
      <w:lvlText w:val="%1."/>
      <w:lvlJc w:val="left"/>
      <w:pPr>
        <w:tabs>
          <w:tab w:val="num" w:pos="1102"/>
        </w:tabs>
        <w:ind w:left="3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1">
      <w:start w:val="1"/>
      <w:numFmt w:val="decimal"/>
      <w:lvlText w:val="%2."/>
      <w:lvlJc w:val="left"/>
      <w:pPr>
        <w:tabs>
          <w:tab w:val="num" w:pos="1462"/>
        </w:tabs>
        <w:ind w:left="7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822"/>
        </w:tabs>
        <w:ind w:left="11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2182"/>
        </w:tabs>
        <w:ind w:left="14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4">
      <w:start w:val="1"/>
      <w:numFmt w:val="decimal"/>
      <w:lvlText w:val="%5."/>
      <w:lvlJc w:val="left"/>
      <w:pPr>
        <w:tabs>
          <w:tab w:val="num" w:pos="2542"/>
        </w:tabs>
        <w:ind w:left="183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5">
      <w:start w:val="1"/>
      <w:numFmt w:val="decimal"/>
      <w:lvlText w:val="%6."/>
      <w:lvlJc w:val="left"/>
      <w:pPr>
        <w:tabs>
          <w:tab w:val="num" w:pos="2902"/>
        </w:tabs>
        <w:ind w:left="21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3262"/>
        </w:tabs>
        <w:ind w:left="25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7">
      <w:start w:val="1"/>
      <w:numFmt w:val="decimal"/>
      <w:lvlText w:val="%8."/>
      <w:lvlJc w:val="left"/>
      <w:pPr>
        <w:tabs>
          <w:tab w:val="num" w:pos="3622"/>
        </w:tabs>
        <w:ind w:left="29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8">
      <w:start w:val="1"/>
      <w:numFmt w:val="decimal"/>
      <w:lvlText w:val="%9."/>
      <w:lvlJc w:val="left"/>
      <w:pPr>
        <w:tabs>
          <w:tab w:val="num" w:pos="3982"/>
        </w:tabs>
        <w:ind w:left="32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</w:abstractNum>
  <w:abstractNum w:abstractNumId="16">
    <w:nsid w:val="29101875"/>
    <w:multiLevelType w:val="multilevel"/>
    <w:tmpl w:val="CD5AA07C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17">
    <w:nsid w:val="2A9D154A"/>
    <w:multiLevelType w:val="multilevel"/>
    <w:tmpl w:val="D68AEF66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18">
    <w:nsid w:val="2D0432A6"/>
    <w:multiLevelType w:val="multilevel"/>
    <w:tmpl w:val="72F80AD8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19">
    <w:nsid w:val="2D98693D"/>
    <w:multiLevelType w:val="multilevel"/>
    <w:tmpl w:val="42E49BBE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20">
    <w:nsid w:val="2E32739B"/>
    <w:multiLevelType w:val="multilevel"/>
    <w:tmpl w:val="8A4AE464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21">
    <w:nsid w:val="2E582C63"/>
    <w:multiLevelType w:val="multilevel"/>
    <w:tmpl w:val="245AE89E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22">
    <w:nsid w:val="2E802DEE"/>
    <w:multiLevelType w:val="multilevel"/>
    <w:tmpl w:val="9D4E4240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23">
    <w:nsid w:val="2F17403A"/>
    <w:multiLevelType w:val="multilevel"/>
    <w:tmpl w:val="4808BD7E"/>
    <w:styleLink w:val="List0"/>
    <w:lvl w:ilvl="0">
      <w:numFmt w:val="bullet"/>
      <w:lvlText w:val="-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24">
    <w:nsid w:val="30264F9A"/>
    <w:multiLevelType w:val="multilevel"/>
    <w:tmpl w:val="22C063A2"/>
    <w:lvl w:ilvl="0">
      <w:start w:val="1"/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position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position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position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position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position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position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position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position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position w:val="0"/>
      </w:rPr>
    </w:lvl>
  </w:abstractNum>
  <w:abstractNum w:abstractNumId="25">
    <w:nsid w:val="30E91735"/>
    <w:multiLevelType w:val="multilevel"/>
    <w:tmpl w:val="DECCD2B0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26">
    <w:nsid w:val="387524F6"/>
    <w:multiLevelType w:val="multilevel"/>
    <w:tmpl w:val="3D2AED1E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27">
    <w:nsid w:val="3A267B5D"/>
    <w:multiLevelType w:val="multilevel"/>
    <w:tmpl w:val="DC4CE16A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28">
    <w:nsid w:val="3AC3095F"/>
    <w:multiLevelType w:val="multilevel"/>
    <w:tmpl w:val="8218692A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29">
    <w:nsid w:val="3B8F293F"/>
    <w:multiLevelType w:val="multilevel"/>
    <w:tmpl w:val="1DEC4DDC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30">
    <w:nsid w:val="3C1115D0"/>
    <w:multiLevelType w:val="multilevel"/>
    <w:tmpl w:val="1C404956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31">
    <w:nsid w:val="3F0C6876"/>
    <w:multiLevelType w:val="multilevel"/>
    <w:tmpl w:val="909E6048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32">
    <w:nsid w:val="3F5A2435"/>
    <w:multiLevelType w:val="multilevel"/>
    <w:tmpl w:val="723E4CF8"/>
    <w:lvl w:ilvl="0">
      <w:numFmt w:val="bullet"/>
      <w:lvlText w:val="-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33">
    <w:nsid w:val="41395DBB"/>
    <w:multiLevelType w:val="multilevel"/>
    <w:tmpl w:val="0DD8659A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34">
    <w:nsid w:val="440664B4"/>
    <w:multiLevelType w:val="multilevel"/>
    <w:tmpl w:val="268C0B98"/>
    <w:lvl w:ilvl="0">
      <w:start w:val="1"/>
      <w:numFmt w:val="decimal"/>
      <w:lvlText w:val="%1."/>
      <w:lvlJc w:val="left"/>
      <w:pPr>
        <w:tabs>
          <w:tab w:val="num" w:pos="1102"/>
        </w:tabs>
        <w:ind w:left="3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1">
      <w:start w:val="1"/>
      <w:numFmt w:val="decimal"/>
      <w:lvlText w:val="%2."/>
      <w:lvlJc w:val="left"/>
      <w:pPr>
        <w:tabs>
          <w:tab w:val="num" w:pos="1462"/>
        </w:tabs>
        <w:ind w:left="7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822"/>
        </w:tabs>
        <w:ind w:left="11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2182"/>
        </w:tabs>
        <w:ind w:left="14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4">
      <w:start w:val="1"/>
      <w:numFmt w:val="decimal"/>
      <w:lvlText w:val="%5."/>
      <w:lvlJc w:val="left"/>
      <w:pPr>
        <w:tabs>
          <w:tab w:val="num" w:pos="2542"/>
        </w:tabs>
        <w:ind w:left="183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5">
      <w:start w:val="1"/>
      <w:numFmt w:val="decimal"/>
      <w:lvlText w:val="%6."/>
      <w:lvlJc w:val="left"/>
      <w:pPr>
        <w:tabs>
          <w:tab w:val="num" w:pos="2902"/>
        </w:tabs>
        <w:ind w:left="21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3262"/>
        </w:tabs>
        <w:ind w:left="25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7">
      <w:start w:val="1"/>
      <w:numFmt w:val="decimal"/>
      <w:lvlText w:val="%8."/>
      <w:lvlJc w:val="left"/>
      <w:pPr>
        <w:tabs>
          <w:tab w:val="num" w:pos="3622"/>
        </w:tabs>
        <w:ind w:left="29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8">
      <w:start w:val="1"/>
      <w:numFmt w:val="decimal"/>
      <w:lvlText w:val="%9."/>
      <w:lvlJc w:val="left"/>
      <w:pPr>
        <w:tabs>
          <w:tab w:val="num" w:pos="3982"/>
        </w:tabs>
        <w:ind w:left="32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</w:abstractNum>
  <w:abstractNum w:abstractNumId="35">
    <w:nsid w:val="45EA56D5"/>
    <w:multiLevelType w:val="multilevel"/>
    <w:tmpl w:val="DA78D970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36">
    <w:nsid w:val="47D2083E"/>
    <w:multiLevelType w:val="multilevel"/>
    <w:tmpl w:val="A822CED0"/>
    <w:lvl w:ilvl="0">
      <w:numFmt w:val="bullet"/>
      <w:lvlText w:val="-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37">
    <w:nsid w:val="4BB52D3C"/>
    <w:multiLevelType w:val="multilevel"/>
    <w:tmpl w:val="4AEA561A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position w:val="-2"/>
      </w:rPr>
    </w:lvl>
  </w:abstractNum>
  <w:abstractNum w:abstractNumId="38">
    <w:nsid w:val="4D3C4929"/>
    <w:multiLevelType w:val="multilevel"/>
    <w:tmpl w:val="BD9EE14E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39">
    <w:nsid w:val="503D6D08"/>
    <w:multiLevelType w:val="multilevel"/>
    <w:tmpl w:val="3864C19C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position w:val="-2"/>
      </w:rPr>
    </w:lvl>
  </w:abstractNum>
  <w:abstractNum w:abstractNumId="40">
    <w:nsid w:val="50C85C58"/>
    <w:multiLevelType w:val="multilevel"/>
    <w:tmpl w:val="D5406E66"/>
    <w:lvl w:ilvl="0">
      <w:start w:val="1"/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</w:abstractNum>
  <w:abstractNum w:abstractNumId="41">
    <w:nsid w:val="51004374"/>
    <w:multiLevelType w:val="multilevel"/>
    <w:tmpl w:val="EA6CD3FE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42">
    <w:nsid w:val="527D5230"/>
    <w:multiLevelType w:val="multilevel"/>
    <w:tmpl w:val="66765E50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43">
    <w:nsid w:val="55283582"/>
    <w:multiLevelType w:val="multilevel"/>
    <w:tmpl w:val="05A0324E"/>
    <w:lvl w:ilvl="0"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</w:abstractNum>
  <w:abstractNum w:abstractNumId="44">
    <w:nsid w:val="56314FA1"/>
    <w:multiLevelType w:val="multilevel"/>
    <w:tmpl w:val="136ED45C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45">
    <w:nsid w:val="57F22697"/>
    <w:multiLevelType w:val="multilevel"/>
    <w:tmpl w:val="62D0608E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position w:val="-2"/>
      </w:rPr>
    </w:lvl>
  </w:abstractNum>
  <w:abstractNum w:abstractNumId="46">
    <w:nsid w:val="5EF069E4"/>
    <w:multiLevelType w:val="multilevel"/>
    <w:tmpl w:val="5CF0BB74"/>
    <w:lvl w:ilvl="0">
      <w:start w:val="1"/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position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position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position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position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position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position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position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position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position w:val="0"/>
      </w:rPr>
    </w:lvl>
  </w:abstractNum>
  <w:abstractNum w:abstractNumId="47">
    <w:nsid w:val="5F102AFB"/>
    <w:multiLevelType w:val="multilevel"/>
    <w:tmpl w:val="3830008C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48">
    <w:nsid w:val="5FC6705E"/>
    <w:multiLevelType w:val="multilevel"/>
    <w:tmpl w:val="247C2622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49">
    <w:nsid w:val="6028217D"/>
    <w:multiLevelType w:val="multilevel"/>
    <w:tmpl w:val="DFFC7466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50">
    <w:nsid w:val="60B254F4"/>
    <w:multiLevelType w:val="multilevel"/>
    <w:tmpl w:val="A3FC65CC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51">
    <w:nsid w:val="60F85080"/>
    <w:multiLevelType w:val="multilevel"/>
    <w:tmpl w:val="E9948A8A"/>
    <w:lvl w:ilvl="0">
      <w:start w:val="1"/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position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position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position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position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position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position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position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position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position w:val="0"/>
      </w:rPr>
    </w:lvl>
  </w:abstractNum>
  <w:abstractNum w:abstractNumId="52">
    <w:nsid w:val="61221C72"/>
    <w:multiLevelType w:val="multilevel"/>
    <w:tmpl w:val="0D3E85E0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53">
    <w:nsid w:val="616B0479"/>
    <w:multiLevelType w:val="multilevel"/>
    <w:tmpl w:val="A63AA21A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54">
    <w:nsid w:val="636C6565"/>
    <w:multiLevelType w:val="multilevel"/>
    <w:tmpl w:val="464ADA02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55">
    <w:nsid w:val="636C7E5D"/>
    <w:multiLevelType w:val="multilevel"/>
    <w:tmpl w:val="FC2819F8"/>
    <w:lvl w:ilvl="0">
      <w:start w:val="1"/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position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position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position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position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position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position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position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position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position w:val="0"/>
      </w:rPr>
    </w:lvl>
  </w:abstractNum>
  <w:abstractNum w:abstractNumId="56">
    <w:nsid w:val="637D766C"/>
    <w:multiLevelType w:val="multilevel"/>
    <w:tmpl w:val="9C68E0FA"/>
    <w:styleLink w:val="Bullet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57">
    <w:nsid w:val="66FD3B3F"/>
    <w:multiLevelType w:val="multilevel"/>
    <w:tmpl w:val="5A307306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58">
    <w:nsid w:val="675A42F7"/>
    <w:multiLevelType w:val="multilevel"/>
    <w:tmpl w:val="6A883D6E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59">
    <w:nsid w:val="67863DAF"/>
    <w:multiLevelType w:val="multilevel"/>
    <w:tmpl w:val="5F940F20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60">
    <w:nsid w:val="67EB7780"/>
    <w:multiLevelType w:val="multilevel"/>
    <w:tmpl w:val="90F456AE"/>
    <w:lvl w:ilvl="0">
      <w:start w:val="1"/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</w:abstractNum>
  <w:abstractNum w:abstractNumId="61">
    <w:nsid w:val="70507E51"/>
    <w:multiLevelType w:val="multilevel"/>
    <w:tmpl w:val="8196FFC4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62">
    <w:nsid w:val="70B10A77"/>
    <w:multiLevelType w:val="multilevel"/>
    <w:tmpl w:val="3E8AA3DC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63">
    <w:nsid w:val="70E017FA"/>
    <w:multiLevelType w:val="multilevel"/>
    <w:tmpl w:val="16841E60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64">
    <w:nsid w:val="71284AEE"/>
    <w:multiLevelType w:val="multilevel"/>
    <w:tmpl w:val="C1C8906E"/>
    <w:lvl w:ilvl="0">
      <w:start w:val="1"/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</w:abstractNum>
  <w:abstractNum w:abstractNumId="65">
    <w:nsid w:val="721C7922"/>
    <w:multiLevelType w:val="multilevel"/>
    <w:tmpl w:val="CEDEBEAE"/>
    <w:lvl w:ilvl="0">
      <w:start w:val="1"/>
      <w:numFmt w:val="decimal"/>
      <w:lvlText w:val="%1."/>
      <w:lvlJc w:val="left"/>
      <w:pPr>
        <w:tabs>
          <w:tab w:val="num" w:pos="1102"/>
        </w:tabs>
        <w:ind w:left="3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1">
      <w:start w:val="1"/>
      <w:numFmt w:val="decimal"/>
      <w:lvlText w:val="%2."/>
      <w:lvlJc w:val="left"/>
      <w:pPr>
        <w:tabs>
          <w:tab w:val="num" w:pos="1462"/>
        </w:tabs>
        <w:ind w:left="7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822"/>
        </w:tabs>
        <w:ind w:left="11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3">
      <w:start w:val="1"/>
      <w:numFmt w:val="decimal"/>
      <w:lvlText w:val="%4."/>
      <w:lvlJc w:val="left"/>
      <w:pPr>
        <w:tabs>
          <w:tab w:val="num" w:pos="2182"/>
        </w:tabs>
        <w:ind w:left="14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4">
      <w:start w:val="1"/>
      <w:numFmt w:val="decimal"/>
      <w:lvlText w:val="%5."/>
      <w:lvlJc w:val="left"/>
      <w:pPr>
        <w:tabs>
          <w:tab w:val="num" w:pos="2542"/>
        </w:tabs>
        <w:ind w:left="183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5">
      <w:start w:val="1"/>
      <w:numFmt w:val="decimal"/>
      <w:lvlText w:val="%6."/>
      <w:lvlJc w:val="left"/>
      <w:pPr>
        <w:tabs>
          <w:tab w:val="num" w:pos="2902"/>
        </w:tabs>
        <w:ind w:left="219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6">
      <w:start w:val="1"/>
      <w:numFmt w:val="decimal"/>
      <w:lvlText w:val="%7."/>
      <w:lvlJc w:val="left"/>
      <w:pPr>
        <w:tabs>
          <w:tab w:val="num" w:pos="3262"/>
        </w:tabs>
        <w:ind w:left="255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7">
      <w:start w:val="1"/>
      <w:numFmt w:val="decimal"/>
      <w:lvlText w:val="%8."/>
      <w:lvlJc w:val="left"/>
      <w:pPr>
        <w:tabs>
          <w:tab w:val="num" w:pos="3622"/>
        </w:tabs>
        <w:ind w:left="291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  <w:lvl w:ilvl="8">
      <w:start w:val="1"/>
      <w:numFmt w:val="decimal"/>
      <w:lvlText w:val="%9."/>
      <w:lvlJc w:val="left"/>
      <w:pPr>
        <w:tabs>
          <w:tab w:val="num" w:pos="3982"/>
        </w:tabs>
        <w:ind w:left="3273" w:firstLine="316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  <w:rtl w:val="0"/>
      </w:rPr>
    </w:lvl>
  </w:abstractNum>
  <w:abstractNum w:abstractNumId="66">
    <w:nsid w:val="72336E06"/>
    <w:multiLevelType w:val="multilevel"/>
    <w:tmpl w:val="32D229B8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67">
    <w:nsid w:val="731B32D8"/>
    <w:multiLevelType w:val="multilevel"/>
    <w:tmpl w:val="7092EBAC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68">
    <w:nsid w:val="7B3B4FCC"/>
    <w:multiLevelType w:val="multilevel"/>
    <w:tmpl w:val="3C24A4B2"/>
    <w:lvl w:ilvl="0">
      <w:numFmt w:val="bullet"/>
      <w:lvlText w:val="•"/>
      <w:lvlJc w:val="left"/>
      <w:pPr>
        <w:tabs>
          <w:tab w:val="num" w:pos="905"/>
        </w:tabs>
        <w:ind w:left="1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1">
      <w:start w:val="1"/>
      <w:numFmt w:val="bullet"/>
      <w:lvlText w:val="•"/>
      <w:lvlJc w:val="left"/>
      <w:pPr>
        <w:tabs>
          <w:tab w:val="num" w:pos="1085"/>
        </w:tabs>
        <w:ind w:left="3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2">
      <w:start w:val="1"/>
      <w:numFmt w:val="bullet"/>
      <w:lvlText w:val="•"/>
      <w:lvlJc w:val="left"/>
      <w:pPr>
        <w:tabs>
          <w:tab w:val="num" w:pos="1265"/>
        </w:tabs>
        <w:ind w:left="5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3">
      <w:start w:val="1"/>
      <w:numFmt w:val="bullet"/>
      <w:lvlText w:val="•"/>
      <w:lvlJc w:val="left"/>
      <w:pPr>
        <w:tabs>
          <w:tab w:val="num" w:pos="1445"/>
        </w:tabs>
        <w:ind w:left="7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4">
      <w:start w:val="1"/>
      <w:numFmt w:val="bullet"/>
      <w:lvlText w:val="•"/>
      <w:lvlJc w:val="left"/>
      <w:pPr>
        <w:tabs>
          <w:tab w:val="num" w:pos="1625"/>
        </w:tabs>
        <w:ind w:left="91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5">
      <w:start w:val="1"/>
      <w:numFmt w:val="bullet"/>
      <w:lvlText w:val="•"/>
      <w:lvlJc w:val="left"/>
      <w:pPr>
        <w:tabs>
          <w:tab w:val="num" w:pos="1805"/>
        </w:tabs>
        <w:ind w:left="109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6">
      <w:start w:val="1"/>
      <w:numFmt w:val="bullet"/>
      <w:lvlText w:val="•"/>
      <w:lvlJc w:val="left"/>
      <w:pPr>
        <w:tabs>
          <w:tab w:val="num" w:pos="1985"/>
        </w:tabs>
        <w:ind w:left="127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7">
      <w:start w:val="1"/>
      <w:numFmt w:val="bullet"/>
      <w:lvlText w:val="•"/>
      <w:lvlJc w:val="left"/>
      <w:pPr>
        <w:tabs>
          <w:tab w:val="num" w:pos="2165"/>
        </w:tabs>
        <w:ind w:left="145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  <w:lvl w:ilvl="8">
      <w:start w:val="1"/>
      <w:numFmt w:val="bullet"/>
      <w:lvlText w:val="•"/>
      <w:lvlJc w:val="left"/>
      <w:pPr>
        <w:tabs>
          <w:tab w:val="num" w:pos="2345"/>
        </w:tabs>
        <w:ind w:left="1636" w:firstLine="513"/>
      </w:pPr>
      <w:rPr>
        <w:rFonts w:ascii="Helvetica Neue Light" w:eastAsia="Helvetica Neue Light" w:hAnsi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4"/>
        <w:szCs w:val="24"/>
        <w:u w:val="none"/>
        <w:vertAlign w:val="baseline"/>
        <w:rtl w:val="0"/>
      </w:rPr>
    </w:lvl>
  </w:abstractNum>
  <w:abstractNum w:abstractNumId="69">
    <w:nsid w:val="7FED09F5"/>
    <w:multiLevelType w:val="multilevel"/>
    <w:tmpl w:val="6EA88E00"/>
    <w:styleLink w:val="Lettered"/>
    <w:lvl w:ilvl="0">
      <w:start w:val="1"/>
      <w:numFmt w:val="upperLetter"/>
      <w:lvlText w:val="%1."/>
      <w:lvlJc w:val="left"/>
      <w:pPr>
        <w:tabs>
          <w:tab w:val="num" w:pos="1102"/>
        </w:tabs>
        <w:ind w:left="393" w:firstLine="316"/>
      </w:pPr>
      <w:rPr>
        <w:position w:val="0"/>
      </w:rPr>
    </w:lvl>
    <w:lvl w:ilvl="1">
      <w:start w:val="1"/>
      <w:numFmt w:val="upperLetter"/>
      <w:lvlText w:val="%2."/>
      <w:lvlJc w:val="left"/>
      <w:pPr>
        <w:tabs>
          <w:tab w:val="num" w:pos="1462"/>
        </w:tabs>
        <w:ind w:left="753" w:firstLine="316"/>
      </w:pPr>
      <w:rPr>
        <w:position w:val="0"/>
      </w:rPr>
    </w:lvl>
    <w:lvl w:ilvl="2">
      <w:start w:val="1"/>
      <w:numFmt w:val="upperLetter"/>
      <w:lvlText w:val="%3."/>
      <w:lvlJc w:val="left"/>
      <w:pPr>
        <w:tabs>
          <w:tab w:val="num" w:pos="1822"/>
        </w:tabs>
        <w:ind w:left="1113" w:firstLine="316"/>
      </w:pPr>
      <w:rPr>
        <w:position w:val="0"/>
      </w:rPr>
    </w:lvl>
    <w:lvl w:ilvl="3">
      <w:start w:val="1"/>
      <w:numFmt w:val="upperLetter"/>
      <w:lvlText w:val="%4."/>
      <w:lvlJc w:val="left"/>
      <w:pPr>
        <w:tabs>
          <w:tab w:val="num" w:pos="2182"/>
        </w:tabs>
        <w:ind w:left="1473" w:firstLine="316"/>
      </w:pPr>
      <w:rPr>
        <w:position w:val="0"/>
      </w:rPr>
    </w:lvl>
    <w:lvl w:ilvl="4">
      <w:start w:val="1"/>
      <w:numFmt w:val="upperLetter"/>
      <w:lvlText w:val="%5."/>
      <w:lvlJc w:val="left"/>
      <w:pPr>
        <w:tabs>
          <w:tab w:val="num" w:pos="2542"/>
        </w:tabs>
        <w:ind w:left="1833" w:firstLine="316"/>
      </w:pPr>
      <w:rPr>
        <w:position w:val="0"/>
      </w:rPr>
    </w:lvl>
    <w:lvl w:ilvl="5">
      <w:start w:val="1"/>
      <w:numFmt w:val="upperLetter"/>
      <w:lvlText w:val="%6."/>
      <w:lvlJc w:val="left"/>
      <w:pPr>
        <w:tabs>
          <w:tab w:val="num" w:pos="2902"/>
        </w:tabs>
        <w:ind w:left="2193" w:firstLine="316"/>
      </w:pPr>
      <w:rPr>
        <w:position w:val="0"/>
      </w:rPr>
    </w:lvl>
    <w:lvl w:ilvl="6">
      <w:start w:val="1"/>
      <w:numFmt w:val="upperLetter"/>
      <w:lvlText w:val="%7."/>
      <w:lvlJc w:val="left"/>
      <w:pPr>
        <w:tabs>
          <w:tab w:val="num" w:pos="3262"/>
        </w:tabs>
        <w:ind w:left="2553" w:firstLine="316"/>
      </w:pPr>
      <w:rPr>
        <w:position w:val="0"/>
      </w:rPr>
    </w:lvl>
    <w:lvl w:ilvl="7">
      <w:start w:val="1"/>
      <w:numFmt w:val="upperLetter"/>
      <w:lvlText w:val="%8."/>
      <w:lvlJc w:val="left"/>
      <w:pPr>
        <w:tabs>
          <w:tab w:val="num" w:pos="3622"/>
        </w:tabs>
        <w:ind w:left="2913" w:firstLine="316"/>
      </w:pPr>
      <w:rPr>
        <w:position w:val="0"/>
      </w:rPr>
    </w:lvl>
    <w:lvl w:ilvl="8">
      <w:start w:val="1"/>
      <w:numFmt w:val="upperLetter"/>
      <w:lvlText w:val="%9."/>
      <w:lvlJc w:val="left"/>
      <w:pPr>
        <w:tabs>
          <w:tab w:val="num" w:pos="3982"/>
        </w:tabs>
        <w:ind w:left="3273" w:firstLine="316"/>
      </w:pPr>
      <w:rPr>
        <w:position w:val="0"/>
      </w:rPr>
    </w:lvl>
  </w:abstractNum>
  <w:num w:numId="1">
    <w:abstractNumId w:val="26"/>
  </w:num>
  <w:num w:numId="2">
    <w:abstractNumId w:val="3"/>
  </w:num>
  <w:num w:numId="3">
    <w:abstractNumId w:val="61"/>
  </w:num>
  <w:num w:numId="4">
    <w:abstractNumId w:val="57"/>
  </w:num>
  <w:num w:numId="5">
    <w:abstractNumId w:val="16"/>
  </w:num>
  <w:num w:numId="6">
    <w:abstractNumId w:val="14"/>
  </w:num>
  <w:num w:numId="7">
    <w:abstractNumId w:val="62"/>
  </w:num>
  <w:num w:numId="8">
    <w:abstractNumId w:val="59"/>
  </w:num>
  <w:num w:numId="9">
    <w:abstractNumId w:val="48"/>
  </w:num>
  <w:num w:numId="10">
    <w:abstractNumId w:val="27"/>
  </w:num>
  <w:num w:numId="11">
    <w:abstractNumId w:val="4"/>
  </w:num>
  <w:num w:numId="12">
    <w:abstractNumId w:val="28"/>
  </w:num>
  <w:num w:numId="13">
    <w:abstractNumId w:val="63"/>
  </w:num>
  <w:num w:numId="14">
    <w:abstractNumId w:val="47"/>
  </w:num>
  <w:num w:numId="15">
    <w:abstractNumId w:val="12"/>
  </w:num>
  <w:num w:numId="16">
    <w:abstractNumId w:val="35"/>
  </w:num>
  <w:num w:numId="17">
    <w:abstractNumId w:val="1"/>
  </w:num>
  <w:num w:numId="18">
    <w:abstractNumId w:val="36"/>
  </w:num>
  <w:num w:numId="19">
    <w:abstractNumId w:val="32"/>
  </w:num>
  <w:num w:numId="20">
    <w:abstractNumId w:val="23"/>
  </w:num>
  <w:num w:numId="21">
    <w:abstractNumId w:val="39"/>
  </w:num>
  <w:num w:numId="22">
    <w:abstractNumId w:val="2"/>
  </w:num>
  <w:num w:numId="23">
    <w:abstractNumId w:val="37"/>
  </w:num>
  <w:num w:numId="24">
    <w:abstractNumId w:val="45"/>
  </w:num>
  <w:num w:numId="25">
    <w:abstractNumId w:val="65"/>
  </w:num>
  <w:num w:numId="26">
    <w:abstractNumId w:val="38"/>
  </w:num>
  <w:num w:numId="27">
    <w:abstractNumId w:val="0"/>
  </w:num>
  <w:num w:numId="28">
    <w:abstractNumId w:val="20"/>
  </w:num>
  <w:num w:numId="29">
    <w:abstractNumId w:val="19"/>
  </w:num>
  <w:num w:numId="30">
    <w:abstractNumId w:val="29"/>
  </w:num>
  <w:num w:numId="31">
    <w:abstractNumId w:val="31"/>
  </w:num>
  <w:num w:numId="32">
    <w:abstractNumId w:val="8"/>
  </w:num>
  <w:num w:numId="33">
    <w:abstractNumId w:val="58"/>
  </w:num>
  <w:num w:numId="34">
    <w:abstractNumId w:val="7"/>
  </w:num>
  <w:num w:numId="35">
    <w:abstractNumId w:val="34"/>
  </w:num>
  <w:num w:numId="36">
    <w:abstractNumId w:val="13"/>
  </w:num>
  <w:num w:numId="37">
    <w:abstractNumId w:val="21"/>
  </w:num>
  <w:num w:numId="38">
    <w:abstractNumId w:val="42"/>
  </w:num>
  <w:num w:numId="39">
    <w:abstractNumId w:val="41"/>
  </w:num>
  <w:num w:numId="40">
    <w:abstractNumId w:val="22"/>
  </w:num>
  <w:num w:numId="41">
    <w:abstractNumId w:val="5"/>
  </w:num>
  <w:num w:numId="42">
    <w:abstractNumId w:val="68"/>
  </w:num>
  <w:num w:numId="43">
    <w:abstractNumId w:val="66"/>
  </w:num>
  <w:num w:numId="44">
    <w:abstractNumId w:val="54"/>
  </w:num>
  <w:num w:numId="45">
    <w:abstractNumId w:val="9"/>
  </w:num>
  <w:num w:numId="46">
    <w:abstractNumId w:val="50"/>
  </w:num>
  <w:num w:numId="47">
    <w:abstractNumId w:val="52"/>
  </w:num>
  <w:num w:numId="48">
    <w:abstractNumId w:val="25"/>
  </w:num>
  <w:num w:numId="49">
    <w:abstractNumId w:val="18"/>
  </w:num>
  <w:num w:numId="50">
    <w:abstractNumId w:val="30"/>
  </w:num>
  <w:num w:numId="51">
    <w:abstractNumId w:val="53"/>
  </w:num>
  <w:num w:numId="52">
    <w:abstractNumId w:val="17"/>
  </w:num>
  <w:num w:numId="53">
    <w:abstractNumId w:val="44"/>
  </w:num>
  <w:num w:numId="54">
    <w:abstractNumId w:val="33"/>
  </w:num>
  <w:num w:numId="55">
    <w:abstractNumId w:val="6"/>
  </w:num>
  <w:num w:numId="56">
    <w:abstractNumId w:val="49"/>
  </w:num>
  <w:num w:numId="57">
    <w:abstractNumId w:val="67"/>
  </w:num>
  <w:num w:numId="58">
    <w:abstractNumId w:val="56"/>
  </w:num>
  <w:num w:numId="59">
    <w:abstractNumId w:val="15"/>
  </w:num>
  <w:num w:numId="60">
    <w:abstractNumId w:val="60"/>
  </w:num>
  <w:num w:numId="61">
    <w:abstractNumId w:val="40"/>
  </w:num>
  <w:num w:numId="62">
    <w:abstractNumId w:val="64"/>
  </w:num>
  <w:num w:numId="63">
    <w:abstractNumId w:val="11"/>
  </w:num>
  <w:num w:numId="64">
    <w:abstractNumId w:val="43"/>
  </w:num>
  <w:num w:numId="65">
    <w:abstractNumId w:val="24"/>
  </w:num>
  <w:num w:numId="66">
    <w:abstractNumId w:val="55"/>
  </w:num>
  <w:num w:numId="67">
    <w:abstractNumId w:val="51"/>
  </w:num>
  <w:num w:numId="68">
    <w:abstractNumId w:val="10"/>
  </w:num>
  <w:num w:numId="69">
    <w:abstractNumId w:val="46"/>
  </w:num>
  <w:num w:numId="70">
    <w:abstractNumId w:val="69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</w:compat>
  <w:rsids>
    <w:rsidRoot w:val="00027020"/>
    <w:rsid w:val="00027020"/>
    <w:rsid w:val="0009358F"/>
    <w:rsid w:val="001356AA"/>
    <w:rsid w:val="001C76EC"/>
    <w:rsid w:val="002B3FE0"/>
    <w:rsid w:val="0034420B"/>
    <w:rsid w:val="00497A68"/>
    <w:rsid w:val="005362E8"/>
    <w:rsid w:val="0054023F"/>
    <w:rsid w:val="009033E2"/>
    <w:rsid w:val="00A45CD6"/>
    <w:rsid w:val="00A65AD0"/>
    <w:rsid w:val="00AB6778"/>
    <w:rsid w:val="00AC7313"/>
    <w:rsid w:val="00AF4F3D"/>
    <w:rsid w:val="00D86EFE"/>
    <w:rsid w:val="00E33228"/>
    <w:rsid w:val="00E5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97A68"/>
    <w:rPr>
      <w:sz w:val="24"/>
      <w:szCs w:val="24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AF4F3D"/>
    <w:pPr>
      <w:outlineLvl w:val="0"/>
    </w:pPr>
    <w:rPr>
      <w:rFonts w:ascii="Times New Roman" w:eastAsia="Arial Unicode MS" w:hAnsi="Times New Roman" w:cs="Times New Roman"/>
      <w:sz w:val="28"/>
      <w:szCs w:val="28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497A68"/>
    <w:rPr>
      <w:u w:val="single"/>
    </w:rPr>
  </w:style>
  <w:style w:type="table" w:customStyle="1" w:styleId="TableNormal">
    <w:name w:val="Table Normal"/>
    <w:rsid w:val="00497A6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497A68"/>
    <w:pPr>
      <w:tabs>
        <w:tab w:val="right" w:pos="9020"/>
      </w:tabs>
    </w:pPr>
    <w:rPr>
      <w:rFonts w:ascii="Arial Unicode MS" w:hAnsi="Helvetica" w:cs="Arial Unicode MS"/>
      <w:color w:val="000000"/>
      <w:sz w:val="24"/>
      <w:szCs w:val="24"/>
      <w:lang w:val="ru-RU"/>
    </w:rPr>
  </w:style>
  <w:style w:type="paragraph" w:customStyle="1" w:styleId="Default">
    <w:name w:val="Default"/>
    <w:rsid w:val="00497A68"/>
    <w:pPr>
      <w:spacing w:line="360" w:lineRule="auto"/>
      <w:ind w:right="11" w:firstLine="709"/>
      <w:jc w:val="both"/>
    </w:pPr>
    <w:rPr>
      <w:rFonts w:ascii="Helvetica Neue Light" w:eastAsia="Helvetica Neue Light" w:hAnsi="Helvetica Neue Light" w:cs="Helvetica Neue Light"/>
      <w:color w:val="000000"/>
      <w:sz w:val="24"/>
      <w:szCs w:val="24"/>
    </w:rPr>
  </w:style>
  <w:style w:type="paragraph" w:customStyle="1" w:styleId="Body">
    <w:name w:val="Body"/>
    <w:rsid w:val="00497A68"/>
    <w:rPr>
      <w:rFonts w:ascii="Arial Unicode MS" w:hAnsi="Helvetica" w:cs="Arial Unicode MS"/>
      <w:color w:val="000000"/>
      <w:sz w:val="22"/>
      <w:szCs w:val="22"/>
      <w:lang w:val="ru-RU"/>
    </w:rPr>
  </w:style>
  <w:style w:type="paragraph" w:customStyle="1" w:styleId="TOC1parent">
    <w:name w:val="TOC 1 parent"/>
    <w:rsid w:val="00497A68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OC1">
    <w:name w:val="TOC 1"/>
    <w:basedOn w:val="TOC1parent"/>
    <w:next w:val="TOC1parent"/>
    <w:rsid w:val="00497A68"/>
    <w:rPr>
      <w:rFonts w:ascii="PFDinTextCompPro-Light" w:eastAsia="PFDinTextCompPro-Light" w:hAnsi="PFDinTextCompPro-Light" w:cs="PFDinTextCompPro-Light"/>
      <w:sz w:val="32"/>
      <w:szCs w:val="32"/>
    </w:rPr>
  </w:style>
  <w:style w:type="paragraph" w:customStyle="1" w:styleId="Heading">
    <w:name w:val="Heading"/>
    <w:rsid w:val="00497A68"/>
    <w:pPr>
      <w:spacing w:line="360" w:lineRule="auto"/>
      <w:ind w:right="11" w:firstLine="709"/>
      <w:jc w:val="both"/>
      <w:outlineLvl w:val="0"/>
    </w:pPr>
    <w:rPr>
      <w:rFonts w:ascii="PFDinTextCompPro-Regular" w:eastAsia="PFDinTextCompPro-Regular" w:hAnsi="PFDinTextCompPro-Regular" w:cs="PFDinTextCompPro-Regular"/>
      <w:color w:val="000000"/>
      <w:sz w:val="32"/>
      <w:szCs w:val="32"/>
    </w:rPr>
  </w:style>
  <w:style w:type="paragraph" w:customStyle="1" w:styleId="TOC2parent">
    <w:name w:val="TOC 2 parent"/>
    <w:rsid w:val="00497A68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customStyle="1" w:styleId="TOC2">
    <w:name w:val="TOC 2"/>
    <w:basedOn w:val="TOC2parent"/>
    <w:next w:val="TOC2parent"/>
    <w:rsid w:val="00497A68"/>
    <w:rPr>
      <w:rFonts w:ascii="PFDinTextCompPro-Light" w:eastAsia="PFDinTextCompPro-Light" w:hAnsi="PFDinTextCompPro-Light" w:cs="PFDinTextCompPro-Light"/>
      <w:sz w:val="32"/>
      <w:szCs w:val="32"/>
    </w:rPr>
  </w:style>
  <w:style w:type="paragraph" w:styleId="a0">
    <w:name w:val="Subtitle"/>
    <w:rsid w:val="00497A68"/>
    <w:pPr>
      <w:spacing w:line="360" w:lineRule="auto"/>
      <w:ind w:right="11" w:firstLine="709"/>
      <w:jc w:val="both"/>
      <w:outlineLvl w:val="1"/>
    </w:pPr>
    <w:rPr>
      <w:rFonts w:ascii="PFDinTextCompPro-Regular" w:eastAsia="PFDinTextCompPro-Regular" w:hAnsi="PFDinTextCompPro-Regular" w:cs="PFDinTextCompPro-Regular"/>
      <w:color w:val="165778"/>
      <w:sz w:val="32"/>
      <w:szCs w:val="32"/>
    </w:rPr>
  </w:style>
  <w:style w:type="paragraph" w:customStyle="1" w:styleId="Footnote">
    <w:name w:val="Footnote"/>
    <w:rsid w:val="00497A68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a4"/>
    <w:rsid w:val="00497A68"/>
    <w:rPr>
      <w:u w:val="single"/>
    </w:rPr>
  </w:style>
  <w:style w:type="numbering" w:customStyle="1" w:styleId="Bullet">
    <w:name w:val="Bullet"/>
    <w:rsid w:val="00497A68"/>
    <w:pPr>
      <w:numPr>
        <w:numId w:val="58"/>
      </w:numPr>
    </w:pPr>
  </w:style>
  <w:style w:type="paragraph" w:customStyle="1" w:styleId="TableStyle1">
    <w:name w:val="Table Style 1"/>
    <w:rsid w:val="00497A68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sid w:val="00497A68"/>
    <w:rPr>
      <w:rFonts w:ascii="Helvetica" w:eastAsia="Helvetica" w:hAnsi="Helvetica" w:cs="Helvetica"/>
      <w:color w:val="000000"/>
    </w:rPr>
  </w:style>
  <w:style w:type="numbering" w:customStyle="1" w:styleId="List0">
    <w:name w:val="List 0"/>
    <w:basedOn w:val="Bullet"/>
    <w:rsid w:val="00497A68"/>
    <w:pPr>
      <w:numPr>
        <w:numId w:val="20"/>
      </w:numPr>
    </w:pPr>
  </w:style>
  <w:style w:type="paragraph" w:customStyle="1" w:styleId="LabelDark">
    <w:name w:val="Label Dark"/>
    <w:rsid w:val="00497A68"/>
    <w:pPr>
      <w:jc w:val="center"/>
    </w:pPr>
    <w:rPr>
      <w:rFonts w:ascii="Arial Unicode MS" w:hAnsi="Helvetica Light" w:cs="Arial Unicode MS"/>
      <w:color w:val="000000"/>
      <w:sz w:val="24"/>
      <w:szCs w:val="24"/>
      <w:lang w:val="ru-RU"/>
    </w:rPr>
  </w:style>
  <w:style w:type="numbering" w:customStyle="1" w:styleId="Numbered">
    <w:name w:val="Numbered"/>
    <w:rsid w:val="00497A68"/>
    <w:pPr>
      <w:numPr>
        <w:numId w:val="59"/>
      </w:numPr>
    </w:pPr>
  </w:style>
  <w:style w:type="numbering" w:customStyle="1" w:styleId="Lettered">
    <w:name w:val="Lettered"/>
    <w:rsid w:val="00497A68"/>
    <w:pPr>
      <w:numPr>
        <w:numId w:val="70"/>
      </w:numPr>
    </w:pPr>
  </w:style>
  <w:style w:type="character" w:customStyle="1" w:styleId="10">
    <w:name w:val="Заголовок 1 Знак"/>
    <w:basedOn w:val="a1"/>
    <w:link w:val="1"/>
    <w:uiPriority w:val="9"/>
    <w:rsid w:val="00AF4F3D"/>
    <w:rPr>
      <w:color w:val="165778"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AF4F3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AF4F3D"/>
    <w:rPr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AF4F3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AF4F3D"/>
    <w:rPr>
      <w:sz w:val="24"/>
      <w:szCs w:val="2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F4F3D"/>
    <w:rPr>
      <w:rFonts w:ascii="Lucida Grande" w:hAnsi="Lucida Grande" w:cs="Lucida Grande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AF4F3D"/>
    <w:rPr>
      <w:rFonts w:ascii="Lucida Grande" w:hAnsi="Lucida Grande" w:cs="Lucida Grande"/>
      <w:sz w:val="18"/>
      <w:szCs w:val="1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362E8"/>
  </w:style>
  <w:style w:type="paragraph" w:styleId="2">
    <w:name w:val="toc 2"/>
    <w:basedOn w:val="a"/>
    <w:next w:val="a"/>
    <w:autoRedefine/>
    <w:uiPriority w:val="39"/>
    <w:unhideWhenUsed/>
    <w:rsid w:val="005362E8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5362E8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5362E8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5362E8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5362E8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5362E8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5362E8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5362E8"/>
    <w:pPr>
      <w:ind w:left="1920"/>
    </w:pPr>
  </w:style>
  <w:style w:type="character" w:styleId="ab">
    <w:name w:val="annotation reference"/>
    <w:basedOn w:val="a1"/>
    <w:uiPriority w:val="99"/>
    <w:semiHidden/>
    <w:unhideWhenUsed/>
    <w:rsid w:val="0009358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9358F"/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09358F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9358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9358F"/>
    <w:rPr>
      <w:b/>
      <w:bCs/>
    </w:rPr>
  </w:style>
  <w:style w:type="paragraph" w:styleId="af0">
    <w:name w:val="footnote text"/>
    <w:basedOn w:val="a"/>
    <w:link w:val="af1"/>
    <w:uiPriority w:val="99"/>
    <w:semiHidden/>
    <w:unhideWhenUsed/>
    <w:rsid w:val="00E54ACC"/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E54ACC"/>
    <w:rPr>
      <w:lang w:eastAsia="en-US"/>
    </w:rPr>
  </w:style>
  <w:style w:type="character" w:styleId="af2">
    <w:name w:val="footnote reference"/>
    <w:basedOn w:val="a1"/>
    <w:uiPriority w:val="99"/>
    <w:semiHidden/>
    <w:unhideWhenUsed/>
    <w:rsid w:val="00E54AC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AF4F3D"/>
    <w:pPr>
      <w:outlineLvl w:val="0"/>
    </w:pPr>
    <w:rPr>
      <w:rFonts w:ascii="Times New Roman" w:eastAsia="Arial Unicode MS" w:hAnsi="Times New Roman" w:cs="Times New Roman"/>
      <w:sz w:val="28"/>
      <w:szCs w:val="28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Arial Unicode MS" w:hAnsi="Helvetica" w:cs="Arial Unicode MS"/>
      <w:color w:val="000000"/>
      <w:sz w:val="24"/>
      <w:szCs w:val="24"/>
      <w:lang w:val="ru-RU"/>
    </w:rPr>
  </w:style>
  <w:style w:type="paragraph" w:customStyle="1" w:styleId="Default">
    <w:name w:val="Default"/>
    <w:pPr>
      <w:spacing w:line="360" w:lineRule="auto"/>
      <w:ind w:right="11" w:firstLine="709"/>
      <w:jc w:val="both"/>
    </w:pPr>
    <w:rPr>
      <w:rFonts w:ascii="Helvetica Neue Light" w:eastAsia="Helvetica Neue Light" w:hAnsi="Helvetica Neue Light" w:cs="Helvetica Neue Light"/>
      <w:color w:val="000000"/>
      <w:sz w:val="24"/>
      <w:szCs w:val="24"/>
    </w:rPr>
  </w:style>
  <w:style w:type="paragraph" w:customStyle="1" w:styleId="Body">
    <w:name w:val="Body"/>
    <w:rPr>
      <w:rFonts w:ascii="Arial Unicode MS" w:hAnsi="Helvetica" w:cs="Arial Unicode MS"/>
      <w:color w:val="000000"/>
      <w:sz w:val="22"/>
      <w:szCs w:val="22"/>
      <w:lang w:val="ru-RU"/>
    </w:rPr>
  </w:style>
  <w:style w:type="paragraph" w:customStyle="1" w:styleId="TOC1parent">
    <w:name w:val="TOC 1 parent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OC1">
    <w:name w:val="TOC 1"/>
    <w:basedOn w:val="TOC1parent"/>
    <w:next w:val="TOC1parent"/>
    <w:rPr>
      <w:rFonts w:ascii="PFDinTextCompPro-Light" w:eastAsia="PFDinTextCompPro-Light" w:hAnsi="PFDinTextCompPro-Light" w:cs="PFDinTextCompPro-Light"/>
      <w:sz w:val="32"/>
      <w:szCs w:val="32"/>
    </w:rPr>
  </w:style>
  <w:style w:type="paragraph" w:customStyle="1" w:styleId="Heading">
    <w:name w:val="Heading"/>
    <w:pPr>
      <w:spacing w:line="360" w:lineRule="auto"/>
      <w:ind w:right="11" w:firstLine="709"/>
      <w:jc w:val="both"/>
      <w:outlineLvl w:val="0"/>
    </w:pPr>
    <w:rPr>
      <w:rFonts w:ascii="PFDinTextCompPro-Regular" w:eastAsia="PFDinTextCompPro-Regular" w:hAnsi="PFDinTextCompPro-Regular" w:cs="PFDinTextCompPro-Regular"/>
      <w:color w:val="000000"/>
      <w:sz w:val="32"/>
      <w:szCs w:val="32"/>
    </w:rPr>
  </w:style>
  <w:style w:type="paragraph" w:customStyle="1" w:styleId="TOC2parent">
    <w:name w:val="TOC 2 parent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customStyle="1" w:styleId="TOC2">
    <w:name w:val="TOC 2"/>
    <w:basedOn w:val="TOC2parent"/>
    <w:next w:val="TOC2parent"/>
    <w:rPr>
      <w:rFonts w:ascii="PFDinTextCompPro-Light" w:eastAsia="PFDinTextCompPro-Light" w:hAnsi="PFDinTextCompPro-Light" w:cs="PFDinTextCompPro-Light"/>
      <w:sz w:val="32"/>
      <w:szCs w:val="32"/>
    </w:rPr>
  </w:style>
  <w:style w:type="paragraph" w:styleId="a0">
    <w:name w:val="Subtitle"/>
    <w:pPr>
      <w:spacing w:line="360" w:lineRule="auto"/>
      <w:ind w:right="11" w:firstLine="709"/>
      <w:jc w:val="both"/>
      <w:outlineLvl w:val="1"/>
    </w:pPr>
    <w:rPr>
      <w:rFonts w:ascii="PFDinTextCompPro-Regular" w:eastAsia="PFDinTextCompPro-Regular" w:hAnsi="PFDinTextCompPro-Regular" w:cs="PFDinTextCompPro-Regular"/>
      <w:color w:val="165778"/>
      <w:sz w:val="32"/>
      <w:szCs w:val="32"/>
    </w:rPr>
  </w:style>
  <w:style w:type="paragraph" w:customStyle="1" w:styleId="Footnote">
    <w:name w:val="Footnote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0">
    <w:name w:val="Hyperlink.0"/>
    <w:basedOn w:val="a4"/>
    <w:rPr>
      <w:u w:val="single"/>
    </w:rPr>
  </w:style>
  <w:style w:type="numbering" w:customStyle="1" w:styleId="Bullet">
    <w:name w:val="Bullet"/>
    <w:pPr>
      <w:numPr>
        <w:numId w:val="58"/>
      </w:numPr>
    </w:p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List0">
    <w:name w:val="List 0"/>
    <w:basedOn w:val="Bullet"/>
    <w:pPr>
      <w:numPr>
        <w:numId w:val="20"/>
      </w:numPr>
    </w:pPr>
  </w:style>
  <w:style w:type="paragraph" w:customStyle="1" w:styleId="LabelDark">
    <w:name w:val="Label Dark"/>
    <w:pPr>
      <w:jc w:val="center"/>
    </w:pPr>
    <w:rPr>
      <w:rFonts w:ascii="Arial Unicode MS" w:hAnsi="Helvetica Light" w:cs="Arial Unicode MS"/>
      <w:color w:val="000000"/>
      <w:sz w:val="24"/>
      <w:szCs w:val="24"/>
      <w:lang w:val="ru-RU"/>
    </w:rPr>
  </w:style>
  <w:style w:type="numbering" w:customStyle="1" w:styleId="Numbered">
    <w:name w:val="Numbered"/>
    <w:pPr>
      <w:numPr>
        <w:numId w:val="59"/>
      </w:numPr>
    </w:pPr>
  </w:style>
  <w:style w:type="numbering" w:customStyle="1" w:styleId="Lettered">
    <w:name w:val="Lettered"/>
    <w:pPr>
      <w:numPr>
        <w:numId w:val="70"/>
      </w:numPr>
    </w:pPr>
  </w:style>
  <w:style w:type="character" w:customStyle="1" w:styleId="10">
    <w:name w:val="Заголовок 1 Знак"/>
    <w:basedOn w:val="a1"/>
    <w:link w:val="1"/>
    <w:uiPriority w:val="9"/>
    <w:rsid w:val="00AF4F3D"/>
    <w:rPr>
      <w:color w:val="165778"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AF4F3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AF4F3D"/>
    <w:rPr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unhideWhenUsed/>
    <w:rsid w:val="00AF4F3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AF4F3D"/>
    <w:rPr>
      <w:sz w:val="24"/>
      <w:szCs w:val="2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F4F3D"/>
    <w:rPr>
      <w:rFonts w:ascii="Lucida Grande" w:hAnsi="Lucida Grande" w:cs="Lucida Grande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AF4F3D"/>
    <w:rPr>
      <w:rFonts w:ascii="Lucida Grande" w:hAnsi="Lucida Grande" w:cs="Lucida Grande"/>
      <w:sz w:val="18"/>
      <w:szCs w:val="1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362E8"/>
  </w:style>
  <w:style w:type="paragraph" w:styleId="2">
    <w:name w:val="toc 2"/>
    <w:basedOn w:val="a"/>
    <w:next w:val="a"/>
    <w:autoRedefine/>
    <w:uiPriority w:val="39"/>
    <w:unhideWhenUsed/>
    <w:rsid w:val="005362E8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5362E8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5362E8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5362E8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5362E8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5362E8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5362E8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5362E8"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vernsky.ru/" TargetMode="Externa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yperlink" Target="http://www.econ.msu.ru/students/bachelor/Project-MAX/about/" TargetMode="Externa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mckinseyonsociety.com/education-to-employment/report/" TargetMode="External"/><Relationship Id="rId2" Type="http://schemas.openxmlformats.org/officeDocument/2006/relationships/hyperlink" Target="http://www.fadm.gov.ru/news/19421/?print=Y" TargetMode="External"/><Relationship Id="rId1" Type="http://schemas.openxmlformats.org/officeDocument/2006/relationships/hyperlink" Target="http://graduate.edu.ru/" TargetMode="External"/><Relationship Id="rId4" Type="http://schemas.openxmlformats.org/officeDocument/2006/relationships/hyperlink" Target="http://www.sra.org/rcsg/exxonmobile-student-paper-competition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8"/>
  <c:chart>
    <c:title>
      <c:tx>
        <c:rich>
          <a:bodyPr rot="0"/>
          <a:lstStyle/>
          <a:p>
            <a:pPr lvl="0">
              <a:defRPr sz="1600" b="0" i="0" u="none" strike="noStrike">
                <a:solidFill>
                  <a:srgbClr val="000000"/>
                </a:solidFill>
                <a:effectLst/>
                <a:latin typeface="PFDinTextCompPro-Light"/>
              </a:defRPr>
            </a:pPr>
            <a:r>
              <a:rPr lang="ru-RU" sz="1600" b="0" i="0" u="none" strike="noStrike">
                <a:solidFill>
                  <a:srgbClr val="000000"/>
                </a:solidFill>
                <a:effectLst/>
                <a:latin typeface="PFDinTextCompPro-Light"/>
              </a:rPr>
              <a:t>Чем Вы руководствовались при выборе темы ВКР?</a:t>
            </a:r>
          </a:p>
        </c:rich>
      </c:tx>
      <c:layout>
        <c:manualLayout>
          <c:xMode val="edge"/>
          <c:yMode val="edge"/>
          <c:x val="0.23171500000000012"/>
          <c:y val="5.0000000000000036E-3"/>
          <c:w val="0.67839300000000058"/>
          <c:h val="0.14924500000000018"/>
        </c:manualLayout>
      </c:layout>
      <c:overlay val="1"/>
      <c:spPr>
        <a:noFill/>
        <a:effectLst/>
      </c:spPr>
    </c:title>
    <c:plotArea>
      <c:layout>
        <c:manualLayout>
          <c:layoutTarget val="inner"/>
          <c:xMode val="edge"/>
          <c:yMode val="edge"/>
          <c:x val="0.1712850000000001"/>
          <c:y val="0.14924500000000018"/>
          <c:w val="0.82871500000000042"/>
          <c:h val="0.50464400000000043"/>
        </c:manualLayout>
      </c:layout>
      <c:barChart>
        <c:barDir val="bar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перспективами будущего трудоустройства в этой сфере</c:v>
                </c:pt>
              </c:strCache>
            </c:strRef>
          </c:tx>
          <c:spPr>
            <a:solidFill>
              <a:srgbClr val="00659D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dLbls>
            <c:numFmt formatCode="#,##0" sourceLinked="0"/>
            <c:txPr>
              <a:bodyPr/>
              <a:lstStyle/>
              <a:p>
                <a:pPr lvl="0">
                  <a:defRPr sz="1200" b="0" i="0" u="none" strike="noStrike">
                    <a:solidFill>
                      <a:srgbClr val="FFFFFF"/>
                    </a:solidFill>
                    <a:effectLst>
                      <a:outerShdw dist="38100" dir="2700000" rotWithShape="0">
                        <a:srgbClr val="000000"/>
                      </a:outerShdw>
                    </a:effectLst>
                    <a:latin typeface="PFDinTextCompPro-Regular"/>
                  </a:defRPr>
                </a:pPr>
                <a:endParaRPr lang="ru-RU"/>
              </a:p>
            </c:txPr>
            <c:dLblPos val="inEnd"/>
            <c:showVal val="1"/>
          </c:dLbls>
          <c:cat>
            <c:strRef>
              <c:f>Sheet1!$A$2:$A$2</c:f>
              <c:strCache>
                <c:ptCount val="1"/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29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опытом предыдущих курсовых работ</c:v>
                </c:pt>
              </c:strCache>
            </c:strRef>
          </c:tx>
          <c:spPr>
            <a:solidFill>
              <a:srgbClr val="367DA2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dLbls>
            <c:numFmt formatCode="#,##0" sourceLinked="0"/>
            <c:txPr>
              <a:bodyPr/>
              <a:lstStyle/>
              <a:p>
                <a:pPr lvl="0">
                  <a:defRPr sz="1200" b="0" i="0" u="none" strike="noStrike">
                    <a:solidFill>
                      <a:srgbClr val="FFFFFF"/>
                    </a:solidFill>
                    <a:effectLst>
                      <a:outerShdw dist="38100" dir="2700000" rotWithShape="0">
                        <a:srgbClr val="000000"/>
                      </a:outerShdw>
                    </a:effectLst>
                    <a:latin typeface="PFDinTextCompPro-Regular"/>
                  </a:defRPr>
                </a:pPr>
                <a:endParaRPr lang="ru-RU"/>
              </a:p>
            </c:txPr>
            <c:dLblPos val="inEnd"/>
            <c:showVal val="1"/>
          </c:dLbls>
          <c:cat>
            <c:strRef>
              <c:f>Sheet1!$A$2:$A$2</c:f>
              <c:strCache>
                <c:ptCount val="1"/>
              </c:strCache>
            </c:strRef>
          </c:cat>
          <c:val>
            <c:numRef>
              <c:f>Sheet1!$C$2:$C$2</c:f>
              <c:numCache>
                <c:formatCode>General</c:formatCode>
                <c:ptCount val="1"/>
                <c:pt idx="0">
                  <c:v>48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рекомендацией научного руководителя</c:v>
                </c:pt>
              </c:strCache>
            </c:strRef>
          </c:tx>
          <c:spPr>
            <a:solidFill>
              <a:srgbClr val="2F627F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dLbls>
            <c:numFmt formatCode="#,##0" sourceLinked="0"/>
            <c:txPr>
              <a:bodyPr/>
              <a:lstStyle/>
              <a:p>
                <a:pPr lvl="0">
                  <a:defRPr sz="1200" b="0" i="0" u="none" strike="noStrike">
                    <a:solidFill>
                      <a:srgbClr val="FFFFFF"/>
                    </a:solidFill>
                    <a:effectLst>
                      <a:outerShdw dist="38100" dir="2700000" rotWithShape="0">
                        <a:srgbClr val="000000"/>
                      </a:outerShdw>
                    </a:effectLst>
                    <a:latin typeface="PFDinTextCompPro-Regular"/>
                  </a:defRPr>
                </a:pPr>
                <a:endParaRPr lang="ru-RU"/>
              </a:p>
            </c:txPr>
            <c:dLblPos val="inEnd"/>
            <c:showVal val="1"/>
          </c:dLbls>
          <c:cat>
            <c:strRef>
              <c:f>Sheet1!$A$2:$A$2</c:f>
              <c:strCache>
                <c:ptCount val="1"/>
              </c:strCache>
            </c:strRef>
          </c:cat>
          <c:val>
            <c:numRef>
              <c:f>Sheet1!$D$2:$D$2</c:f>
              <c:numCache>
                <c:formatCode>General</c:formatCode>
                <c:ptCount val="1"/>
                <c:pt idx="0">
                  <c:v>33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выбрал(-а) тему случайно</c:v>
                </c:pt>
              </c:strCache>
            </c:strRef>
          </c:tx>
          <c:spPr>
            <a:solidFill>
              <a:srgbClr val="01324C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dLbls>
            <c:numFmt formatCode="#,##0" sourceLinked="0"/>
            <c:txPr>
              <a:bodyPr/>
              <a:lstStyle/>
              <a:p>
                <a:pPr lvl="0">
                  <a:defRPr sz="1200" b="0" i="0" u="none" strike="noStrike">
                    <a:solidFill>
                      <a:srgbClr val="FFFFFF"/>
                    </a:solidFill>
                    <a:effectLst>
                      <a:outerShdw dist="38100" dir="2700000" rotWithShape="0">
                        <a:srgbClr val="000000"/>
                      </a:outerShdw>
                    </a:effectLst>
                    <a:latin typeface="PFDinTextCompPro-Regular"/>
                  </a:defRPr>
                </a:pPr>
                <a:endParaRPr lang="ru-RU"/>
              </a:p>
            </c:txPr>
            <c:dLblPos val="inEnd"/>
            <c:showVal val="1"/>
          </c:dLbls>
          <c:cat>
            <c:strRef>
              <c:f>Sheet1!$A$2:$A$2</c:f>
              <c:strCache>
                <c:ptCount val="1"/>
              </c:strCache>
            </c:strRef>
          </c:cat>
          <c:val>
            <c:numRef>
              <c:f>Sheet1!$E$2:$E$2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Другое</c:v>
                </c:pt>
              </c:strCache>
            </c:strRef>
          </c:tx>
          <c:spPr>
            <a:solidFill>
              <a:srgbClr val="26A2DF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dLbls>
            <c:numFmt formatCode="#,##0" sourceLinked="0"/>
            <c:txPr>
              <a:bodyPr/>
              <a:lstStyle/>
              <a:p>
                <a:pPr lvl="0">
                  <a:defRPr sz="1200" b="0" i="0" u="none" strike="noStrike">
                    <a:solidFill>
                      <a:srgbClr val="FFFFFF"/>
                    </a:solidFill>
                    <a:effectLst>
                      <a:outerShdw dist="38100" dir="2700000" rotWithShape="0">
                        <a:srgbClr val="000000"/>
                      </a:outerShdw>
                    </a:effectLst>
                    <a:latin typeface="PFDinTextCompPro-Regular"/>
                  </a:defRPr>
                </a:pPr>
                <a:endParaRPr lang="ru-RU"/>
              </a:p>
            </c:txPr>
            <c:dLblPos val="inEnd"/>
            <c:showVal val="1"/>
          </c:dLbls>
          <c:cat>
            <c:strRef>
              <c:f>Sheet1!$A$2:$A$2</c:f>
              <c:strCache>
                <c:ptCount val="1"/>
              </c:strCache>
            </c:strRef>
          </c:cat>
          <c:val>
            <c:numRef>
              <c:f>Sheet1!$F$2:$F$2</c:f>
              <c:numCache>
                <c:formatCode>General</c:formatCode>
                <c:ptCount val="1"/>
                <c:pt idx="0">
                  <c:v>29</c:v>
                </c:pt>
              </c:numCache>
            </c:numRef>
          </c:val>
        </c:ser>
        <c:gapWidth val="40"/>
        <c:overlap val="-10"/>
        <c:axId val="76569216"/>
        <c:axId val="85932288"/>
      </c:barChart>
      <c:catAx>
        <c:axId val="76569216"/>
        <c:scaling>
          <c:orientation val="maxMin"/>
        </c:scaling>
        <c:axPos val="l"/>
        <c:numFmt formatCode="General" sourceLinked="0"/>
        <c:maj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sz="1000" b="0" i="0" u="none" strike="noStrike">
                <a:solidFill>
                  <a:srgbClr val="000000"/>
                </a:solidFill>
                <a:effectLst/>
                <a:latin typeface="PFDinTextCompPro-Regular"/>
              </a:defRPr>
            </a:pPr>
            <a:endParaRPr lang="ru-RU"/>
          </a:p>
        </c:txPr>
        <c:crossAx val="85932288"/>
        <c:crosses val="autoZero"/>
        <c:auto val="1"/>
        <c:lblAlgn val="ctr"/>
        <c:lblOffset val="100"/>
        <c:noMultiLvlLbl val="1"/>
      </c:catAx>
      <c:valAx>
        <c:axId val="85932288"/>
        <c:scaling>
          <c:orientation val="minMax"/>
        </c:scaling>
        <c:axPos val="t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tickLblPos val="none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sz="1000" b="0" i="0" u="none" strike="noStrike">
                <a:solidFill>
                  <a:srgbClr val="000000"/>
                </a:solidFill>
                <a:effectLst/>
                <a:latin typeface="PFDinTextCompPro-Regular"/>
              </a:defRPr>
            </a:pPr>
            <a:endParaRPr lang="ru-RU"/>
          </a:p>
        </c:txPr>
        <c:crossAx val="76569216"/>
        <c:crosses val="autoZero"/>
        <c:crossBetween val="between"/>
        <c:majorUnit val="25"/>
        <c:minorUnit val="12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5.0000000000000036E-3"/>
          <c:y val="0.67059200000000041"/>
          <c:w val="0.95360800000000046"/>
          <c:h val="0.34190800000000027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sz="1200" b="0" i="0" u="none" strike="noStrike">
              <a:solidFill>
                <a:srgbClr val="000000"/>
              </a:solidFill>
              <a:effectLst/>
              <a:latin typeface="PFDinTextCompPro-Light"/>
            </a:defRPr>
          </a:pPr>
          <a:endParaRPr lang="ru-RU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8"/>
  <c:chart>
    <c:title>
      <c:tx>
        <c:rich>
          <a:bodyPr rot="0"/>
          <a:lstStyle/>
          <a:p>
            <a:pPr lvl="0">
              <a:defRPr sz="1600" b="0" i="0" u="none" strike="noStrike">
                <a:solidFill>
                  <a:srgbClr val="000000"/>
                </a:solidFill>
                <a:effectLst/>
                <a:latin typeface="PFDinTextCompPro-Light"/>
              </a:defRPr>
            </a:pPr>
            <a:r>
              <a:rPr lang="ru-RU" sz="1600" b="0" i="0" u="none" strike="noStrike">
                <a:solidFill>
                  <a:srgbClr val="000000"/>
                </a:solidFill>
                <a:effectLst/>
                <a:latin typeface="PFDinTextCompPro-Light"/>
              </a:rPr>
              <a:t>Была ли тема Вашей выпускной квалификационной работы связана с будущим местом работы?</a:t>
            </a:r>
          </a:p>
        </c:rich>
      </c:tx>
      <c:overlay val="1"/>
      <c:spPr>
        <a:noFill/>
        <a:effectLst/>
      </c:spPr>
    </c:title>
    <c:plotArea>
      <c:layout>
        <c:manualLayout>
          <c:layoutTarget val="inner"/>
          <c:xMode val="edge"/>
          <c:yMode val="edge"/>
          <c:x val="2.822500000000001E-2"/>
          <c:y val="0.37874800000000008"/>
          <c:w val="0.75213000000000041"/>
          <c:h val="0.48735800000000024"/>
        </c:manualLayout>
      </c:layout>
      <c:barChart>
        <c:barDir val="bar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Да</c:v>
                </c:pt>
              </c:strCache>
            </c:strRef>
          </c:tx>
          <c:spPr>
            <a:solidFill>
              <a:srgbClr val="00659D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cat>
            <c:strRef>
              <c:f>Sheet1!$B$1:$B$1</c:f>
              <c:strCache>
                <c:ptCount val="1"/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0.15750000000000011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Частично</c:v>
                </c:pt>
              </c:strCache>
            </c:strRef>
          </c:tx>
          <c:spPr>
            <a:solidFill>
              <a:srgbClr val="367DA2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cat>
            <c:strRef>
              <c:f>Sheet1!$B$1:$B$1</c:f>
              <c:strCache>
                <c:ptCount val="1"/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0.26770000000000005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Нет</c:v>
                </c:pt>
              </c:strCache>
            </c:strRef>
          </c:tx>
          <c:spPr>
            <a:solidFill>
              <a:srgbClr val="2F627F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cat>
            <c:strRef>
              <c:f>Sheet1!$B$1:$B$1</c:f>
              <c:strCache>
                <c:ptCount val="1"/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0.57480000000000042</c:v>
                </c:pt>
              </c:numCache>
            </c:numRef>
          </c:val>
        </c:ser>
        <c:gapWidth val="40"/>
        <c:overlap val="-10"/>
        <c:axId val="87292928"/>
        <c:axId val="88746240"/>
      </c:barChart>
      <c:catAx>
        <c:axId val="87292928"/>
        <c:scaling>
          <c:orientation val="maxMin"/>
        </c:scaling>
        <c:axPos val="l"/>
        <c:numFmt formatCode="General" sourceLinked="0"/>
        <c:maj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sz="1000" b="0" i="0" u="none" strike="noStrike">
                <a:solidFill>
                  <a:srgbClr val="000000"/>
                </a:solidFill>
                <a:effectLst/>
                <a:latin typeface="Helvetica"/>
              </a:defRPr>
            </a:pPr>
            <a:endParaRPr lang="ru-RU"/>
          </a:p>
        </c:txPr>
        <c:crossAx val="88746240"/>
        <c:crosses val="autoZero"/>
        <c:auto val="1"/>
        <c:lblAlgn val="ctr"/>
        <c:lblOffset val="100"/>
        <c:noMultiLvlLbl val="1"/>
      </c:catAx>
      <c:valAx>
        <c:axId val="88746240"/>
        <c:scaling>
          <c:orientation val="minMax"/>
        </c:scaling>
        <c:axPos val="t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#,##0%_);\(#,##0%\)" sourceLinked="0"/>
        <c:maj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sz="1000" b="0" i="0" u="none" strike="noStrike">
                <a:solidFill>
                  <a:srgbClr val="000000"/>
                </a:solidFill>
                <a:effectLst/>
                <a:latin typeface="Helvetica"/>
              </a:defRPr>
            </a:pPr>
            <a:endParaRPr lang="ru-RU"/>
          </a:p>
        </c:txPr>
        <c:crossAx val="87292928"/>
        <c:crosses val="autoZero"/>
        <c:crossBetween val="between"/>
        <c:majorUnit val="0.15000000000000011"/>
        <c:minorUnit val="7.5000000000000011E-2"/>
      </c:valAx>
      <c:spPr>
        <a:noFill/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79523199999999961"/>
          <c:y val="0.39848600000000051"/>
          <c:w val="0.20476800000000012"/>
          <c:h val="0.2987960000000000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sz="1200" b="0" i="0" u="none" strike="noStrike">
              <a:solidFill>
                <a:srgbClr val="000000"/>
              </a:solidFill>
              <a:effectLst/>
              <a:latin typeface="PFDinTextCompPro-Light"/>
            </a:defRPr>
          </a:pPr>
          <a:endParaRPr lang="ru-RU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8"/>
  <c:chart>
    <c:title>
      <c:tx>
        <c:rich>
          <a:bodyPr rot="0"/>
          <a:lstStyle/>
          <a:p>
            <a:pPr lvl="0">
              <a:defRPr sz="1600" b="0" i="0" u="none" strike="noStrike">
                <a:solidFill>
                  <a:srgbClr val="000000"/>
                </a:solidFill>
                <a:effectLst/>
                <a:latin typeface="PFDinTextCompPro-Light"/>
              </a:defRPr>
            </a:pPr>
            <a:r>
              <a:rPr lang="ru-RU" sz="1600" b="0" i="0" u="none" strike="noStrike">
                <a:solidFill>
                  <a:srgbClr val="000000"/>
                </a:solidFill>
                <a:effectLst/>
                <a:latin typeface="PFDinTextCompPro-Light"/>
              </a:rPr>
              <a:t>Была ли работа над ВКР полезна для Вашего последующего трудоустройства?</a:t>
            </a:r>
          </a:p>
        </c:rich>
      </c:tx>
      <c:layout>
        <c:manualLayout>
          <c:xMode val="edge"/>
          <c:yMode val="edge"/>
          <c:x val="0.12427800000000006"/>
          <c:y val="5.0000000000000036E-3"/>
          <c:w val="0.82965100000000058"/>
          <c:h val="0.14361100000000004"/>
        </c:manualLayout>
      </c:layout>
      <c:overlay val="1"/>
      <c:spPr>
        <a:noFill/>
        <a:effectLst/>
      </c:spPr>
    </c:title>
    <c:plotArea>
      <c:layout>
        <c:manualLayout>
          <c:layoutTarget val="inner"/>
          <c:xMode val="edge"/>
          <c:yMode val="edge"/>
          <c:x val="0.10263700000000002"/>
          <c:y val="0.14361100000000004"/>
          <c:w val="0.86972200000000044"/>
          <c:h val="0.401893"/>
        </c:manualLayout>
      </c:layout>
      <c:barChart>
        <c:barDir val="bar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Да, работа над ВКР позволила получить знания и навыки, полезные для работы</c:v>
                </c:pt>
              </c:strCache>
            </c:strRef>
          </c:tx>
          <c:spPr>
            <a:solidFill>
              <a:srgbClr val="00659D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cat>
            <c:strRef>
              <c:f>Sheet1!$B$1:$B$1</c:f>
              <c:strCache>
                <c:ptCount val="1"/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7.26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Частично, некоторые знания и навыки удается использовать в работе</c:v>
                </c:pt>
              </c:strCache>
            </c:strRef>
          </c:tx>
          <c:spPr>
            <a:solidFill>
              <a:srgbClr val="367DA2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cat>
            <c:strRef>
              <c:f>Sheet1!$B$1:$B$1</c:f>
              <c:strCache>
                <c:ptCount val="1"/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25.810000000000013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Частично, подготовка ВКР позволила развить навыки научной работы</c:v>
                </c:pt>
              </c:strCache>
            </c:strRef>
          </c:tx>
          <c:spPr>
            <a:solidFill>
              <a:srgbClr val="2F627F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cat>
            <c:strRef>
              <c:f>Sheet1!$B$1:$B$1</c:f>
              <c:strCache>
                <c:ptCount val="1"/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16.939999999999987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Нет</c:v>
                </c:pt>
              </c:strCache>
            </c:strRef>
          </c:tx>
          <c:spPr>
            <a:solidFill>
              <a:srgbClr val="01324C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cat>
            <c:strRef>
              <c:f>Sheet1!$B$1:$B$1</c:f>
              <c:strCache>
                <c:ptCount val="1"/>
              </c:strCache>
            </c:strRef>
          </c:cat>
          <c:val>
            <c:numRef>
              <c:f>Sheet1!$B$5:$B$5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</c:ser>
        <c:gapWidth val="40"/>
        <c:overlap val="-10"/>
        <c:axId val="95027968"/>
        <c:axId val="95051776"/>
      </c:barChart>
      <c:catAx>
        <c:axId val="95027968"/>
        <c:scaling>
          <c:orientation val="maxMin"/>
        </c:scaling>
        <c:axPos val="l"/>
        <c:numFmt formatCode="General" sourceLinked="0"/>
        <c:maj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sz="1000" b="0" i="0" u="none" strike="noStrike">
                <a:solidFill>
                  <a:srgbClr val="000000"/>
                </a:solidFill>
                <a:effectLst/>
                <a:latin typeface="Helvetica"/>
              </a:defRPr>
            </a:pPr>
            <a:endParaRPr lang="ru-RU"/>
          </a:p>
        </c:txPr>
        <c:crossAx val="95051776"/>
        <c:crosses val="autoZero"/>
        <c:auto val="1"/>
        <c:lblAlgn val="ctr"/>
        <c:lblOffset val="100"/>
        <c:noMultiLvlLbl val="1"/>
      </c:catAx>
      <c:valAx>
        <c:axId val="95051776"/>
        <c:scaling>
          <c:orientation val="minMax"/>
        </c:scaling>
        <c:axPos val="t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#,##0.00" sourceLinked="0"/>
        <c:maj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sz="1000" b="0" i="0" u="none" strike="noStrike">
                <a:solidFill>
                  <a:srgbClr val="000000"/>
                </a:solidFill>
                <a:effectLst/>
                <a:latin typeface="Helvetica"/>
              </a:defRPr>
            </a:pPr>
            <a:endParaRPr lang="ru-RU"/>
          </a:p>
        </c:txPr>
        <c:crossAx val="95027968"/>
        <c:crosses val="autoZero"/>
        <c:crossBetween val="between"/>
        <c:majorUnit val="12.5"/>
        <c:minorUnit val="6.2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5.0000000000000036E-3"/>
          <c:y val="0.75584000000000073"/>
          <c:w val="0.87094700000000058"/>
          <c:h val="0.25666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sz="1200" b="0" i="0" u="none" strike="noStrike">
              <a:solidFill>
                <a:srgbClr val="000000"/>
              </a:solidFill>
              <a:effectLst/>
              <a:latin typeface="PFDinTextCompPro-Light"/>
            </a:defRPr>
          </a:pPr>
          <a:endParaRPr lang="ru-RU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8"/>
  <c:chart>
    <c:title>
      <c:tx>
        <c:rich>
          <a:bodyPr rot="0"/>
          <a:lstStyle/>
          <a:p>
            <a:pPr lvl="0">
              <a:defRPr sz="1600" b="0" i="0" u="none" strike="noStrike">
                <a:solidFill>
                  <a:srgbClr val="000000"/>
                </a:solidFill>
                <a:effectLst/>
                <a:latin typeface="PFDinTextCompPro-Light"/>
              </a:defRPr>
            </a:pPr>
            <a:r>
              <a:rPr lang="ru-RU" sz="1600" b="0" i="0" u="none" strike="noStrike">
                <a:solidFill>
                  <a:srgbClr val="000000"/>
                </a:solidFill>
                <a:effectLst/>
                <a:latin typeface="PFDinTextCompPro-Light"/>
              </a:rPr>
              <a:t>Опубликовали ли Вы результаты своей ВКР?</a:t>
            </a:r>
          </a:p>
        </c:rich>
      </c:tx>
      <c:layout>
        <c:manualLayout>
          <c:xMode val="edge"/>
          <c:yMode val="edge"/>
          <c:x val="5.0000000000000036E-3"/>
          <c:y val="5.0000000000000036E-3"/>
          <c:w val="0.50355999999999956"/>
          <c:h val="0.20113500000000001"/>
        </c:manualLayout>
      </c:layout>
      <c:overlay val="1"/>
      <c:spPr>
        <a:noFill/>
        <a:effectLst/>
      </c:spPr>
    </c:title>
    <c:plotArea>
      <c:layout>
        <c:manualLayout>
          <c:layoutTarget val="inner"/>
          <c:xMode val="edge"/>
          <c:yMode val="edge"/>
          <c:x val="5.0000000000000036E-3"/>
          <c:y val="0.20113500000000001"/>
          <c:w val="0.41465200000000002"/>
          <c:h val="0.79886500000000005"/>
        </c:manualLayout>
      </c:layout>
      <c:pieChart>
        <c:ser>
          <c:idx val="0"/>
          <c:order val="0"/>
          <c:tx>
            <c:strRef>
              <c:f>Sheet1!$A$2</c:f>
              <c:strCache>
                <c:ptCount val="1"/>
                <c:pt idx="0">
                  <c:v>Чем вы руководствовались при выборе темы дипломной работы?</c:v>
                </c:pt>
              </c:strCache>
            </c:strRef>
          </c:tx>
          <c:spPr>
            <a:solidFill>
              <a:srgbClr val="00659D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dPt>
            <c:idx val="1"/>
            <c:spPr>
              <a:solidFill>
                <a:srgbClr val="367DA2">
                  <a:alpha val="8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spPr>
              <a:solidFill>
                <a:srgbClr val="2F627F">
                  <a:alpha val="8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spPr>
              <a:solidFill>
                <a:srgbClr val="01324C">
                  <a:alpha val="8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Lbls>
            <c:numFmt formatCode="#,##0%" sourceLinked="0"/>
            <c:txPr>
              <a:bodyPr/>
              <a:lstStyle/>
              <a:p>
                <a:pPr lvl="0">
                  <a:defRPr sz="1200" b="0" i="0" u="none" strike="noStrike">
                    <a:solidFill>
                      <a:srgbClr val="FFFFFF"/>
                    </a:solidFill>
                    <a:effectLst>
                      <a:outerShdw dist="38100" dir="2700000" rotWithShape="0">
                        <a:srgbClr val="000000"/>
                      </a:outerShdw>
                    </a:effectLst>
                    <a:latin typeface="PFDinTextCompPro-Regular"/>
                  </a:defRPr>
                </a:pPr>
                <a:endParaRPr lang="ru-RU"/>
              </a:p>
            </c:txPr>
            <c:dLblPos val="ctr"/>
            <c:showPercent val="1"/>
          </c:dLbls>
          <c:cat>
            <c:strRef>
              <c:f>Sheet1!$B$1:$E$1</c:f>
              <c:strCache>
                <c:ptCount val="4"/>
                <c:pt idx="0">
                  <c:v>Да, в реферируемом научном журнале</c:v>
                </c:pt>
                <c:pt idx="1">
                  <c:v>Да, в других источниках</c:v>
                </c:pt>
                <c:pt idx="2">
                  <c:v>Нет, но планирую опубликовать</c:v>
                </c:pt>
                <c:pt idx="3">
                  <c:v>Нет, публиковать не планирую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9.4500000000000028</c:v>
                </c:pt>
                <c:pt idx="1">
                  <c:v>8.66</c:v>
                </c:pt>
                <c:pt idx="2">
                  <c:v>4.72</c:v>
                </c:pt>
                <c:pt idx="3">
                  <c:v>77.169999999999987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32756000000000035"/>
          <c:y val="0.20113500000000001"/>
          <c:w val="0.6724400000000007"/>
          <c:h val="0.22006500000000001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sz="1200" b="0" i="0" u="none" strike="noStrike">
              <a:solidFill>
                <a:srgbClr val="000000"/>
              </a:solidFill>
              <a:effectLst/>
              <a:latin typeface="PFDinTextCompPro-Light"/>
            </a:defRPr>
          </a:pPr>
          <a:endParaRPr lang="ru-RU"/>
        </a:p>
      </c:txPr>
    </c:legend>
    <c:plotVisOnly val="1"/>
    <c:dispBlanksAs val="zero"/>
    <c:showDLblsOverMax val="1"/>
  </c:chart>
  <c:spPr>
    <a:noFill/>
    <a:ln>
      <a:noFill/>
    </a:ln>
    <a:effectLst/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8"/>
  <c:chart>
    <c:title>
      <c:tx>
        <c:rich>
          <a:bodyPr rot="0"/>
          <a:lstStyle/>
          <a:p>
            <a:pPr lvl="0">
              <a:defRPr sz="1200" b="0" i="0" u="none" strike="noStrike">
                <a:solidFill>
                  <a:srgbClr val="000000"/>
                </a:solidFill>
                <a:effectLst/>
                <a:latin typeface="Helvetica"/>
              </a:defRPr>
            </a:pPr>
            <a:r>
              <a:rPr lang="ru-RU" sz="1200" b="0" i="0" u="none" strike="noStrike">
                <a:solidFill>
                  <a:srgbClr val="000000"/>
                </a:solidFill>
                <a:effectLst/>
                <a:latin typeface="Helvetica"/>
              </a:rPr>
              <a:t>Численность работников, замещавших государственные (муниципальные) должности и должности государственной гражданской (муниципальной) службы, фактически по стажу</a:t>
            </a:r>
          </a:p>
        </c:rich>
      </c:tx>
      <c:overlay val="1"/>
      <c:spPr>
        <a:noFill/>
        <a:effectLst/>
      </c:spPr>
    </c:title>
    <c:plotArea>
      <c:layout>
        <c:manualLayout>
          <c:layoutTarget val="inner"/>
          <c:xMode val="edge"/>
          <c:yMode val="edge"/>
          <c:x val="0.20411100000000001"/>
          <c:y val="0.16009600000000004"/>
          <c:w val="0.759432"/>
          <c:h val="0.71979200000000043"/>
        </c:manualLayout>
      </c:layout>
      <c:barChart>
        <c:barDir val="bar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Федеральный уровень</c:v>
                </c:pt>
              </c:strCache>
            </c:strRef>
          </c:tx>
          <c:spPr>
            <a:solidFill>
              <a:srgbClr val="5E86B8"/>
            </a:solidFill>
            <a:ln w="12700" cap="flat">
              <a:noFill/>
              <a:miter lim="400000"/>
            </a:ln>
            <a:effectLst/>
          </c:spPr>
          <c:cat>
            <c:strRef>
              <c:f>Sheet1!$A$2:$A$7</c:f>
              <c:strCache>
                <c:ptCount val="6"/>
                <c:pt idx="0">
                  <c:v>до года</c:v>
                </c:pt>
                <c:pt idx="1">
                  <c:v>от 1 года до 5 лет</c:v>
                </c:pt>
                <c:pt idx="2">
                  <c:v>от 5 до 10 лет</c:v>
                </c:pt>
                <c:pt idx="3">
                  <c:v>от 10 до 15 лет</c:v>
                </c:pt>
                <c:pt idx="4">
                  <c:v>от 15 до 25 лет</c:v>
                </c:pt>
                <c:pt idx="5">
                  <c:v>25 лет и свыше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11898</c:v>
                </c:pt>
                <c:pt idx="1">
                  <c:v>31718</c:v>
                </c:pt>
                <c:pt idx="2">
                  <c:v>30033</c:v>
                </c:pt>
                <c:pt idx="3">
                  <c:v>20053</c:v>
                </c:pt>
                <c:pt idx="4">
                  <c:v>27569</c:v>
                </c:pt>
                <c:pt idx="5">
                  <c:v>25188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Региональный уровень</c:v>
                </c:pt>
              </c:strCache>
            </c:strRef>
          </c:tx>
          <c:spPr>
            <a:solidFill>
              <a:srgbClr val="94B9DA"/>
            </a:solidFill>
            <a:ln w="12700" cap="flat">
              <a:noFill/>
              <a:miter lim="400000"/>
            </a:ln>
            <a:effectLst/>
          </c:spPr>
          <c:cat>
            <c:strRef>
              <c:f>Sheet1!$A$2:$A$7</c:f>
              <c:strCache>
                <c:ptCount val="6"/>
                <c:pt idx="0">
                  <c:v>до года</c:v>
                </c:pt>
                <c:pt idx="1">
                  <c:v>от 1 года до 5 лет</c:v>
                </c:pt>
                <c:pt idx="2">
                  <c:v>от 5 до 10 лет</c:v>
                </c:pt>
                <c:pt idx="3">
                  <c:v>от 10 до 15 лет</c:v>
                </c:pt>
                <c:pt idx="4">
                  <c:v>от 15 до 25 лет</c:v>
                </c:pt>
                <c:pt idx="5">
                  <c:v>25 лет и свыше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178985</c:v>
                </c:pt>
                <c:pt idx="1">
                  <c:v>452516</c:v>
                </c:pt>
                <c:pt idx="2">
                  <c:v>497385</c:v>
                </c:pt>
                <c:pt idx="3">
                  <c:v>333928</c:v>
                </c:pt>
                <c:pt idx="4">
                  <c:v>430022</c:v>
                </c:pt>
                <c:pt idx="5">
                  <c:v>200815</c:v>
                </c:pt>
              </c:numCache>
            </c:numRef>
          </c:val>
        </c:ser>
        <c:gapWidth val="40"/>
        <c:overlap val="100"/>
        <c:axId val="103891328"/>
        <c:axId val="103894016"/>
      </c:barChart>
      <c:catAx>
        <c:axId val="103891328"/>
        <c:scaling>
          <c:orientation val="maxMin"/>
        </c:scaling>
        <c:axPos val="l"/>
        <c:numFmt formatCode="General" sourceLinked="0"/>
        <c:maj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 lvl="0">
              <a:defRPr sz="1000" b="0" i="0" u="none" strike="noStrike">
                <a:solidFill>
                  <a:srgbClr val="000000"/>
                </a:solidFill>
                <a:effectLst/>
                <a:latin typeface="Helvetica"/>
              </a:defRPr>
            </a:pPr>
            <a:endParaRPr lang="ru-RU"/>
          </a:p>
        </c:txPr>
        <c:crossAx val="103894016"/>
        <c:crosses val="autoZero"/>
        <c:auto val="1"/>
        <c:lblAlgn val="ctr"/>
        <c:lblOffset val="100"/>
        <c:noMultiLvlLbl val="1"/>
      </c:catAx>
      <c:valAx>
        <c:axId val="103894016"/>
        <c:scaling>
          <c:orientation val="minMax"/>
        </c:scaling>
        <c:axPos val="t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tickLblPos val="high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 lvl="0">
              <a:defRPr sz="1000" b="0" i="0" u="none" strike="noStrike">
                <a:solidFill>
                  <a:srgbClr val="000000"/>
                </a:solidFill>
                <a:effectLst/>
                <a:latin typeface="Helvetica"/>
              </a:defRPr>
            </a:pPr>
            <a:endParaRPr lang="ru-RU"/>
          </a:p>
        </c:txPr>
        <c:crossAx val="103891328"/>
        <c:crosses val="autoZero"/>
        <c:crossBetween val="between"/>
        <c:majorUnit val="150000"/>
        <c:minorUnit val="75000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11813400000000006"/>
          <c:y val="0.96442300000000003"/>
          <c:w val="0.76373200000000041"/>
          <c:h val="4.8077000000000009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sz="1000" b="0" i="0" u="none" strike="noStrike">
              <a:solidFill>
                <a:srgbClr val="000000"/>
              </a:solidFill>
              <a:effectLst/>
              <a:latin typeface="Helvetica"/>
            </a:defRPr>
          </a:pPr>
          <a:endParaRPr lang="ru-RU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8"/>
  <c:chart>
    <c:title>
      <c:tx>
        <c:rich>
          <a:bodyPr rot="0"/>
          <a:lstStyle/>
          <a:p>
            <a:pPr lvl="0">
              <a:defRPr sz="1600" b="0" i="0" u="none" strike="noStrike">
                <a:solidFill>
                  <a:srgbClr val="000000"/>
                </a:solidFill>
                <a:effectLst/>
                <a:latin typeface="PFDinTextCompPro-Light"/>
              </a:defRPr>
            </a:pPr>
            <a:r>
              <a:rPr lang="ru-RU" sz="1600" b="0" i="0" u="none" strike="noStrike">
                <a:solidFill>
                  <a:srgbClr val="000000"/>
                </a:solidFill>
                <a:effectLst/>
                <a:latin typeface="PFDinTextCompPro-Light"/>
              </a:rPr>
              <a:t>Была ли организованная Вашим учебным заведением практика полезна для дальшейшего трудоустройства?</a:t>
            </a:r>
          </a:p>
        </c:rich>
      </c:tx>
      <c:overlay val="1"/>
      <c:spPr>
        <a:noFill/>
        <a:effectLst/>
      </c:spPr>
    </c:title>
    <c:plotArea>
      <c:layout>
        <c:manualLayout>
          <c:layoutTarget val="inner"/>
          <c:xMode val="edge"/>
          <c:yMode val="edge"/>
          <c:x val="3.2151500000000006E-2"/>
          <c:y val="0.26288400000000023"/>
          <c:w val="0.46643100000000004"/>
          <c:h val="0.57065200000000005"/>
        </c:manualLayout>
      </c:layout>
      <c:pieChart>
        <c:ser>
          <c:idx val="0"/>
          <c:order val="0"/>
          <c:tx>
            <c:strRef>
              <c:f>Sheet1!$A$2</c:f>
              <c:strCache>
                <c:ptCount val="1"/>
                <c:pt idx="0">
                  <c:v>Чем вы руководствовались при выборе темы дипломной работы?</c:v>
                </c:pt>
              </c:strCache>
            </c:strRef>
          </c:tx>
          <c:spPr>
            <a:solidFill>
              <a:srgbClr val="00659D">
                <a:alpha val="85000"/>
              </a:srgbClr>
            </a:solidFill>
            <a:ln w="12700" cap="flat">
              <a:noFill/>
              <a:miter lim="400000"/>
            </a:ln>
            <a:effectLst/>
          </c:spPr>
          <c:dPt>
            <c:idx val="1"/>
            <c:spPr>
              <a:solidFill>
                <a:srgbClr val="367DA2">
                  <a:alpha val="8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spPr>
              <a:solidFill>
                <a:srgbClr val="2F627F">
                  <a:alpha val="85000"/>
                </a:srgbClr>
              </a:solidFill>
              <a:ln w="12700" cap="flat">
                <a:noFill/>
                <a:miter lim="400000"/>
              </a:ln>
              <a:effectLst/>
            </c:spPr>
          </c:dPt>
          <c:dLbls>
            <c:numFmt formatCode="#,##0%" sourceLinked="0"/>
            <c:txPr>
              <a:bodyPr/>
              <a:lstStyle/>
              <a:p>
                <a:pPr lvl="0">
                  <a:defRPr sz="1200" b="0" i="0" u="none" strike="noStrike">
                    <a:solidFill>
                      <a:srgbClr val="FFFFFF"/>
                    </a:solidFill>
                    <a:effectLst>
                      <a:outerShdw dist="38100" dir="2700000" rotWithShape="0">
                        <a:srgbClr val="000000"/>
                      </a:outerShdw>
                    </a:effectLst>
                    <a:latin typeface="PFDinTextCompPro-Regular"/>
                  </a:defRPr>
                </a:pPr>
                <a:endParaRPr lang="ru-RU"/>
              </a:p>
            </c:txPr>
            <c:dLblPos val="ctr"/>
            <c:showPercent val="1"/>
          </c:dLbls>
          <c:cat>
            <c:strRef>
              <c:f>Sheet1!$B$1:$D$1</c:f>
              <c:strCache>
                <c:ptCount val="3"/>
                <c:pt idx="0">
                  <c:v>Да, после окончания университета работал в месте прохождения практики</c:v>
                </c:pt>
                <c:pt idx="1">
                  <c:v>Частично, получил практические навыки, которые удалость использовать на другом месте работы</c:v>
                </c:pt>
                <c:pt idx="2">
                  <c:v>Нет, практика никак не была связана с дальнейшим трудоустройством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8.2000000000000011</c:v>
                </c:pt>
                <c:pt idx="1">
                  <c:v>27.3</c:v>
                </c:pt>
                <c:pt idx="2">
                  <c:v>64.5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5.0000000000000036E-3"/>
          <c:y val="0.88902400000000004"/>
          <c:w val="1"/>
          <c:h val="0.12347600000000006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/>
        <a:lstStyle/>
        <a:p>
          <a:pPr lvl="0">
            <a:defRPr sz="1200" b="0" i="0" u="none" strike="noStrike">
              <a:solidFill>
                <a:srgbClr val="000000"/>
              </a:solidFill>
              <a:effectLst/>
              <a:latin typeface="PFDinTextCompPro-Light"/>
            </a:defRPr>
          </a:pPr>
          <a:endParaRPr lang="ru-RU"/>
        </a:p>
      </c:txPr>
    </c:legend>
    <c:plotVisOnly val="1"/>
    <c:dispBlanksAs val="zero"/>
    <c:showDLblsOverMax val="1"/>
  </c:chart>
  <c:spPr>
    <a:noFill/>
    <a:ln>
      <a:noFill/>
    </a:ln>
    <a:effectLst/>
  </c:spPr>
  <c:externalData r:id="rId1"/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PFDinTextCompPro-Regular"/>
        <a:ea typeface="PFDinTextCompPro-Regular"/>
        <a:cs typeface="PFDinTextCompPro-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6350" cap="flat">
          <a:solidFill>
            <a:srgbClr val="000000"/>
          </a:solidFill>
          <a:prstDash val="solid"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E1FF9E-3C74-4826-BDE0-BAC115F4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10617</Words>
  <Characters>60521</Characters>
  <Application>Microsoft Office Word</Application>
  <DocSecurity>0</DocSecurity>
  <Lines>504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CSA</Company>
  <LinksUpToDate>false</LinksUpToDate>
  <CharactersWithSpaces>70997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8</cp:revision>
  <cp:lastPrinted>2015-11-02T10:08:00Z</cp:lastPrinted>
  <dcterms:created xsi:type="dcterms:W3CDTF">2015-10-31T16:31:00Z</dcterms:created>
  <dcterms:modified xsi:type="dcterms:W3CDTF">2016-01-10T16:54:00Z</dcterms:modified>
</cp:coreProperties>
</file>