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E5E24" w:rsidRDefault="0084295E">
      <w:pPr>
        <w:pStyle w:val="Heading1"/>
        <w:contextualSpacing w:val="0"/>
      </w:pPr>
      <w:bookmarkStart w:id="0" w:name="h.6drbohjtgn3a" w:colFirst="0" w:colLast="0"/>
      <w:bookmarkStart w:id="1" w:name="_Toc449455273"/>
      <w:bookmarkStart w:id="2" w:name="_Toc449455398"/>
      <w:bookmarkEnd w:id="0"/>
      <w:r>
        <w:t>Система за управление на резервации в хотели</w:t>
      </w:r>
      <w:bookmarkEnd w:id="1"/>
      <w:bookmarkEnd w:id="2"/>
    </w:p>
    <w:p w:rsidR="00AE5E24" w:rsidRDefault="00AE5E24">
      <w:pPr>
        <w:jc w:val="center"/>
      </w:pPr>
    </w:p>
    <w:p w:rsidR="00AE5E24" w:rsidRDefault="0084295E">
      <w:pPr>
        <w:jc w:val="center"/>
      </w:pPr>
      <w:r>
        <w:rPr>
          <w:noProof/>
        </w:rPr>
        <w:drawing>
          <wp:inline distT="114300" distB="114300" distL="114300" distR="114300" wp14:anchorId="1E3C24BC" wp14:editId="045A05E9">
            <wp:extent cx="2562225" cy="3124200"/>
            <wp:effectExtent l="0" t="0" r="0" b="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2562225" cy="3124200"/>
                    </a:xfrm>
                    <a:prstGeom prst="rect">
                      <a:avLst/>
                    </a:prstGeom>
                    <a:ln/>
                  </pic:spPr>
                </pic:pic>
              </a:graphicData>
            </a:graphic>
          </wp:inline>
        </w:drawing>
      </w:r>
    </w:p>
    <w:p w:rsidR="00AE5E24" w:rsidRDefault="00AE5E24">
      <w:pPr>
        <w:jc w:val="center"/>
      </w:pPr>
    </w:p>
    <w:p w:rsidR="00AE5E24" w:rsidRPr="00DD445D" w:rsidRDefault="0084295E" w:rsidP="00DD445D">
      <w:pPr>
        <w:pStyle w:val="NoSpacing"/>
        <w:jc w:val="center"/>
        <w:rPr>
          <w:rFonts w:asciiTheme="minorHAnsi" w:hAnsiTheme="minorHAnsi"/>
          <w:b/>
          <w:sz w:val="44"/>
          <w:szCs w:val="44"/>
        </w:rPr>
      </w:pPr>
      <w:bookmarkStart w:id="3" w:name="h.j84uh11h06hn" w:colFirst="0" w:colLast="0"/>
      <w:bookmarkEnd w:id="3"/>
      <w:r w:rsidRPr="00DD445D">
        <w:rPr>
          <w:rFonts w:asciiTheme="minorHAnsi" w:hAnsiTheme="minorHAnsi"/>
          <w:b/>
          <w:sz w:val="44"/>
          <w:szCs w:val="44"/>
        </w:rPr>
        <w:t>Софтуерни системи, базирани на услуги 2016</w:t>
      </w:r>
    </w:p>
    <w:p w:rsidR="00AE5E24" w:rsidRDefault="00AE5E24">
      <w:pPr>
        <w:jc w:val="center"/>
      </w:pPr>
    </w:p>
    <w:p w:rsidR="00AE5E24" w:rsidRDefault="0084295E">
      <w:pPr>
        <w:jc w:val="right"/>
      </w:pPr>
      <w:r>
        <w:rPr>
          <w:rFonts w:ascii="Calibri" w:eastAsia="Calibri" w:hAnsi="Calibri" w:cs="Calibri"/>
          <w:i/>
          <w:sz w:val="36"/>
          <w:szCs w:val="36"/>
        </w:rPr>
        <w:t>Изготвили:</w:t>
      </w:r>
    </w:p>
    <w:p w:rsidR="00AE5E24" w:rsidRDefault="0084295E">
      <w:pPr>
        <w:jc w:val="right"/>
      </w:pPr>
      <w:r>
        <w:rPr>
          <w:rFonts w:ascii="Calibri" w:eastAsia="Calibri" w:hAnsi="Calibri" w:cs="Calibri"/>
          <w:i/>
          <w:sz w:val="36"/>
          <w:szCs w:val="36"/>
        </w:rPr>
        <w:t>Валентин Змийчаров Ф.Н. 24952</w:t>
      </w:r>
    </w:p>
    <w:p w:rsidR="00AE5E24" w:rsidRDefault="0084295E">
      <w:pPr>
        <w:jc w:val="right"/>
      </w:pPr>
      <w:r>
        <w:rPr>
          <w:rFonts w:ascii="Calibri" w:eastAsia="Calibri" w:hAnsi="Calibri" w:cs="Calibri"/>
          <w:i/>
          <w:sz w:val="36"/>
          <w:szCs w:val="36"/>
        </w:rPr>
        <w:t>Владислав Беличев Ф.Н. 24976</w:t>
      </w:r>
    </w:p>
    <w:p w:rsidR="00AE5E24" w:rsidRDefault="00AE5E24">
      <w:pPr>
        <w:jc w:val="right"/>
      </w:pPr>
    </w:p>
    <w:p w:rsidR="00DD445D" w:rsidRDefault="00DD445D">
      <w:pPr>
        <w:jc w:val="right"/>
      </w:pPr>
    </w:p>
    <w:p w:rsidR="00DD445D" w:rsidRDefault="00DD445D">
      <w:pPr>
        <w:jc w:val="right"/>
      </w:pPr>
    </w:p>
    <w:p w:rsidR="00DD445D" w:rsidRDefault="00DD445D">
      <w:pPr>
        <w:jc w:val="right"/>
      </w:pPr>
    </w:p>
    <w:p w:rsidR="00DD445D" w:rsidRDefault="00DD445D">
      <w:pPr>
        <w:jc w:val="right"/>
      </w:pPr>
    </w:p>
    <w:p w:rsidR="00DD445D" w:rsidRDefault="00DD445D">
      <w:pPr>
        <w:jc w:val="right"/>
      </w:pPr>
    </w:p>
    <w:p w:rsidR="00DD445D" w:rsidRDefault="00DD445D">
      <w:pPr>
        <w:jc w:val="right"/>
      </w:pPr>
    </w:p>
    <w:p w:rsidR="00F018C7" w:rsidRDefault="00F018C7">
      <w:pPr>
        <w:jc w:val="right"/>
      </w:pPr>
    </w:p>
    <w:p w:rsidR="00DD445D" w:rsidRDefault="00DD445D" w:rsidP="00DD445D">
      <w:pPr>
        <w:jc w:val="left"/>
      </w:pPr>
    </w:p>
    <w:p w:rsidR="00F018C7" w:rsidRDefault="00F018C7" w:rsidP="00F018C7">
      <w:pPr>
        <w:pStyle w:val="Heading2"/>
        <w:numPr>
          <w:ilvl w:val="0"/>
          <w:numId w:val="0"/>
        </w:numPr>
      </w:pPr>
      <w:r>
        <w:lastRenderedPageBreak/>
        <w:t>Съдържание</w:t>
      </w:r>
    </w:p>
    <w:p w:rsidR="00F018C7" w:rsidRDefault="00F018C7">
      <w:pPr>
        <w:pStyle w:val="TOC1"/>
        <w:tabs>
          <w:tab w:val="right" w:leader="dot" w:pos="9463"/>
        </w:tabs>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455398" w:history="1">
        <w:r w:rsidRPr="003D3446">
          <w:rPr>
            <w:rStyle w:val="Hyperlink"/>
            <w:noProof/>
          </w:rPr>
          <w:t>Система за управление на резервации в хотели</w:t>
        </w:r>
        <w:r>
          <w:rPr>
            <w:noProof/>
            <w:webHidden/>
          </w:rPr>
          <w:tab/>
        </w:r>
        <w:r>
          <w:rPr>
            <w:noProof/>
            <w:webHidden/>
          </w:rPr>
          <w:fldChar w:fldCharType="begin"/>
        </w:r>
        <w:r>
          <w:rPr>
            <w:noProof/>
            <w:webHidden/>
          </w:rPr>
          <w:instrText xml:space="preserve"> PAGEREF _Toc449455398 \h </w:instrText>
        </w:r>
        <w:r>
          <w:rPr>
            <w:noProof/>
            <w:webHidden/>
          </w:rPr>
        </w:r>
        <w:r>
          <w:rPr>
            <w:noProof/>
            <w:webHidden/>
          </w:rPr>
          <w:fldChar w:fldCharType="separate"/>
        </w:r>
        <w:r w:rsidR="007C410C">
          <w:rPr>
            <w:noProof/>
            <w:webHidden/>
          </w:rPr>
          <w:t>1</w:t>
        </w:r>
        <w:r>
          <w:rPr>
            <w:noProof/>
            <w:webHidden/>
          </w:rPr>
          <w:fldChar w:fldCharType="end"/>
        </w:r>
      </w:hyperlink>
    </w:p>
    <w:p w:rsidR="00F018C7" w:rsidRDefault="00F018C7">
      <w:pPr>
        <w:pStyle w:val="TOC2"/>
        <w:tabs>
          <w:tab w:val="left" w:pos="720"/>
          <w:tab w:val="right" w:leader="dot" w:pos="9463"/>
        </w:tabs>
        <w:rPr>
          <w:rFonts w:asciiTheme="minorHAnsi" w:eastAsiaTheme="minorEastAsia" w:hAnsiTheme="minorHAnsi" w:cstheme="minorBidi"/>
          <w:noProof/>
          <w:color w:val="auto"/>
          <w:sz w:val="22"/>
          <w:szCs w:val="22"/>
        </w:rPr>
      </w:pPr>
      <w:hyperlink w:anchor="_Toc449455399" w:history="1">
        <w:r w:rsidRPr="003D3446">
          <w:rPr>
            <w:rStyle w:val="Hyperlink"/>
            <w:noProof/>
          </w:rPr>
          <w:t>1.</w:t>
        </w:r>
        <w:r>
          <w:rPr>
            <w:rFonts w:asciiTheme="minorHAnsi" w:eastAsiaTheme="minorEastAsia" w:hAnsiTheme="minorHAnsi" w:cstheme="minorBidi"/>
            <w:noProof/>
            <w:color w:val="auto"/>
            <w:sz w:val="22"/>
            <w:szCs w:val="22"/>
          </w:rPr>
          <w:tab/>
        </w:r>
        <w:r w:rsidRPr="003D3446">
          <w:rPr>
            <w:rStyle w:val="Hyperlink"/>
            <w:noProof/>
          </w:rPr>
          <w:t>Цел на разработваното приложение</w:t>
        </w:r>
        <w:r>
          <w:rPr>
            <w:noProof/>
            <w:webHidden/>
          </w:rPr>
          <w:tab/>
        </w:r>
        <w:r>
          <w:rPr>
            <w:noProof/>
            <w:webHidden/>
          </w:rPr>
          <w:fldChar w:fldCharType="begin"/>
        </w:r>
        <w:r>
          <w:rPr>
            <w:noProof/>
            <w:webHidden/>
          </w:rPr>
          <w:instrText xml:space="preserve"> PAGEREF _Toc449455399 \h </w:instrText>
        </w:r>
        <w:r>
          <w:rPr>
            <w:noProof/>
            <w:webHidden/>
          </w:rPr>
        </w:r>
        <w:r>
          <w:rPr>
            <w:noProof/>
            <w:webHidden/>
          </w:rPr>
          <w:fldChar w:fldCharType="separate"/>
        </w:r>
        <w:r w:rsidR="007C410C">
          <w:rPr>
            <w:noProof/>
            <w:webHidden/>
          </w:rPr>
          <w:t>3</w:t>
        </w:r>
        <w:r>
          <w:rPr>
            <w:noProof/>
            <w:webHidden/>
          </w:rPr>
          <w:fldChar w:fldCharType="end"/>
        </w:r>
      </w:hyperlink>
    </w:p>
    <w:p w:rsidR="00F018C7" w:rsidRDefault="00F018C7">
      <w:pPr>
        <w:pStyle w:val="TOC2"/>
        <w:tabs>
          <w:tab w:val="left" w:pos="720"/>
          <w:tab w:val="right" w:leader="dot" w:pos="9463"/>
        </w:tabs>
        <w:rPr>
          <w:rFonts w:asciiTheme="minorHAnsi" w:eastAsiaTheme="minorEastAsia" w:hAnsiTheme="minorHAnsi" w:cstheme="minorBidi"/>
          <w:noProof/>
          <w:color w:val="auto"/>
          <w:sz w:val="22"/>
          <w:szCs w:val="22"/>
        </w:rPr>
      </w:pPr>
      <w:hyperlink w:anchor="_Toc449455400" w:history="1">
        <w:r w:rsidRPr="003D3446">
          <w:rPr>
            <w:rStyle w:val="Hyperlink"/>
            <w:noProof/>
          </w:rPr>
          <w:t>2.</w:t>
        </w:r>
        <w:r>
          <w:rPr>
            <w:rFonts w:asciiTheme="minorHAnsi" w:eastAsiaTheme="minorEastAsia" w:hAnsiTheme="minorHAnsi" w:cstheme="minorBidi"/>
            <w:noProof/>
            <w:color w:val="auto"/>
            <w:sz w:val="22"/>
            <w:szCs w:val="22"/>
          </w:rPr>
          <w:tab/>
        </w:r>
        <w:r w:rsidRPr="003D3446">
          <w:rPr>
            <w:rStyle w:val="Hyperlink"/>
            <w:noProof/>
          </w:rPr>
          <w:t>Анализ на изискванията към приложението</w:t>
        </w:r>
        <w:r>
          <w:rPr>
            <w:noProof/>
            <w:webHidden/>
          </w:rPr>
          <w:tab/>
        </w:r>
        <w:r>
          <w:rPr>
            <w:noProof/>
            <w:webHidden/>
          </w:rPr>
          <w:fldChar w:fldCharType="begin"/>
        </w:r>
        <w:r>
          <w:rPr>
            <w:noProof/>
            <w:webHidden/>
          </w:rPr>
          <w:instrText xml:space="preserve"> PAGEREF _Toc449455400 \h </w:instrText>
        </w:r>
        <w:r>
          <w:rPr>
            <w:noProof/>
            <w:webHidden/>
          </w:rPr>
        </w:r>
        <w:r>
          <w:rPr>
            <w:noProof/>
            <w:webHidden/>
          </w:rPr>
          <w:fldChar w:fldCharType="separate"/>
        </w:r>
        <w:r w:rsidR="007C410C">
          <w:rPr>
            <w:noProof/>
            <w:webHidden/>
          </w:rPr>
          <w:t>3</w:t>
        </w:r>
        <w:r>
          <w:rPr>
            <w:noProof/>
            <w:webHidden/>
          </w:rPr>
          <w:fldChar w:fldCharType="end"/>
        </w:r>
      </w:hyperlink>
    </w:p>
    <w:p w:rsidR="00F018C7" w:rsidRDefault="00F018C7">
      <w:pPr>
        <w:pStyle w:val="TOC4"/>
        <w:tabs>
          <w:tab w:val="right" w:leader="dot" w:pos="9463"/>
        </w:tabs>
        <w:rPr>
          <w:rFonts w:asciiTheme="minorHAnsi" w:eastAsiaTheme="minorEastAsia" w:hAnsiTheme="minorHAnsi" w:cstheme="minorBidi"/>
          <w:noProof/>
          <w:color w:val="auto"/>
          <w:sz w:val="22"/>
          <w:szCs w:val="22"/>
        </w:rPr>
      </w:pPr>
      <w:hyperlink w:anchor="_Toc449455401" w:history="1">
        <w:r w:rsidRPr="003D3446">
          <w:rPr>
            <w:rStyle w:val="Hyperlink"/>
            <w:noProof/>
          </w:rPr>
          <w:t>2.1 Функционални изисквания</w:t>
        </w:r>
        <w:r>
          <w:rPr>
            <w:noProof/>
            <w:webHidden/>
          </w:rPr>
          <w:tab/>
        </w:r>
        <w:r>
          <w:rPr>
            <w:noProof/>
            <w:webHidden/>
          </w:rPr>
          <w:fldChar w:fldCharType="begin"/>
        </w:r>
        <w:r>
          <w:rPr>
            <w:noProof/>
            <w:webHidden/>
          </w:rPr>
          <w:instrText xml:space="preserve"> PAGEREF _Toc449455401 \h </w:instrText>
        </w:r>
        <w:r>
          <w:rPr>
            <w:noProof/>
            <w:webHidden/>
          </w:rPr>
        </w:r>
        <w:r>
          <w:rPr>
            <w:noProof/>
            <w:webHidden/>
          </w:rPr>
          <w:fldChar w:fldCharType="separate"/>
        </w:r>
        <w:r w:rsidR="007C410C">
          <w:rPr>
            <w:noProof/>
            <w:webHidden/>
          </w:rPr>
          <w:t>3</w:t>
        </w:r>
        <w:r>
          <w:rPr>
            <w:noProof/>
            <w:webHidden/>
          </w:rPr>
          <w:fldChar w:fldCharType="end"/>
        </w:r>
      </w:hyperlink>
    </w:p>
    <w:p w:rsidR="00F018C7" w:rsidRDefault="00F018C7">
      <w:pPr>
        <w:pStyle w:val="TOC4"/>
        <w:tabs>
          <w:tab w:val="right" w:leader="dot" w:pos="9463"/>
        </w:tabs>
        <w:rPr>
          <w:rFonts w:asciiTheme="minorHAnsi" w:eastAsiaTheme="minorEastAsia" w:hAnsiTheme="minorHAnsi" w:cstheme="minorBidi"/>
          <w:noProof/>
          <w:color w:val="auto"/>
          <w:sz w:val="22"/>
          <w:szCs w:val="22"/>
        </w:rPr>
      </w:pPr>
      <w:hyperlink w:anchor="_Toc449455402" w:history="1">
        <w:r w:rsidRPr="003D3446">
          <w:rPr>
            <w:rStyle w:val="Hyperlink"/>
            <w:noProof/>
          </w:rPr>
          <w:t>2.2 Нефункционални изисквания</w:t>
        </w:r>
        <w:r>
          <w:rPr>
            <w:noProof/>
            <w:webHidden/>
          </w:rPr>
          <w:tab/>
        </w:r>
        <w:r>
          <w:rPr>
            <w:noProof/>
            <w:webHidden/>
          </w:rPr>
          <w:fldChar w:fldCharType="begin"/>
        </w:r>
        <w:r>
          <w:rPr>
            <w:noProof/>
            <w:webHidden/>
          </w:rPr>
          <w:instrText xml:space="preserve"> PAGEREF _Toc449455402 \h </w:instrText>
        </w:r>
        <w:r>
          <w:rPr>
            <w:noProof/>
            <w:webHidden/>
          </w:rPr>
        </w:r>
        <w:r>
          <w:rPr>
            <w:noProof/>
            <w:webHidden/>
          </w:rPr>
          <w:fldChar w:fldCharType="separate"/>
        </w:r>
        <w:r w:rsidR="007C410C">
          <w:rPr>
            <w:noProof/>
            <w:webHidden/>
          </w:rPr>
          <w:t>4</w:t>
        </w:r>
        <w:r>
          <w:rPr>
            <w:noProof/>
            <w:webHidden/>
          </w:rPr>
          <w:fldChar w:fldCharType="end"/>
        </w:r>
      </w:hyperlink>
    </w:p>
    <w:p w:rsidR="00F018C7" w:rsidRDefault="00F018C7">
      <w:pPr>
        <w:pStyle w:val="TOC2"/>
        <w:tabs>
          <w:tab w:val="left" w:pos="720"/>
          <w:tab w:val="right" w:leader="dot" w:pos="9463"/>
        </w:tabs>
        <w:rPr>
          <w:rFonts w:asciiTheme="minorHAnsi" w:eastAsiaTheme="minorEastAsia" w:hAnsiTheme="minorHAnsi" w:cstheme="minorBidi"/>
          <w:noProof/>
          <w:color w:val="auto"/>
          <w:sz w:val="22"/>
          <w:szCs w:val="22"/>
        </w:rPr>
      </w:pPr>
      <w:hyperlink w:anchor="_Toc449455403" w:history="1">
        <w:r w:rsidRPr="003D3446">
          <w:rPr>
            <w:rStyle w:val="Hyperlink"/>
            <w:noProof/>
          </w:rPr>
          <w:t>3.</w:t>
        </w:r>
        <w:r>
          <w:rPr>
            <w:rFonts w:asciiTheme="minorHAnsi" w:eastAsiaTheme="minorEastAsia" w:hAnsiTheme="minorHAnsi" w:cstheme="minorBidi"/>
            <w:noProof/>
            <w:color w:val="auto"/>
            <w:sz w:val="22"/>
            <w:szCs w:val="22"/>
          </w:rPr>
          <w:tab/>
        </w:r>
        <w:r w:rsidRPr="003D3446">
          <w:rPr>
            <w:rStyle w:val="Hyperlink"/>
            <w:noProof/>
          </w:rPr>
          <w:t>Обосновка на използваните програмни технологии</w:t>
        </w:r>
        <w:r>
          <w:rPr>
            <w:noProof/>
            <w:webHidden/>
          </w:rPr>
          <w:tab/>
        </w:r>
        <w:r>
          <w:rPr>
            <w:noProof/>
            <w:webHidden/>
          </w:rPr>
          <w:fldChar w:fldCharType="begin"/>
        </w:r>
        <w:r>
          <w:rPr>
            <w:noProof/>
            <w:webHidden/>
          </w:rPr>
          <w:instrText xml:space="preserve"> PAGEREF _Toc449455403 \h </w:instrText>
        </w:r>
        <w:r>
          <w:rPr>
            <w:noProof/>
            <w:webHidden/>
          </w:rPr>
        </w:r>
        <w:r>
          <w:rPr>
            <w:noProof/>
            <w:webHidden/>
          </w:rPr>
          <w:fldChar w:fldCharType="separate"/>
        </w:r>
        <w:r w:rsidR="007C410C">
          <w:rPr>
            <w:noProof/>
            <w:webHidden/>
          </w:rPr>
          <w:t>4</w:t>
        </w:r>
        <w:r>
          <w:rPr>
            <w:noProof/>
            <w:webHidden/>
          </w:rPr>
          <w:fldChar w:fldCharType="end"/>
        </w:r>
      </w:hyperlink>
    </w:p>
    <w:p w:rsidR="00F018C7" w:rsidRDefault="00F018C7">
      <w:pPr>
        <w:pStyle w:val="TOC4"/>
        <w:tabs>
          <w:tab w:val="right" w:leader="dot" w:pos="9463"/>
        </w:tabs>
        <w:rPr>
          <w:rFonts w:asciiTheme="minorHAnsi" w:eastAsiaTheme="minorEastAsia" w:hAnsiTheme="minorHAnsi" w:cstheme="minorBidi"/>
          <w:noProof/>
          <w:color w:val="auto"/>
          <w:sz w:val="22"/>
          <w:szCs w:val="22"/>
        </w:rPr>
      </w:pPr>
      <w:hyperlink w:anchor="_Toc449455404" w:history="1">
        <w:r w:rsidRPr="003D3446">
          <w:rPr>
            <w:rStyle w:val="Hyperlink"/>
            <w:noProof/>
          </w:rPr>
          <w:t>3.1 .NET Framework</w:t>
        </w:r>
        <w:r>
          <w:rPr>
            <w:noProof/>
            <w:webHidden/>
          </w:rPr>
          <w:tab/>
        </w:r>
        <w:r>
          <w:rPr>
            <w:noProof/>
            <w:webHidden/>
          </w:rPr>
          <w:fldChar w:fldCharType="begin"/>
        </w:r>
        <w:r>
          <w:rPr>
            <w:noProof/>
            <w:webHidden/>
          </w:rPr>
          <w:instrText xml:space="preserve"> PAGEREF _Toc449455404 \h </w:instrText>
        </w:r>
        <w:r>
          <w:rPr>
            <w:noProof/>
            <w:webHidden/>
          </w:rPr>
        </w:r>
        <w:r>
          <w:rPr>
            <w:noProof/>
            <w:webHidden/>
          </w:rPr>
          <w:fldChar w:fldCharType="separate"/>
        </w:r>
        <w:r w:rsidR="007C410C">
          <w:rPr>
            <w:noProof/>
            <w:webHidden/>
          </w:rPr>
          <w:t>4</w:t>
        </w:r>
        <w:r>
          <w:rPr>
            <w:noProof/>
            <w:webHidden/>
          </w:rPr>
          <w:fldChar w:fldCharType="end"/>
        </w:r>
      </w:hyperlink>
    </w:p>
    <w:p w:rsidR="00F018C7" w:rsidRDefault="00F018C7">
      <w:pPr>
        <w:pStyle w:val="TOC4"/>
        <w:tabs>
          <w:tab w:val="right" w:leader="dot" w:pos="9463"/>
        </w:tabs>
        <w:rPr>
          <w:rFonts w:asciiTheme="minorHAnsi" w:eastAsiaTheme="minorEastAsia" w:hAnsiTheme="minorHAnsi" w:cstheme="minorBidi"/>
          <w:noProof/>
          <w:color w:val="auto"/>
          <w:sz w:val="22"/>
          <w:szCs w:val="22"/>
        </w:rPr>
      </w:pPr>
      <w:hyperlink w:anchor="_Toc449455405" w:history="1">
        <w:r w:rsidRPr="003D3446">
          <w:rPr>
            <w:rStyle w:val="Hyperlink"/>
            <w:noProof/>
          </w:rPr>
          <w:t>3.2 Java</w:t>
        </w:r>
        <w:r>
          <w:rPr>
            <w:noProof/>
            <w:webHidden/>
          </w:rPr>
          <w:tab/>
        </w:r>
        <w:r>
          <w:rPr>
            <w:noProof/>
            <w:webHidden/>
          </w:rPr>
          <w:fldChar w:fldCharType="begin"/>
        </w:r>
        <w:r>
          <w:rPr>
            <w:noProof/>
            <w:webHidden/>
          </w:rPr>
          <w:instrText xml:space="preserve"> PAGEREF _Toc449455405 \h </w:instrText>
        </w:r>
        <w:r>
          <w:rPr>
            <w:noProof/>
            <w:webHidden/>
          </w:rPr>
        </w:r>
        <w:r>
          <w:rPr>
            <w:noProof/>
            <w:webHidden/>
          </w:rPr>
          <w:fldChar w:fldCharType="separate"/>
        </w:r>
        <w:r w:rsidR="007C410C">
          <w:rPr>
            <w:noProof/>
            <w:webHidden/>
          </w:rPr>
          <w:t>4</w:t>
        </w:r>
        <w:r>
          <w:rPr>
            <w:noProof/>
            <w:webHidden/>
          </w:rPr>
          <w:fldChar w:fldCharType="end"/>
        </w:r>
      </w:hyperlink>
    </w:p>
    <w:p w:rsidR="00F018C7" w:rsidRDefault="00F018C7">
      <w:pPr>
        <w:pStyle w:val="TOC2"/>
        <w:tabs>
          <w:tab w:val="left" w:pos="720"/>
          <w:tab w:val="right" w:leader="dot" w:pos="9463"/>
        </w:tabs>
        <w:rPr>
          <w:rFonts w:asciiTheme="minorHAnsi" w:eastAsiaTheme="minorEastAsia" w:hAnsiTheme="minorHAnsi" w:cstheme="minorBidi"/>
          <w:noProof/>
          <w:color w:val="auto"/>
          <w:sz w:val="22"/>
          <w:szCs w:val="22"/>
        </w:rPr>
      </w:pPr>
      <w:hyperlink w:anchor="_Toc449455406" w:history="1">
        <w:r w:rsidRPr="003D3446">
          <w:rPr>
            <w:rStyle w:val="Hyperlink"/>
            <w:noProof/>
          </w:rPr>
          <w:t>4.</w:t>
        </w:r>
        <w:r>
          <w:rPr>
            <w:rFonts w:asciiTheme="minorHAnsi" w:eastAsiaTheme="minorEastAsia" w:hAnsiTheme="minorHAnsi" w:cstheme="minorBidi"/>
            <w:noProof/>
            <w:color w:val="auto"/>
            <w:sz w:val="22"/>
            <w:szCs w:val="22"/>
          </w:rPr>
          <w:tab/>
        </w:r>
        <w:r w:rsidRPr="003D3446">
          <w:rPr>
            <w:rStyle w:val="Hyperlink"/>
            <w:noProof/>
          </w:rPr>
          <w:t>Проектиране на услугите и приложението, което ги използва</w:t>
        </w:r>
        <w:r>
          <w:rPr>
            <w:noProof/>
            <w:webHidden/>
          </w:rPr>
          <w:tab/>
        </w:r>
        <w:r>
          <w:rPr>
            <w:noProof/>
            <w:webHidden/>
          </w:rPr>
          <w:fldChar w:fldCharType="begin"/>
        </w:r>
        <w:r>
          <w:rPr>
            <w:noProof/>
            <w:webHidden/>
          </w:rPr>
          <w:instrText xml:space="preserve"> PAGEREF _Toc449455406 \h </w:instrText>
        </w:r>
        <w:r>
          <w:rPr>
            <w:noProof/>
            <w:webHidden/>
          </w:rPr>
        </w:r>
        <w:r>
          <w:rPr>
            <w:noProof/>
            <w:webHidden/>
          </w:rPr>
          <w:fldChar w:fldCharType="separate"/>
        </w:r>
        <w:r w:rsidR="007C410C">
          <w:rPr>
            <w:noProof/>
            <w:webHidden/>
          </w:rPr>
          <w:t>5</w:t>
        </w:r>
        <w:r>
          <w:rPr>
            <w:noProof/>
            <w:webHidden/>
          </w:rPr>
          <w:fldChar w:fldCharType="end"/>
        </w:r>
      </w:hyperlink>
    </w:p>
    <w:p w:rsidR="00F018C7" w:rsidRDefault="00F018C7">
      <w:pPr>
        <w:pStyle w:val="TOC2"/>
        <w:tabs>
          <w:tab w:val="left" w:pos="720"/>
          <w:tab w:val="right" w:leader="dot" w:pos="9463"/>
        </w:tabs>
        <w:rPr>
          <w:rFonts w:asciiTheme="minorHAnsi" w:eastAsiaTheme="minorEastAsia" w:hAnsiTheme="minorHAnsi" w:cstheme="minorBidi"/>
          <w:noProof/>
          <w:color w:val="auto"/>
          <w:sz w:val="22"/>
          <w:szCs w:val="22"/>
        </w:rPr>
      </w:pPr>
      <w:hyperlink w:anchor="_Toc449455407" w:history="1">
        <w:r w:rsidRPr="003D3446">
          <w:rPr>
            <w:rStyle w:val="Hyperlink"/>
            <w:noProof/>
          </w:rPr>
          <w:t>5.</w:t>
        </w:r>
        <w:r>
          <w:rPr>
            <w:rFonts w:asciiTheme="minorHAnsi" w:eastAsiaTheme="minorEastAsia" w:hAnsiTheme="minorHAnsi" w:cstheme="minorBidi"/>
            <w:noProof/>
            <w:color w:val="auto"/>
            <w:sz w:val="22"/>
            <w:szCs w:val="22"/>
          </w:rPr>
          <w:tab/>
        </w:r>
        <w:r w:rsidRPr="003D3446">
          <w:rPr>
            <w:rStyle w:val="Hyperlink"/>
            <w:noProof/>
          </w:rPr>
          <w:t>Описание на програмната реализация</w:t>
        </w:r>
        <w:r>
          <w:rPr>
            <w:noProof/>
            <w:webHidden/>
          </w:rPr>
          <w:tab/>
        </w:r>
        <w:r>
          <w:rPr>
            <w:noProof/>
            <w:webHidden/>
          </w:rPr>
          <w:fldChar w:fldCharType="begin"/>
        </w:r>
        <w:r>
          <w:rPr>
            <w:noProof/>
            <w:webHidden/>
          </w:rPr>
          <w:instrText xml:space="preserve"> PAGEREF _Toc449455407 \h </w:instrText>
        </w:r>
        <w:r>
          <w:rPr>
            <w:noProof/>
            <w:webHidden/>
          </w:rPr>
        </w:r>
        <w:r>
          <w:rPr>
            <w:noProof/>
            <w:webHidden/>
          </w:rPr>
          <w:fldChar w:fldCharType="separate"/>
        </w:r>
        <w:r w:rsidR="007C410C">
          <w:rPr>
            <w:noProof/>
            <w:webHidden/>
          </w:rPr>
          <w:t>5</w:t>
        </w:r>
        <w:r>
          <w:rPr>
            <w:noProof/>
            <w:webHidden/>
          </w:rPr>
          <w:fldChar w:fldCharType="end"/>
        </w:r>
      </w:hyperlink>
    </w:p>
    <w:p w:rsidR="00F018C7" w:rsidRDefault="00F018C7">
      <w:pPr>
        <w:pStyle w:val="TOC4"/>
        <w:tabs>
          <w:tab w:val="right" w:leader="dot" w:pos="9463"/>
        </w:tabs>
        <w:rPr>
          <w:rFonts w:asciiTheme="minorHAnsi" w:eastAsiaTheme="minorEastAsia" w:hAnsiTheme="minorHAnsi" w:cstheme="minorBidi"/>
          <w:noProof/>
          <w:color w:val="auto"/>
          <w:sz w:val="22"/>
          <w:szCs w:val="22"/>
        </w:rPr>
      </w:pPr>
      <w:hyperlink w:anchor="_Toc449455408" w:history="1">
        <w:r w:rsidRPr="003D3446">
          <w:rPr>
            <w:rStyle w:val="Hyperlink"/>
            <w:noProof/>
          </w:rPr>
          <w:t>5.1 Уеб приложение</w:t>
        </w:r>
        <w:r>
          <w:rPr>
            <w:noProof/>
            <w:webHidden/>
          </w:rPr>
          <w:tab/>
        </w:r>
        <w:r>
          <w:rPr>
            <w:noProof/>
            <w:webHidden/>
          </w:rPr>
          <w:fldChar w:fldCharType="begin"/>
        </w:r>
        <w:r>
          <w:rPr>
            <w:noProof/>
            <w:webHidden/>
          </w:rPr>
          <w:instrText xml:space="preserve"> PAGEREF _Toc449455408 \h </w:instrText>
        </w:r>
        <w:r>
          <w:rPr>
            <w:noProof/>
            <w:webHidden/>
          </w:rPr>
        </w:r>
        <w:r>
          <w:rPr>
            <w:noProof/>
            <w:webHidden/>
          </w:rPr>
          <w:fldChar w:fldCharType="separate"/>
        </w:r>
        <w:r w:rsidR="007C410C">
          <w:rPr>
            <w:noProof/>
            <w:webHidden/>
          </w:rPr>
          <w:t>5</w:t>
        </w:r>
        <w:r>
          <w:rPr>
            <w:noProof/>
            <w:webHidden/>
          </w:rPr>
          <w:fldChar w:fldCharType="end"/>
        </w:r>
      </w:hyperlink>
    </w:p>
    <w:p w:rsidR="00F018C7" w:rsidRDefault="00F018C7">
      <w:pPr>
        <w:pStyle w:val="TOC4"/>
        <w:tabs>
          <w:tab w:val="right" w:leader="dot" w:pos="9463"/>
        </w:tabs>
        <w:rPr>
          <w:rFonts w:asciiTheme="minorHAnsi" w:eastAsiaTheme="minorEastAsia" w:hAnsiTheme="minorHAnsi" w:cstheme="minorBidi"/>
          <w:noProof/>
          <w:color w:val="auto"/>
          <w:sz w:val="22"/>
          <w:szCs w:val="22"/>
        </w:rPr>
      </w:pPr>
      <w:hyperlink w:anchor="_Toc449455409" w:history="1">
        <w:r w:rsidRPr="003D3446">
          <w:rPr>
            <w:rStyle w:val="Hyperlink"/>
            <w:noProof/>
          </w:rPr>
          <w:t>5.2 Java SOAP услуги</w:t>
        </w:r>
        <w:r>
          <w:rPr>
            <w:noProof/>
            <w:webHidden/>
          </w:rPr>
          <w:tab/>
        </w:r>
        <w:r>
          <w:rPr>
            <w:noProof/>
            <w:webHidden/>
          </w:rPr>
          <w:fldChar w:fldCharType="begin"/>
        </w:r>
        <w:r>
          <w:rPr>
            <w:noProof/>
            <w:webHidden/>
          </w:rPr>
          <w:instrText xml:space="preserve"> PAGEREF _Toc449455409 \h </w:instrText>
        </w:r>
        <w:r>
          <w:rPr>
            <w:noProof/>
            <w:webHidden/>
          </w:rPr>
        </w:r>
        <w:r>
          <w:rPr>
            <w:noProof/>
            <w:webHidden/>
          </w:rPr>
          <w:fldChar w:fldCharType="separate"/>
        </w:r>
        <w:r w:rsidR="007C410C">
          <w:rPr>
            <w:noProof/>
            <w:webHidden/>
          </w:rPr>
          <w:t>7</w:t>
        </w:r>
        <w:r>
          <w:rPr>
            <w:noProof/>
            <w:webHidden/>
          </w:rPr>
          <w:fldChar w:fldCharType="end"/>
        </w:r>
      </w:hyperlink>
    </w:p>
    <w:p w:rsidR="00F018C7" w:rsidRDefault="00F018C7">
      <w:pPr>
        <w:pStyle w:val="TOC4"/>
        <w:tabs>
          <w:tab w:val="right" w:leader="dot" w:pos="9463"/>
        </w:tabs>
        <w:rPr>
          <w:rFonts w:asciiTheme="minorHAnsi" w:eastAsiaTheme="minorEastAsia" w:hAnsiTheme="minorHAnsi" w:cstheme="minorBidi"/>
          <w:noProof/>
          <w:color w:val="auto"/>
          <w:sz w:val="22"/>
          <w:szCs w:val="22"/>
        </w:rPr>
      </w:pPr>
      <w:hyperlink w:anchor="_Toc449455410" w:history="1">
        <w:r w:rsidRPr="003D3446">
          <w:rPr>
            <w:rStyle w:val="Hyperlink"/>
            <w:noProof/>
          </w:rPr>
          <w:t>5.3 Комуникация с външна система - Yandex Translate API</w:t>
        </w:r>
        <w:r>
          <w:rPr>
            <w:noProof/>
            <w:webHidden/>
          </w:rPr>
          <w:tab/>
        </w:r>
        <w:r>
          <w:rPr>
            <w:noProof/>
            <w:webHidden/>
          </w:rPr>
          <w:fldChar w:fldCharType="begin"/>
        </w:r>
        <w:r>
          <w:rPr>
            <w:noProof/>
            <w:webHidden/>
          </w:rPr>
          <w:instrText xml:space="preserve"> PAGEREF _Toc449455410 \h </w:instrText>
        </w:r>
        <w:r>
          <w:rPr>
            <w:noProof/>
            <w:webHidden/>
          </w:rPr>
        </w:r>
        <w:r>
          <w:rPr>
            <w:noProof/>
            <w:webHidden/>
          </w:rPr>
          <w:fldChar w:fldCharType="separate"/>
        </w:r>
        <w:r w:rsidR="007C410C">
          <w:rPr>
            <w:noProof/>
            <w:webHidden/>
          </w:rPr>
          <w:t>10</w:t>
        </w:r>
        <w:r>
          <w:rPr>
            <w:noProof/>
            <w:webHidden/>
          </w:rPr>
          <w:fldChar w:fldCharType="end"/>
        </w:r>
      </w:hyperlink>
    </w:p>
    <w:p w:rsidR="00F018C7" w:rsidRDefault="00F018C7">
      <w:pPr>
        <w:pStyle w:val="TOC4"/>
        <w:tabs>
          <w:tab w:val="right" w:leader="dot" w:pos="9463"/>
        </w:tabs>
        <w:rPr>
          <w:rFonts w:asciiTheme="minorHAnsi" w:eastAsiaTheme="minorEastAsia" w:hAnsiTheme="minorHAnsi" w:cstheme="minorBidi"/>
          <w:noProof/>
          <w:color w:val="auto"/>
          <w:sz w:val="22"/>
          <w:szCs w:val="22"/>
        </w:rPr>
      </w:pPr>
      <w:hyperlink w:anchor="_Toc449455411" w:history="1">
        <w:r w:rsidRPr="003D3446">
          <w:rPr>
            <w:rStyle w:val="Hyperlink"/>
            <w:noProof/>
          </w:rPr>
          <w:t>5.4  .NET REST услуги</w:t>
        </w:r>
        <w:r>
          <w:rPr>
            <w:noProof/>
            <w:webHidden/>
          </w:rPr>
          <w:tab/>
        </w:r>
        <w:r>
          <w:rPr>
            <w:noProof/>
            <w:webHidden/>
          </w:rPr>
          <w:fldChar w:fldCharType="begin"/>
        </w:r>
        <w:r>
          <w:rPr>
            <w:noProof/>
            <w:webHidden/>
          </w:rPr>
          <w:instrText xml:space="preserve"> PAGEREF _Toc449455411 \h </w:instrText>
        </w:r>
        <w:r>
          <w:rPr>
            <w:noProof/>
            <w:webHidden/>
          </w:rPr>
        </w:r>
        <w:r>
          <w:rPr>
            <w:noProof/>
            <w:webHidden/>
          </w:rPr>
          <w:fldChar w:fldCharType="separate"/>
        </w:r>
        <w:r w:rsidR="007C410C">
          <w:rPr>
            <w:noProof/>
            <w:webHidden/>
          </w:rPr>
          <w:t>10</w:t>
        </w:r>
        <w:r>
          <w:rPr>
            <w:noProof/>
            <w:webHidden/>
          </w:rPr>
          <w:fldChar w:fldCharType="end"/>
        </w:r>
      </w:hyperlink>
    </w:p>
    <w:p w:rsidR="00F018C7" w:rsidRDefault="00F018C7" w:rsidP="00DD445D">
      <w:pPr>
        <w:jc w:val="left"/>
      </w:pPr>
      <w:r>
        <w:fldChar w:fldCharType="end"/>
      </w:r>
    </w:p>
    <w:p w:rsidR="00F018C7" w:rsidRDefault="00F018C7" w:rsidP="00DD445D">
      <w:pPr>
        <w:jc w:val="left"/>
      </w:pPr>
    </w:p>
    <w:p w:rsidR="00F018C7" w:rsidRDefault="00F018C7" w:rsidP="00DD445D">
      <w:pPr>
        <w:jc w:val="left"/>
      </w:pPr>
    </w:p>
    <w:p w:rsidR="00F018C7" w:rsidRDefault="00F018C7" w:rsidP="00DD445D">
      <w:pPr>
        <w:jc w:val="left"/>
      </w:pPr>
    </w:p>
    <w:p w:rsidR="00F018C7" w:rsidRDefault="00F018C7" w:rsidP="00DD445D">
      <w:pPr>
        <w:jc w:val="left"/>
      </w:pPr>
    </w:p>
    <w:p w:rsidR="00F018C7" w:rsidRDefault="00F018C7" w:rsidP="00DD445D">
      <w:pPr>
        <w:jc w:val="left"/>
      </w:pPr>
    </w:p>
    <w:p w:rsidR="00F018C7" w:rsidRDefault="00F018C7" w:rsidP="00DD445D">
      <w:pPr>
        <w:jc w:val="left"/>
      </w:pPr>
    </w:p>
    <w:p w:rsidR="00F018C7" w:rsidRDefault="00F018C7" w:rsidP="00DD445D">
      <w:pPr>
        <w:jc w:val="left"/>
      </w:pPr>
    </w:p>
    <w:p w:rsidR="00F018C7" w:rsidRDefault="00F018C7" w:rsidP="00DD445D">
      <w:pPr>
        <w:jc w:val="left"/>
      </w:pPr>
    </w:p>
    <w:p w:rsidR="00F018C7" w:rsidRDefault="00F018C7" w:rsidP="00DD445D">
      <w:pPr>
        <w:jc w:val="left"/>
      </w:pPr>
    </w:p>
    <w:p w:rsidR="00F018C7" w:rsidRDefault="00F018C7" w:rsidP="00DD445D">
      <w:pPr>
        <w:jc w:val="left"/>
      </w:pPr>
    </w:p>
    <w:p w:rsidR="00F018C7" w:rsidRDefault="00F018C7" w:rsidP="00DD445D">
      <w:pPr>
        <w:jc w:val="left"/>
      </w:pPr>
    </w:p>
    <w:p w:rsidR="00F018C7" w:rsidRDefault="00F018C7" w:rsidP="00DD445D">
      <w:pPr>
        <w:jc w:val="left"/>
      </w:pPr>
    </w:p>
    <w:p w:rsidR="00F018C7" w:rsidRDefault="00F018C7" w:rsidP="00DD445D">
      <w:pPr>
        <w:jc w:val="left"/>
      </w:pPr>
    </w:p>
    <w:p w:rsidR="00F018C7" w:rsidRDefault="00F018C7" w:rsidP="00DD445D">
      <w:pPr>
        <w:jc w:val="left"/>
      </w:pPr>
    </w:p>
    <w:p w:rsidR="00F018C7" w:rsidRDefault="00F018C7" w:rsidP="00DD445D">
      <w:pPr>
        <w:jc w:val="left"/>
      </w:pPr>
    </w:p>
    <w:p w:rsidR="00F018C7" w:rsidRDefault="00F018C7" w:rsidP="00DD445D">
      <w:pPr>
        <w:jc w:val="left"/>
      </w:pPr>
    </w:p>
    <w:p w:rsidR="00F018C7" w:rsidRDefault="00F018C7" w:rsidP="00DD445D">
      <w:pPr>
        <w:jc w:val="left"/>
      </w:pPr>
    </w:p>
    <w:p w:rsidR="00F018C7" w:rsidRDefault="00F018C7" w:rsidP="00DD445D">
      <w:pPr>
        <w:jc w:val="left"/>
      </w:pPr>
    </w:p>
    <w:p w:rsidR="00AE5E24" w:rsidRPr="00CC0399" w:rsidRDefault="0084295E" w:rsidP="00CC0399">
      <w:pPr>
        <w:pStyle w:val="Heading2"/>
      </w:pPr>
      <w:bookmarkStart w:id="4" w:name="h.i22giksiy106" w:colFirst="0" w:colLast="0"/>
      <w:bookmarkStart w:id="5" w:name="_Toc449455274"/>
      <w:bookmarkStart w:id="6" w:name="_Toc449455399"/>
      <w:bookmarkEnd w:id="4"/>
      <w:r w:rsidRPr="00CC0399">
        <w:lastRenderedPageBreak/>
        <w:t xml:space="preserve">Цел на </w:t>
      </w:r>
      <w:r w:rsidRPr="00CC0399">
        <w:t>разработваното</w:t>
      </w:r>
      <w:r w:rsidRPr="00CC0399">
        <w:t xml:space="preserve"> приложение</w:t>
      </w:r>
      <w:bookmarkEnd w:id="5"/>
      <w:bookmarkEnd w:id="6"/>
    </w:p>
    <w:p w:rsidR="00AE5E24" w:rsidRDefault="0084295E">
      <w:r>
        <w:tab/>
      </w:r>
      <w:r>
        <w:t>Системата е уеб приложение, което предоставя възможност за търсене на хотел в България по град и име на английски език. След избор тя предоставя подробна информация за хотела. Информацията може да бъде преведена на български и руски. За всеки хотел се пред</w:t>
      </w:r>
      <w:r>
        <w:t>оставя възможност за резервация (Брой възрастни / деца + датите на престой). Всеки потребител може да наблюдава извършените през системата резервации.</w:t>
      </w:r>
    </w:p>
    <w:p w:rsidR="00AE5E24" w:rsidRDefault="0084295E" w:rsidP="00CC0399">
      <w:pPr>
        <w:pStyle w:val="Heading2"/>
      </w:pPr>
      <w:bookmarkStart w:id="7" w:name="h.3ruydlozq35g" w:colFirst="0" w:colLast="0"/>
      <w:bookmarkStart w:id="8" w:name="_Toc449455275"/>
      <w:bookmarkStart w:id="9" w:name="_Toc449455400"/>
      <w:bookmarkEnd w:id="7"/>
      <w:r>
        <w:t xml:space="preserve">Анализ на изискванията </w:t>
      </w:r>
      <w:r w:rsidRPr="00CC0399">
        <w:t>към</w:t>
      </w:r>
      <w:r>
        <w:t xml:space="preserve"> приложението</w:t>
      </w:r>
      <w:bookmarkEnd w:id="8"/>
      <w:bookmarkEnd w:id="9"/>
    </w:p>
    <w:p w:rsidR="00AE5E24" w:rsidRDefault="0084295E" w:rsidP="00CC0399">
      <w:pPr>
        <w:pStyle w:val="Heading4"/>
      </w:pPr>
      <w:bookmarkStart w:id="10" w:name="h.26o85ebj9teu" w:colFirst="0" w:colLast="0"/>
      <w:bookmarkEnd w:id="10"/>
      <w:r>
        <w:tab/>
      </w:r>
      <w:bookmarkStart w:id="11" w:name="_Toc449455276"/>
      <w:bookmarkStart w:id="12" w:name="_Toc449455401"/>
      <w:r>
        <w:t xml:space="preserve">2.1 </w:t>
      </w:r>
      <w:r w:rsidRPr="00CC0399">
        <w:t>Функционални</w:t>
      </w:r>
      <w:r>
        <w:t xml:space="preserve"> </w:t>
      </w:r>
      <w:r w:rsidRPr="003940CF">
        <w:t>изисквания</w:t>
      </w:r>
      <w:bookmarkEnd w:id="11"/>
      <w:bookmarkEnd w:id="12"/>
    </w:p>
    <w:p w:rsidR="00AE5E24" w:rsidRDefault="0084295E">
      <w:pPr>
        <w:numPr>
          <w:ilvl w:val="0"/>
          <w:numId w:val="1"/>
        </w:numPr>
        <w:ind w:hanging="360"/>
        <w:contextualSpacing/>
      </w:pPr>
      <w:r>
        <w:rPr>
          <w:b/>
        </w:rPr>
        <w:t>Т</w:t>
      </w:r>
      <w:r>
        <w:rPr>
          <w:b/>
        </w:rPr>
        <w:t>ърсене на хотели</w:t>
      </w:r>
      <w:r>
        <w:t xml:space="preserve"> - избор измежду на</w:t>
      </w:r>
      <w:r>
        <w:t>личните в системата хотели с търсене по име на град и име на хотел</w:t>
      </w:r>
    </w:p>
    <w:p w:rsidR="00AE5E24" w:rsidRDefault="0084295E">
      <w:pPr>
        <w:numPr>
          <w:ilvl w:val="0"/>
          <w:numId w:val="1"/>
        </w:numPr>
        <w:ind w:hanging="360"/>
        <w:contextualSpacing/>
      </w:pPr>
      <w:r>
        <w:rPr>
          <w:b/>
        </w:rPr>
        <w:t>Преглед на детайли за хотел</w:t>
      </w:r>
      <w:r>
        <w:t xml:space="preserve"> - системата предоставя подробна информация за избрания хотел:</w:t>
      </w:r>
    </w:p>
    <w:p w:rsidR="00AE5E24" w:rsidRDefault="0084295E">
      <w:pPr>
        <w:numPr>
          <w:ilvl w:val="1"/>
          <w:numId w:val="1"/>
        </w:numPr>
        <w:ind w:hanging="360"/>
        <w:contextualSpacing/>
      </w:pPr>
      <w:r>
        <w:t>Наименование</w:t>
      </w:r>
    </w:p>
    <w:p w:rsidR="00AE5E24" w:rsidRDefault="0084295E">
      <w:pPr>
        <w:numPr>
          <w:ilvl w:val="1"/>
          <w:numId w:val="1"/>
        </w:numPr>
        <w:ind w:hanging="360"/>
        <w:contextualSpacing/>
      </w:pPr>
      <w:r>
        <w:t>Град</w:t>
      </w:r>
    </w:p>
    <w:p w:rsidR="00AE5E24" w:rsidRDefault="0084295E">
      <w:pPr>
        <w:numPr>
          <w:ilvl w:val="1"/>
          <w:numId w:val="1"/>
        </w:numPr>
        <w:ind w:hanging="360"/>
        <w:contextualSpacing/>
      </w:pPr>
      <w:r>
        <w:t>Адрес</w:t>
      </w:r>
    </w:p>
    <w:p w:rsidR="00AE5E24" w:rsidRDefault="0084295E">
      <w:pPr>
        <w:numPr>
          <w:ilvl w:val="1"/>
          <w:numId w:val="1"/>
        </w:numPr>
        <w:ind w:hanging="360"/>
        <w:contextualSpacing/>
      </w:pPr>
      <w:r>
        <w:t>Номер за връзка</w:t>
      </w:r>
    </w:p>
    <w:p w:rsidR="00AE5E24" w:rsidRDefault="0084295E">
      <w:pPr>
        <w:numPr>
          <w:ilvl w:val="1"/>
          <w:numId w:val="1"/>
        </w:numPr>
        <w:ind w:hanging="360"/>
        <w:contextualSpacing/>
      </w:pPr>
      <w:r>
        <w:t>Описание</w:t>
      </w:r>
    </w:p>
    <w:p w:rsidR="00AE5E24" w:rsidRDefault="0084295E">
      <w:pPr>
        <w:numPr>
          <w:ilvl w:val="1"/>
          <w:numId w:val="1"/>
        </w:numPr>
        <w:ind w:hanging="360"/>
        <w:contextualSpacing/>
      </w:pPr>
      <w:r>
        <w:t>Брой стаи</w:t>
      </w:r>
    </w:p>
    <w:p w:rsidR="00AE5E24" w:rsidRDefault="0084295E">
      <w:pPr>
        <w:numPr>
          <w:ilvl w:val="1"/>
          <w:numId w:val="1"/>
        </w:numPr>
        <w:ind w:hanging="360"/>
        <w:contextualSpacing/>
      </w:pPr>
      <w:r>
        <w:t>Цена за единична стая</w:t>
      </w:r>
    </w:p>
    <w:p w:rsidR="00AE5E24" w:rsidRDefault="0084295E">
      <w:pPr>
        <w:numPr>
          <w:ilvl w:val="1"/>
          <w:numId w:val="1"/>
        </w:numPr>
        <w:ind w:hanging="360"/>
        <w:contextualSpacing/>
      </w:pPr>
      <w:r>
        <w:t>Цена за двойна стая</w:t>
      </w:r>
    </w:p>
    <w:p w:rsidR="00AE5E24" w:rsidRDefault="0084295E">
      <w:pPr>
        <w:numPr>
          <w:ilvl w:val="1"/>
          <w:numId w:val="1"/>
        </w:numPr>
        <w:ind w:hanging="360"/>
        <w:contextualSpacing/>
      </w:pPr>
      <w:r>
        <w:t>Цена за апартамент</w:t>
      </w:r>
    </w:p>
    <w:p w:rsidR="00AE5E24" w:rsidRDefault="0084295E">
      <w:pPr>
        <w:numPr>
          <w:ilvl w:val="1"/>
          <w:numId w:val="1"/>
        </w:numPr>
        <w:ind w:hanging="360"/>
        <w:contextualSpacing/>
      </w:pPr>
      <w:r>
        <w:t>Брой звезди</w:t>
      </w:r>
    </w:p>
    <w:p w:rsidR="00AE5E24" w:rsidRDefault="0084295E">
      <w:pPr>
        <w:numPr>
          <w:ilvl w:val="1"/>
          <w:numId w:val="1"/>
        </w:numPr>
        <w:ind w:hanging="360"/>
        <w:contextualSpacing/>
      </w:pPr>
      <w:r>
        <w:t>Удобства</w:t>
      </w:r>
    </w:p>
    <w:p w:rsidR="00AE5E24" w:rsidRDefault="0084295E">
      <w:pPr>
        <w:numPr>
          <w:ilvl w:val="0"/>
          <w:numId w:val="1"/>
        </w:numPr>
        <w:ind w:hanging="360"/>
        <w:contextualSpacing/>
        <w:rPr>
          <w:b/>
        </w:rPr>
      </w:pPr>
      <w:r>
        <w:rPr>
          <w:b/>
        </w:rPr>
        <w:t>Превод на информацията за хотел (Yandex translate API)</w:t>
      </w:r>
      <w:r>
        <w:t xml:space="preserve"> - информацията за всеки хотел може да бъде преведена на български и руски чрез предоставеното от Yandex API за машинен превод</w:t>
      </w:r>
    </w:p>
    <w:p w:rsidR="00AE5E24" w:rsidRDefault="0084295E">
      <w:pPr>
        <w:numPr>
          <w:ilvl w:val="0"/>
          <w:numId w:val="1"/>
        </w:numPr>
        <w:ind w:hanging="360"/>
        <w:contextualSpacing/>
        <w:rPr>
          <w:b/>
        </w:rPr>
      </w:pPr>
      <w:r>
        <w:rPr>
          <w:b/>
        </w:rPr>
        <w:t>Извършване на р</w:t>
      </w:r>
      <w:r>
        <w:rPr>
          <w:b/>
        </w:rPr>
        <w:t>езервация</w:t>
      </w:r>
      <w:r>
        <w:t xml:space="preserve"> - след избор на хотел, потребителят може да извърши резервация за него като избере дати на престой и брой възрастни / деца</w:t>
      </w:r>
    </w:p>
    <w:p w:rsidR="00AE5E24" w:rsidRDefault="0084295E">
      <w:pPr>
        <w:numPr>
          <w:ilvl w:val="0"/>
          <w:numId w:val="1"/>
        </w:numPr>
        <w:ind w:hanging="360"/>
        <w:contextualSpacing/>
        <w:rPr>
          <w:b/>
        </w:rPr>
      </w:pPr>
      <w:r>
        <w:rPr>
          <w:b/>
        </w:rPr>
        <w:t xml:space="preserve">Преглед на извършени резервации </w:t>
      </w:r>
      <w:r>
        <w:t>- всеки потребител може да преглежда извършените резервации през системата</w:t>
      </w:r>
    </w:p>
    <w:p w:rsidR="00AE5E24" w:rsidRDefault="00AE5E24"/>
    <w:p w:rsidR="00AE5E24" w:rsidRDefault="0084295E" w:rsidP="00CC0399">
      <w:pPr>
        <w:pStyle w:val="Heading4"/>
      </w:pPr>
      <w:bookmarkStart w:id="13" w:name="h.cbr0ba1j0b9p" w:colFirst="0" w:colLast="0"/>
      <w:bookmarkEnd w:id="13"/>
      <w:r>
        <w:lastRenderedPageBreak/>
        <w:tab/>
      </w:r>
      <w:bookmarkStart w:id="14" w:name="_Toc449455277"/>
      <w:bookmarkStart w:id="15" w:name="_Toc449455402"/>
      <w:r>
        <w:t>2.2 Нефункцион</w:t>
      </w:r>
      <w:r>
        <w:t>ални изисквания</w:t>
      </w:r>
      <w:bookmarkEnd w:id="14"/>
      <w:bookmarkEnd w:id="15"/>
    </w:p>
    <w:p w:rsidR="00AE5E24" w:rsidRDefault="0084295E">
      <w:pPr>
        <w:numPr>
          <w:ilvl w:val="0"/>
          <w:numId w:val="3"/>
        </w:numPr>
        <w:ind w:hanging="360"/>
        <w:contextualSpacing/>
      </w:pPr>
      <w:r>
        <w:t>У</w:t>
      </w:r>
      <w:r>
        <w:t>еб-базиран интерфейс, който поддържа минимум последните версии на браузърите Internet Explorer, Mozilla Firefox, Safari и Chrome.</w:t>
      </w:r>
    </w:p>
    <w:p w:rsidR="00AE5E24" w:rsidRDefault="0084295E">
      <w:pPr>
        <w:numPr>
          <w:ilvl w:val="0"/>
          <w:numId w:val="3"/>
        </w:numPr>
        <w:ind w:hanging="360"/>
        <w:contextualSpacing/>
      </w:pPr>
      <w:r>
        <w:t>Защитена връзка към външните източници.</w:t>
      </w:r>
    </w:p>
    <w:p w:rsidR="00AE5E24" w:rsidRDefault="0084295E">
      <w:pPr>
        <w:numPr>
          <w:ilvl w:val="0"/>
          <w:numId w:val="3"/>
        </w:numPr>
        <w:ind w:hanging="360"/>
        <w:contextualSpacing/>
      </w:pPr>
      <w:r>
        <w:t>Системата връща отговор на заявка в рамките на 2 секунди + времето за</w:t>
      </w:r>
      <w:r>
        <w:t xml:space="preserve"> отговор на външните системи.</w:t>
      </w:r>
    </w:p>
    <w:p w:rsidR="00AE5E24" w:rsidRDefault="0084295E">
      <w:pPr>
        <w:numPr>
          <w:ilvl w:val="0"/>
          <w:numId w:val="3"/>
        </w:numPr>
        <w:ind w:hanging="360"/>
        <w:contextualSpacing/>
      </w:pPr>
      <w:r>
        <w:t>Системата е налична 24/7 освен при нужда от обновяване.</w:t>
      </w:r>
    </w:p>
    <w:p w:rsidR="00AE5E24" w:rsidRDefault="00AE5E24"/>
    <w:p w:rsidR="00AE5E24" w:rsidRDefault="0084295E" w:rsidP="00CC0399">
      <w:pPr>
        <w:pStyle w:val="Heading2"/>
      </w:pPr>
      <w:bookmarkStart w:id="16" w:name="h.ddafdroc0ct" w:colFirst="0" w:colLast="0"/>
      <w:bookmarkStart w:id="17" w:name="_Toc449455278"/>
      <w:bookmarkStart w:id="18" w:name="_Toc449455403"/>
      <w:bookmarkEnd w:id="16"/>
      <w:r>
        <w:t xml:space="preserve">Обосновка </w:t>
      </w:r>
      <w:r w:rsidRPr="00CC0399">
        <w:t>на</w:t>
      </w:r>
      <w:r>
        <w:t xml:space="preserve"> използваните програмни технологии</w:t>
      </w:r>
      <w:bookmarkEnd w:id="17"/>
      <w:bookmarkEnd w:id="18"/>
    </w:p>
    <w:p w:rsidR="00AE5E24" w:rsidRDefault="0084295E" w:rsidP="00CC0399">
      <w:pPr>
        <w:pStyle w:val="Heading4"/>
      </w:pPr>
      <w:bookmarkStart w:id="19" w:name="h.eu0ny93a54wi" w:colFirst="0" w:colLast="0"/>
      <w:bookmarkEnd w:id="19"/>
      <w:r>
        <w:tab/>
      </w:r>
      <w:bookmarkStart w:id="20" w:name="_Toc449455279"/>
      <w:bookmarkStart w:id="21" w:name="_Toc449455404"/>
      <w:r>
        <w:t xml:space="preserve">3.1 </w:t>
      </w:r>
      <w:r>
        <w:t>.NET Framework</w:t>
      </w:r>
      <w:bookmarkEnd w:id="20"/>
      <w:bookmarkEnd w:id="21"/>
    </w:p>
    <w:p w:rsidR="00AE5E24" w:rsidRDefault="0084295E">
      <w:r>
        <w:tab/>
      </w:r>
      <w:r>
        <w:t>Уеб приложението, което обединява имплементираните услуги е реализирано чрез ASP.NET5 MVC6. Това е на</w:t>
      </w:r>
      <w:r>
        <w:t xml:space="preserve">й-новата технология на Microsoft за разработка на уеб приложения и дори е в </w:t>
      </w:r>
      <w:r>
        <w:rPr>
          <w:b/>
        </w:rPr>
        <w:t xml:space="preserve">RC (Release candidate) </w:t>
      </w:r>
      <w:r>
        <w:t>версия. За целта се използва Visual Studio 2015 под Windows 10.</w:t>
      </w:r>
    </w:p>
    <w:p w:rsidR="00AE5E24" w:rsidRDefault="0084295E">
      <w:r>
        <w:tab/>
        <w:t xml:space="preserve">Услугите свързани с резервацията също са имплементирани на ASP.NET5 и използват </w:t>
      </w:r>
      <w:r>
        <w:rPr>
          <w:b/>
        </w:rPr>
        <w:t>REST</w:t>
      </w:r>
      <w:r>
        <w:t xml:space="preserve"> протокол. Реализирани са чрез новия за .NET вид контролер, при който след добавяне на съответните атрибути се пояснява, видът на методите му:</w:t>
      </w:r>
    </w:p>
    <w:p w:rsidR="00AE5E24" w:rsidRDefault="0084295E">
      <w:r>
        <w:rPr>
          <w:noProof/>
        </w:rPr>
        <w:drawing>
          <wp:inline distT="114300" distB="114300" distL="114300" distR="114300" wp14:anchorId="0CA1654F" wp14:editId="26B83AE1">
            <wp:extent cx="3657600" cy="542925"/>
            <wp:effectExtent l="0" t="0" r="0" b="0"/>
            <wp:docPr id="2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3657600" cy="542925"/>
                    </a:xfrm>
                    <a:prstGeom prst="rect">
                      <a:avLst/>
                    </a:prstGeom>
                    <a:ln/>
                  </pic:spPr>
                </pic:pic>
              </a:graphicData>
            </a:graphic>
          </wp:inline>
        </w:drawing>
      </w:r>
    </w:p>
    <w:p w:rsidR="00AE5E24" w:rsidRDefault="0084295E" w:rsidP="00CC0399">
      <w:pPr>
        <w:pStyle w:val="Heading4"/>
      </w:pPr>
      <w:bookmarkStart w:id="22" w:name="h.xqv3dqxesn94" w:colFirst="0" w:colLast="0"/>
      <w:bookmarkEnd w:id="22"/>
      <w:r>
        <w:tab/>
      </w:r>
      <w:bookmarkStart w:id="23" w:name="_Toc449455280"/>
      <w:bookmarkStart w:id="24" w:name="_Toc449455405"/>
      <w:r>
        <w:t>3.2 Java</w:t>
      </w:r>
      <w:bookmarkEnd w:id="23"/>
      <w:bookmarkEnd w:id="24"/>
    </w:p>
    <w:p w:rsidR="00AE5E24" w:rsidRDefault="0084295E">
      <w:pPr>
        <w:ind w:firstLine="720"/>
      </w:pPr>
      <w:r>
        <w:rPr>
          <w:b/>
        </w:rPr>
        <w:t>S</w:t>
      </w:r>
      <w:r>
        <w:rPr>
          <w:b/>
        </w:rPr>
        <w:t>OAP-базираната уеб услуга</w:t>
      </w:r>
      <w:r>
        <w:t xml:space="preserve">, предоставяща информация за градове и хотели е реализирана на </w:t>
      </w:r>
      <w:r>
        <w:rPr>
          <w:b/>
        </w:rPr>
        <w:t>Java 8</w:t>
      </w:r>
      <w:r>
        <w:t xml:space="preserve"> с пом</w:t>
      </w:r>
      <w:r>
        <w:t xml:space="preserve">ощта на фреймуърка </w:t>
      </w:r>
      <w:r>
        <w:rPr>
          <w:b/>
        </w:rPr>
        <w:t>Spring MVC</w:t>
      </w:r>
      <w:r>
        <w:t xml:space="preserve">. Това е актуална технология с много възможности. Средата за разработка е </w:t>
      </w:r>
      <w:r>
        <w:rPr>
          <w:b/>
        </w:rPr>
        <w:t>Spring Tools Suite</w:t>
      </w:r>
      <w:r>
        <w:t xml:space="preserve"> (customization of Eclipse). Освен това е използвана и </w:t>
      </w:r>
      <w:r>
        <w:rPr>
          <w:b/>
        </w:rPr>
        <w:t xml:space="preserve">build системата Gradle </w:t>
      </w:r>
      <w:r>
        <w:t>за успешното конструиране на Java проекта - компилация, н</w:t>
      </w:r>
      <w:r>
        <w:t>абавяне на необходимите библиотеки, генериране на source файлове (Java класове) на база .xsd дефиниции на обектите (хотели и градове) и операциите върху тях, генериране на изпълним .war файл. Благодарение на тези технологии и билиотеки програмиста се грижи</w:t>
      </w:r>
      <w:r>
        <w:t xml:space="preserve"> само за формата на данните и тяхното въвеждане, конфигурирането на портовете за уеб услугата и прихващането на заявките към сървъра. Маршализацията и демаршализацията на съобщенията се извършва автоматично с помощта на библиотеката </w:t>
      </w:r>
      <w:r>
        <w:rPr>
          <w:b/>
        </w:rPr>
        <w:t>JAXB</w:t>
      </w:r>
      <w:r>
        <w:t>.</w:t>
      </w:r>
    </w:p>
    <w:p w:rsidR="00AE5E24" w:rsidRDefault="0084295E" w:rsidP="00CC0399">
      <w:pPr>
        <w:pStyle w:val="Heading2"/>
      </w:pPr>
      <w:bookmarkStart w:id="25" w:name="h.o8ykoxovokhl" w:colFirst="0" w:colLast="0"/>
      <w:bookmarkStart w:id="26" w:name="_Toc449455281"/>
      <w:bookmarkStart w:id="27" w:name="_Toc449455406"/>
      <w:bookmarkEnd w:id="25"/>
      <w:r>
        <w:lastRenderedPageBreak/>
        <w:t>Проектиране на услугите и приложението, което ги използва</w:t>
      </w:r>
      <w:bookmarkEnd w:id="26"/>
      <w:bookmarkEnd w:id="27"/>
    </w:p>
    <w:p w:rsidR="00AE5E24" w:rsidRDefault="0084295E">
      <w:r>
        <w:rPr>
          <w:noProof/>
        </w:rPr>
        <w:drawing>
          <wp:inline distT="114300" distB="114300" distL="114300" distR="114300" wp14:anchorId="0F044C59" wp14:editId="32F1B9D1">
            <wp:extent cx="5943600" cy="3746500"/>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3746500"/>
                    </a:xfrm>
                    <a:prstGeom prst="rect">
                      <a:avLst/>
                    </a:prstGeom>
                    <a:ln/>
                  </pic:spPr>
                </pic:pic>
              </a:graphicData>
            </a:graphic>
          </wp:inline>
        </w:drawing>
      </w:r>
    </w:p>
    <w:p w:rsidR="00AE5E24" w:rsidRDefault="0084295E">
      <w:r>
        <w:tab/>
        <w:t>Диаграмата показва нагледно връзката между приложението и имплементираните услуги. Екранът Search достъпва SOAP услугите за градове и хотели. След избор на хотел, потребителят е пренасочен към ек</w:t>
      </w:r>
      <w:r>
        <w:t>рана Details. Той извиква SOAP услуга за извличане на детайна информация за избрания хотел. Външната услуга за превод на текст от Yandex се извиква, за да преведе данните за хотела на искания от потребителя език. Ако потребителят желае може да направи резе</w:t>
      </w:r>
      <w:r>
        <w:t>рвация за хотела, при което системата се обръща към REST API-то с POST заявка: MakeReservation и потребителят е пренасочен към списъка с резервации. Там системата извиква REST API GET метода GetReservations, за да визуализира списъка с направени резервации</w:t>
      </w:r>
      <w:r>
        <w:t>.</w:t>
      </w:r>
    </w:p>
    <w:p w:rsidR="00AE5E24" w:rsidRDefault="00AE5E24"/>
    <w:p w:rsidR="00AE5E24" w:rsidRDefault="0084295E" w:rsidP="00CC0399">
      <w:pPr>
        <w:pStyle w:val="Heading2"/>
      </w:pPr>
      <w:bookmarkStart w:id="28" w:name="h.gbhwfnz121th" w:colFirst="0" w:colLast="0"/>
      <w:bookmarkStart w:id="29" w:name="_Toc449455282"/>
      <w:bookmarkStart w:id="30" w:name="_Toc449455407"/>
      <w:bookmarkEnd w:id="28"/>
      <w:r>
        <w:t>Описание на програмната реализация</w:t>
      </w:r>
      <w:bookmarkEnd w:id="29"/>
      <w:bookmarkEnd w:id="30"/>
    </w:p>
    <w:p w:rsidR="00AE5E24" w:rsidRDefault="0084295E" w:rsidP="00CC0399">
      <w:pPr>
        <w:pStyle w:val="Heading4"/>
      </w:pPr>
      <w:bookmarkStart w:id="31" w:name="h.mio8y798npdz" w:colFirst="0" w:colLast="0"/>
      <w:bookmarkEnd w:id="31"/>
      <w:r>
        <w:tab/>
      </w:r>
      <w:bookmarkStart w:id="32" w:name="_Toc449455283"/>
      <w:bookmarkStart w:id="33" w:name="_Toc449455408"/>
      <w:r>
        <w:t>5.1 Уеб приложение</w:t>
      </w:r>
      <w:bookmarkEnd w:id="32"/>
      <w:bookmarkEnd w:id="33"/>
    </w:p>
    <w:p w:rsidR="00AE5E24" w:rsidRDefault="0084295E">
      <w:r>
        <w:tab/>
      </w:r>
      <w:r>
        <w:t>Уеб приложението е реализирано чрез .NET и използва MVC (Model-View-Controller) архитектура. Има един основен (Home) контролер, който чрез различни Action method-и извиква различни страници от сист</w:t>
      </w:r>
      <w:r>
        <w:t>емата.</w:t>
      </w:r>
    </w:p>
    <w:p w:rsidR="00AE5E24" w:rsidRDefault="0084295E">
      <w:pPr>
        <w:numPr>
          <w:ilvl w:val="0"/>
          <w:numId w:val="2"/>
        </w:numPr>
        <w:ind w:hanging="360"/>
        <w:contextualSpacing/>
      </w:pPr>
      <w:r>
        <w:rPr>
          <w:b/>
        </w:rPr>
        <w:lastRenderedPageBreak/>
        <w:t>Index action</w:t>
      </w:r>
      <w:r>
        <w:t xml:space="preserve"> - Търсене на хотел по град и име. Обръща се към Java SOAP услугите за взимане на списък с градове по зададен термин за търсене, хотели по даден град и термин за търсене. След избор на хотел се извършва POST заявка към /Home/Search. След</w:t>
      </w:r>
      <w:r>
        <w:t xml:space="preserve"> проверка, че входът е валиден, потребителят се пренасочва към страница с детайли за избрания хотел</w:t>
      </w:r>
    </w:p>
    <w:p w:rsidR="00AE5E24" w:rsidRDefault="0084295E">
      <w:pPr>
        <w:numPr>
          <w:ilvl w:val="0"/>
          <w:numId w:val="2"/>
        </w:numPr>
        <w:ind w:hanging="360"/>
        <w:contextualSpacing/>
        <w:rPr>
          <w:b/>
        </w:rPr>
      </w:pPr>
      <w:r>
        <w:rPr>
          <w:b/>
        </w:rPr>
        <w:t>Details action</w:t>
      </w:r>
      <w:r>
        <w:t xml:space="preserve"> - По зададено id на хотел и език (незадължително) визуализира подробна информация за хотела. Този метод извиква Java SOAP услугата за детайли</w:t>
      </w:r>
      <w:r>
        <w:t xml:space="preserve"> за хотел и визуализира получената информация. Ако параметърът за език е подаден, извиква Yandex Translate API, за да преведе информацията за хотела. В този екран е предоставена форма за резервация със следните полета за попълване: Дата от/до; Брой възраст</w:t>
      </w:r>
      <w:r>
        <w:t>ни; Брой деца. При коректно въведени данни се извиква .NET POST API-то за извършване на резервация за конкретен хотел. При успешна резервация, потребителят е пренасочен към страница със списък с извършените през системата резервации.</w:t>
      </w:r>
    </w:p>
    <w:p w:rsidR="00AE5E24" w:rsidRDefault="0084295E">
      <w:pPr>
        <w:numPr>
          <w:ilvl w:val="0"/>
          <w:numId w:val="2"/>
        </w:numPr>
        <w:ind w:hanging="360"/>
        <w:contextualSpacing/>
        <w:rPr>
          <w:b/>
        </w:rPr>
      </w:pPr>
      <w:r>
        <w:rPr>
          <w:b/>
        </w:rPr>
        <w:t>HotelReservations acti</w:t>
      </w:r>
      <w:r>
        <w:rPr>
          <w:b/>
        </w:rPr>
        <w:t xml:space="preserve">on </w:t>
      </w:r>
      <w:r>
        <w:t>- Списък с извършените през системата резервации. Представени са под формата на таблица и включват името на избрания хотел, дата на извършване на резервацията, дата от/до, брой деца и брой възрастни.</w:t>
      </w:r>
    </w:p>
    <w:p w:rsidR="00AE5E24" w:rsidRDefault="00AE5E24"/>
    <w:p w:rsidR="00AE5E24" w:rsidRDefault="0084295E" w:rsidP="00327ED5">
      <w:pPr>
        <w:pStyle w:val="Heading4"/>
      </w:pPr>
      <w:r>
        <w:br w:type="page"/>
      </w:r>
      <w:bookmarkStart w:id="34" w:name="h.igipmj1taz3c" w:colFirst="0" w:colLast="0"/>
      <w:bookmarkEnd w:id="34"/>
      <w:r>
        <w:lastRenderedPageBreak/>
        <w:tab/>
      </w:r>
      <w:bookmarkStart w:id="35" w:name="_Toc449455284"/>
      <w:bookmarkStart w:id="36" w:name="_Toc449455409"/>
      <w:bookmarkStart w:id="37" w:name="_GoBack"/>
      <w:bookmarkEnd w:id="37"/>
      <w:r>
        <w:t>5.2 Java SOAP услуги</w:t>
      </w:r>
      <w:bookmarkEnd w:id="35"/>
      <w:bookmarkEnd w:id="36"/>
    </w:p>
    <w:p w:rsidR="00AE5E24" w:rsidRDefault="0084295E">
      <w:r>
        <w:tab/>
      </w:r>
      <w:r>
        <w:t>SOAP услугите за градове и</w:t>
      </w:r>
      <w:r>
        <w:t xml:space="preserve"> хотели са дефинирани в .xsd файлове по следния начин:</w:t>
      </w:r>
    </w:p>
    <w:p w:rsidR="00AE5E24" w:rsidRDefault="0084295E">
      <w:pPr>
        <w:jc w:val="center"/>
      </w:pPr>
      <w:r>
        <w:rPr>
          <w:noProof/>
        </w:rPr>
        <w:drawing>
          <wp:inline distT="114300" distB="114300" distL="114300" distR="114300">
            <wp:extent cx="5753100" cy="5076825"/>
            <wp:effectExtent l="0" t="0" r="0" b="0"/>
            <wp:docPr id="13" name="image11.png" descr="1.png"/>
            <wp:cNvGraphicFramePr/>
            <a:graphic xmlns:a="http://schemas.openxmlformats.org/drawingml/2006/main">
              <a:graphicData uri="http://schemas.openxmlformats.org/drawingml/2006/picture">
                <pic:pic xmlns:pic="http://schemas.openxmlformats.org/drawingml/2006/picture">
                  <pic:nvPicPr>
                    <pic:cNvPr id="0" name="image11.png" descr="1.png"/>
                    <pic:cNvPicPr preferRelativeResize="0"/>
                  </pic:nvPicPr>
                  <pic:blipFill>
                    <a:blip r:embed="rId11"/>
                    <a:srcRect/>
                    <a:stretch>
                      <a:fillRect/>
                    </a:stretch>
                  </pic:blipFill>
                  <pic:spPr>
                    <a:xfrm>
                      <a:off x="0" y="0"/>
                      <a:ext cx="5753100" cy="5076825"/>
                    </a:xfrm>
                    <a:prstGeom prst="rect">
                      <a:avLst/>
                    </a:prstGeom>
                    <a:ln/>
                  </pic:spPr>
                </pic:pic>
              </a:graphicData>
            </a:graphic>
          </wp:inline>
        </w:drawing>
      </w:r>
    </w:p>
    <w:p w:rsidR="00AE5E24" w:rsidRDefault="0084295E">
      <w:pPr>
        <w:spacing w:after="200"/>
        <w:jc w:val="center"/>
      </w:pPr>
      <w:r>
        <w:rPr>
          <w:sz w:val="20"/>
          <w:szCs w:val="20"/>
        </w:rPr>
        <w:t>Фиг. 1. XSD дефиниция на уеб услуга за градове</w:t>
      </w:r>
    </w:p>
    <w:p w:rsidR="00AE5E24" w:rsidRDefault="0084295E">
      <w:pPr>
        <w:spacing w:after="200"/>
      </w:pPr>
      <w:r>
        <w:t>Услугата за градове предоставя следните възможности:</w:t>
      </w:r>
    </w:p>
    <w:p w:rsidR="00AE5E24" w:rsidRDefault="0084295E">
      <w:pPr>
        <w:numPr>
          <w:ilvl w:val="0"/>
          <w:numId w:val="5"/>
        </w:numPr>
        <w:ind w:hanging="360"/>
        <w:contextualSpacing/>
      </w:pPr>
      <w:r>
        <w:t>Търсене по id на град</w:t>
      </w:r>
    </w:p>
    <w:p w:rsidR="00AE5E24" w:rsidRDefault="0084295E">
      <w:pPr>
        <w:numPr>
          <w:ilvl w:val="0"/>
          <w:numId w:val="5"/>
        </w:numPr>
        <w:spacing w:after="200"/>
        <w:ind w:hanging="360"/>
      </w:pPr>
      <w:r>
        <w:t>Търсене на градове по зададена част от тяхното име</w:t>
      </w:r>
    </w:p>
    <w:p w:rsidR="00AE5E24" w:rsidRDefault="0084295E">
      <w:pPr>
        <w:spacing w:after="200"/>
      </w:pPr>
      <w:r>
        <w:t>Услугата за хотели предост</w:t>
      </w:r>
      <w:r>
        <w:t>авя следните възможности:</w:t>
      </w:r>
    </w:p>
    <w:p w:rsidR="00AE5E24" w:rsidRDefault="0084295E">
      <w:pPr>
        <w:numPr>
          <w:ilvl w:val="0"/>
          <w:numId w:val="7"/>
        </w:numPr>
        <w:ind w:hanging="360"/>
        <w:contextualSpacing/>
      </w:pPr>
      <w:r>
        <w:t>Търсене по id на хотел</w:t>
      </w:r>
    </w:p>
    <w:p w:rsidR="00AE5E24" w:rsidRDefault="0084295E">
      <w:pPr>
        <w:numPr>
          <w:ilvl w:val="0"/>
          <w:numId w:val="7"/>
        </w:numPr>
        <w:ind w:hanging="360"/>
        <w:contextualSpacing/>
      </w:pPr>
      <w:r>
        <w:t>Търсене на хотели по зададена част от тяхното име и/или id на града, в който се намират</w:t>
      </w:r>
    </w:p>
    <w:p w:rsidR="00AE5E24" w:rsidRDefault="0084295E">
      <w:pPr>
        <w:numPr>
          <w:ilvl w:val="0"/>
          <w:numId w:val="7"/>
        </w:numPr>
        <w:spacing w:after="200"/>
        <w:ind w:hanging="360"/>
      </w:pPr>
      <w:r>
        <w:t>Извличане на детайлна информация за хотел по негово id</w:t>
      </w:r>
    </w:p>
    <w:p w:rsidR="00AE5E24" w:rsidRDefault="0084295E">
      <w:pPr>
        <w:spacing w:after="200"/>
        <w:ind w:firstLine="720"/>
      </w:pPr>
      <w:r>
        <w:lastRenderedPageBreak/>
        <w:t>На база .xsd дефинициите на обектите в SOAP услугите и операциите върху тях чрез Gradle build script и библиотеката JAXB се генерират .java файлове, репрезентиращи тези обекти и операции. След това Gradle build script компилира приложението, извличайки нео</w:t>
      </w:r>
      <w:r>
        <w:t>бходимите библиотеки, от които то зависи и го пакетира като Spring boot application.</w:t>
      </w:r>
    </w:p>
    <w:p w:rsidR="00AE5E24" w:rsidRDefault="0084295E">
      <w:pPr>
        <w:spacing w:after="200"/>
      </w:pPr>
      <w:r>
        <w:tab/>
        <w:t>Oт създадените JAVA класове се създават инстанции, представящи обекти в SOAP услугите (градове и хотели) и по този начин се създава статична база данни за хотели и градов</w:t>
      </w:r>
      <w:r>
        <w:t>е. JAVA класовете, представящи операциите върху обектите се използват за автоматична маршализация и демаршализация на клиентските заявки и отговори, прихващани от сървърното приложение.</w:t>
      </w:r>
    </w:p>
    <w:p w:rsidR="00AE5E24" w:rsidRDefault="0084295E">
      <w:pPr>
        <w:spacing w:after="200"/>
      </w:pPr>
      <w:r>
        <w:tab/>
        <w:t>Автоматичо се създава и WSDL дефиниция за всяка една услуга на база .</w:t>
      </w:r>
      <w:r>
        <w:t xml:space="preserve">xsd представянето й (достъпна на </w:t>
      </w:r>
      <w:hyperlink r:id="rId12">
        <w:r>
          <w:rPr>
            <w:color w:val="1155CC"/>
            <w:u w:val="single"/>
          </w:rPr>
          <w:t>http://localhost:8080/ws/hotels.wsdl</w:t>
        </w:r>
      </w:hyperlink>
      <w:r>
        <w:t>). Това е необходимо за клиентското приложение, което консумира услугата:</w:t>
      </w:r>
    </w:p>
    <w:p w:rsidR="00AE5E24" w:rsidRDefault="0084295E">
      <w:pPr>
        <w:jc w:val="center"/>
      </w:pPr>
      <w:r>
        <w:rPr>
          <w:noProof/>
        </w:rPr>
        <w:drawing>
          <wp:inline distT="114300" distB="114300" distL="114300" distR="114300">
            <wp:extent cx="5338763" cy="1360358"/>
            <wp:effectExtent l="0" t="0" r="0" b="0"/>
            <wp:docPr id="14" name="image12.png" descr="2.png"/>
            <wp:cNvGraphicFramePr/>
            <a:graphic xmlns:a="http://schemas.openxmlformats.org/drawingml/2006/main">
              <a:graphicData uri="http://schemas.openxmlformats.org/drawingml/2006/picture">
                <pic:pic xmlns:pic="http://schemas.openxmlformats.org/drawingml/2006/picture">
                  <pic:nvPicPr>
                    <pic:cNvPr id="0" name="image12.png" descr="2.png"/>
                    <pic:cNvPicPr preferRelativeResize="0"/>
                  </pic:nvPicPr>
                  <pic:blipFill>
                    <a:blip r:embed="rId13"/>
                    <a:srcRect/>
                    <a:stretch>
                      <a:fillRect/>
                    </a:stretch>
                  </pic:blipFill>
                  <pic:spPr>
                    <a:xfrm>
                      <a:off x="0" y="0"/>
                      <a:ext cx="5338763" cy="1360358"/>
                    </a:xfrm>
                    <a:prstGeom prst="rect">
                      <a:avLst/>
                    </a:prstGeom>
                    <a:ln/>
                  </pic:spPr>
                </pic:pic>
              </a:graphicData>
            </a:graphic>
          </wp:inline>
        </w:drawing>
      </w:r>
    </w:p>
    <w:p w:rsidR="00AE5E24" w:rsidRDefault="0084295E">
      <w:pPr>
        <w:spacing w:after="200"/>
        <w:jc w:val="center"/>
      </w:pPr>
      <w:r>
        <w:rPr>
          <w:sz w:val="20"/>
          <w:szCs w:val="20"/>
        </w:rPr>
        <w:t>Фиг. 2. Автоматично генериране на WSDL за хотели</w:t>
      </w:r>
    </w:p>
    <w:p w:rsidR="00AE5E24" w:rsidRDefault="0084295E">
      <w:pPr>
        <w:spacing w:after="200"/>
        <w:ind w:firstLine="720"/>
      </w:pPr>
      <w:r>
        <w:t>На пос</w:t>
      </w:r>
      <w:r>
        <w:t>ледно място се създават методите за прихващане на клиентските заявки. Те изглеждат по следния начин:</w:t>
      </w:r>
    </w:p>
    <w:p w:rsidR="00AE5E24" w:rsidRDefault="0084295E">
      <w:pPr>
        <w:ind w:firstLine="720"/>
        <w:jc w:val="center"/>
      </w:pPr>
      <w:r>
        <w:rPr>
          <w:noProof/>
        </w:rPr>
        <w:drawing>
          <wp:inline distT="114300" distB="114300" distL="114300" distR="114300">
            <wp:extent cx="5405438" cy="1248115"/>
            <wp:effectExtent l="0" t="0" r="0" b="0"/>
            <wp:docPr id="15" name="image14.png" descr="3.png"/>
            <wp:cNvGraphicFramePr/>
            <a:graphic xmlns:a="http://schemas.openxmlformats.org/drawingml/2006/main">
              <a:graphicData uri="http://schemas.openxmlformats.org/drawingml/2006/picture">
                <pic:pic xmlns:pic="http://schemas.openxmlformats.org/drawingml/2006/picture">
                  <pic:nvPicPr>
                    <pic:cNvPr id="0" name="image14.png" descr="3.png"/>
                    <pic:cNvPicPr preferRelativeResize="0"/>
                  </pic:nvPicPr>
                  <pic:blipFill>
                    <a:blip r:embed="rId14"/>
                    <a:srcRect/>
                    <a:stretch>
                      <a:fillRect/>
                    </a:stretch>
                  </pic:blipFill>
                  <pic:spPr>
                    <a:xfrm>
                      <a:off x="0" y="0"/>
                      <a:ext cx="5405438" cy="1248115"/>
                    </a:xfrm>
                    <a:prstGeom prst="rect">
                      <a:avLst/>
                    </a:prstGeom>
                    <a:ln/>
                  </pic:spPr>
                </pic:pic>
              </a:graphicData>
            </a:graphic>
          </wp:inline>
        </w:drawing>
      </w:r>
    </w:p>
    <w:p w:rsidR="00AE5E24" w:rsidRDefault="0084295E">
      <w:pPr>
        <w:spacing w:after="200"/>
        <w:ind w:firstLine="720"/>
        <w:jc w:val="center"/>
      </w:pPr>
      <w:r>
        <w:rPr>
          <w:sz w:val="20"/>
          <w:szCs w:val="20"/>
        </w:rPr>
        <w:t>Фиг. 3. Прихващане на клиентска заявка за градове</w:t>
      </w:r>
    </w:p>
    <w:p w:rsidR="00AE5E24" w:rsidRDefault="00AE5E24">
      <w:pPr>
        <w:ind w:firstLine="720"/>
        <w:jc w:val="left"/>
      </w:pPr>
    </w:p>
    <w:p w:rsidR="00AE5E24" w:rsidRDefault="0084295E">
      <w:r>
        <w:br w:type="page"/>
      </w:r>
    </w:p>
    <w:p w:rsidR="00AE5E24" w:rsidRDefault="00AE5E24">
      <w:pPr>
        <w:ind w:firstLine="720"/>
        <w:jc w:val="left"/>
      </w:pPr>
    </w:p>
    <w:p w:rsidR="00AE5E24" w:rsidRDefault="0084295E">
      <w:pPr>
        <w:spacing w:after="200"/>
        <w:ind w:firstLine="720"/>
      </w:pPr>
      <w:r>
        <w:t xml:space="preserve">Примерна клиентска заявка за градове е следната (извършва се чрез метод POST на XML документ на адреса, на който е налична услугата за градове - </w:t>
      </w:r>
      <w:hyperlink r:id="rId15">
        <w:r>
          <w:rPr>
            <w:color w:val="1155CC"/>
            <w:u w:val="single"/>
          </w:rPr>
          <w:t>http://localhost:8080/ws/cities</w:t>
        </w:r>
      </w:hyperlink>
      <w:r>
        <w:t xml:space="preserve">): </w:t>
      </w:r>
      <w:r>
        <w:tab/>
      </w:r>
    </w:p>
    <w:p w:rsidR="00AE5E24" w:rsidRDefault="0084295E">
      <w:pPr>
        <w:ind w:firstLine="720"/>
        <w:jc w:val="center"/>
      </w:pPr>
      <w:r>
        <w:rPr>
          <w:noProof/>
        </w:rPr>
        <w:drawing>
          <wp:inline distT="114300" distB="114300" distL="114300" distR="114300">
            <wp:extent cx="5476875" cy="1362452"/>
            <wp:effectExtent l="0" t="0" r="0" b="0"/>
            <wp:docPr id="16" name="image13.png" descr="4.png"/>
            <wp:cNvGraphicFramePr/>
            <a:graphic xmlns:a="http://schemas.openxmlformats.org/drawingml/2006/main">
              <a:graphicData uri="http://schemas.openxmlformats.org/drawingml/2006/picture">
                <pic:pic xmlns:pic="http://schemas.openxmlformats.org/drawingml/2006/picture">
                  <pic:nvPicPr>
                    <pic:cNvPr id="0" name="image13.png" descr="4.png"/>
                    <pic:cNvPicPr preferRelativeResize="0"/>
                  </pic:nvPicPr>
                  <pic:blipFill>
                    <a:blip r:embed="rId16"/>
                    <a:srcRect/>
                    <a:stretch>
                      <a:fillRect/>
                    </a:stretch>
                  </pic:blipFill>
                  <pic:spPr>
                    <a:xfrm>
                      <a:off x="0" y="0"/>
                      <a:ext cx="5476875" cy="1362452"/>
                    </a:xfrm>
                    <a:prstGeom prst="rect">
                      <a:avLst/>
                    </a:prstGeom>
                    <a:ln/>
                  </pic:spPr>
                </pic:pic>
              </a:graphicData>
            </a:graphic>
          </wp:inline>
        </w:drawing>
      </w:r>
    </w:p>
    <w:p w:rsidR="00AE5E24" w:rsidRDefault="0084295E">
      <w:pPr>
        <w:spacing w:after="200"/>
        <w:jc w:val="center"/>
      </w:pPr>
      <w:r>
        <w:rPr>
          <w:sz w:val="20"/>
          <w:szCs w:val="20"/>
        </w:rPr>
        <w:t>Фиг. 4. Примерна заявк</w:t>
      </w:r>
      <w:r>
        <w:rPr>
          <w:sz w:val="20"/>
          <w:szCs w:val="20"/>
        </w:rPr>
        <w:t>а за търсене на градове по част от тяхното име</w:t>
      </w:r>
    </w:p>
    <w:p w:rsidR="00AE5E24" w:rsidRDefault="0084295E">
      <w:pPr>
        <w:spacing w:after="200"/>
      </w:pPr>
      <w:r>
        <w:tab/>
        <w:t>Отговорът на тази заявка изглежда по следния начин:</w:t>
      </w:r>
    </w:p>
    <w:p w:rsidR="00AE5E24" w:rsidRDefault="0084295E">
      <w:pPr>
        <w:jc w:val="center"/>
      </w:pPr>
      <w:r>
        <w:rPr>
          <w:noProof/>
        </w:rPr>
        <w:drawing>
          <wp:inline distT="114300" distB="114300" distL="114300" distR="114300">
            <wp:extent cx="5943600" cy="2895600"/>
            <wp:effectExtent l="0" t="0" r="0" b="0"/>
            <wp:docPr id="17" name="image16.png" descr="5.png"/>
            <wp:cNvGraphicFramePr/>
            <a:graphic xmlns:a="http://schemas.openxmlformats.org/drawingml/2006/main">
              <a:graphicData uri="http://schemas.openxmlformats.org/drawingml/2006/picture">
                <pic:pic xmlns:pic="http://schemas.openxmlformats.org/drawingml/2006/picture">
                  <pic:nvPicPr>
                    <pic:cNvPr id="0" name="image16.png" descr="5.png"/>
                    <pic:cNvPicPr preferRelativeResize="0"/>
                  </pic:nvPicPr>
                  <pic:blipFill>
                    <a:blip r:embed="rId17"/>
                    <a:srcRect/>
                    <a:stretch>
                      <a:fillRect/>
                    </a:stretch>
                  </pic:blipFill>
                  <pic:spPr>
                    <a:xfrm>
                      <a:off x="0" y="0"/>
                      <a:ext cx="5943600" cy="2895600"/>
                    </a:xfrm>
                    <a:prstGeom prst="rect">
                      <a:avLst/>
                    </a:prstGeom>
                    <a:ln/>
                  </pic:spPr>
                </pic:pic>
              </a:graphicData>
            </a:graphic>
          </wp:inline>
        </w:drawing>
      </w:r>
    </w:p>
    <w:p w:rsidR="00AE5E24" w:rsidRDefault="0084295E">
      <w:pPr>
        <w:spacing w:after="200"/>
        <w:jc w:val="center"/>
      </w:pPr>
      <w:r>
        <w:rPr>
          <w:sz w:val="20"/>
          <w:szCs w:val="20"/>
        </w:rPr>
        <w:t>Фиг. 5. Примерен отговор на клиентска заявка за градове</w:t>
      </w:r>
    </w:p>
    <w:p w:rsidR="00AE5E24" w:rsidRDefault="0084295E">
      <w:r>
        <w:br w:type="page"/>
      </w:r>
    </w:p>
    <w:p w:rsidR="00AE5E24" w:rsidRDefault="00AE5E24" w:rsidP="00CC0399">
      <w:pPr>
        <w:pStyle w:val="Heading4"/>
      </w:pPr>
      <w:bookmarkStart w:id="38" w:name="h.ixd65u72ldmw" w:colFirst="0" w:colLast="0"/>
      <w:bookmarkEnd w:id="38"/>
    </w:p>
    <w:p w:rsidR="00AE5E24" w:rsidRDefault="0084295E" w:rsidP="00CC0399">
      <w:pPr>
        <w:pStyle w:val="Heading4"/>
      </w:pPr>
      <w:bookmarkStart w:id="39" w:name="h.f7co6eglxu" w:colFirst="0" w:colLast="0"/>
      <w:bookmarkEnd w:id="39"/>
      <w:r>
        <w:tab/>
      </w:r>
      <w:bookmarkStart w:id="40" w:name="_Toc449455285"/>
      <w:bookmarkStart w:id="41" w:name="_Toc449455410"/>
      <w:r>
        <w:t>5.3 Комуникация с външна система - Yandex Translate API</w:t>
      </w:r>
      <w:bookmarkEnd w:id="40"/>
      <w:bookmarkEnd w:id="41"/>
    </w:p>
    <w:p w:rsidR="00AE5E24" w:rsidRDefault="0084295E">
      <w:pPr>
        <w:spacing w:after="200"/>
      </w:pPr>
      <w:r>
        <w:tab/>
      </w:r>
      <w:r>
        <w:t>Yandex предоставя безплатна услуга за превод на текст. Уеб приложението извиква услугата, когато потребителят иска да преведе информацията за даден хотел на друг език. Всеки един от атрибутите на хотела се подава по отделно на услугата и върнатият резултат</w:t>
      </w:r>
      <w:r>
        <w:t xml:space="preserve"> се визуализира. На услугата се подават секретен ключ (получава се след регистрация в Yandex), текстът, който трябва да се преведе и двата езика (от език1 към език2). Извикването на услугата е реализирано в TranslateRepository:</w:t>
      </w:r>
    </w:p>
    <w:p w:rsidR="00AE5E24" w:rsidRDefault="0084295E">
      <w:pPr>
        <w:jc w:val="center"/>
      </w:pPr>
      <w:r>
        <w:rPr>
          <w:noProof/>
        </w:rPr>
        <w:drawing>
          <wp:inline distT="114300" distB="114300" distL="114300" distR="114300">
            <wp:extent cx="5829885" cy="3700463"/>
            <wp:effectExtent l="0" t="0" r="0" b="0"/>
            <wp:docPr id="1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8"/>
                    <a:srcRect/>
                    <a:stretch>
                      <a:fillRect/>
                    </a:stretch>
                  </pic:blipFill>
                  <pic:spPr>
                    <a:xfrm>
                      <a:off x="0" y="0"/>
                      <a:ext cx="5829885" cy="3700463"/>
                    </a:xfrm>
                    <a:prstGeom prst="rect">
                      <a:avLst/>
                    </a:prstGeom>
                    <a:ln/>
                  </pic:spPr>
                </pic:pic>
              </a:graphicData>
            </a:graphic>
          </wp:inline>
        </w:drawing>
      </w:r>
    </w:p>
    <w:p w:rsidR="00AE5E24" w:rsidRDefault="0084295E">
      <w:pPr>
        <w:jc w:val="center"/>
      </w:pPr>
      <w:r>
        <w:rPr>
          <w:sz w:val="20"/>
          <w:szCs w:val="20"/>
        </w:rPr>
        <w:t>Фиг. 6. Комуникация с Yand</w:t>
      </w:r>
      <w:r>
        <w:rPr>
          <w:sz w:val="20"/>
          <w:szCs w:val="20"/>
        </w:rPr>
        <w:t>ex</w:t>
      </w:r>
    </w:p>
    <w:p w:rsidR="00AE5E24" w:rsidRDefault="0084295E" w:rsidP="00CC0399">
      <w:pPr>
        <w:pStyle w:val="Heading4"/>
      </w:pPr>
      <w:bookmarkStart w:id="42" w:name="h.v4eide1uecgb" w:colFirst="0" w:colLast="0"/>
      <w:bookmarkEnd w:id="42"/>
      <w:r>
        <w:tab/>
      </w:r>
      <w:bookmarkStart w:id="43" w:name="_Toc449455286"/>
      <w:bookmarkStart w:id="44" w:name="_Toc449455411"/>
      <w:r>
        <w:t>5.4  .NET REST услуги</w:t>
      </w:r>
      <w:bookmarkEnd w:id="43"/>
      <w:bookmarkEnd w:id="44"/>
    </w:p>
    <w:p w:rsidR="00AE5E24" w:rsidRDefault="0084295E">
      <w:r>
        <w:tab/>
      </w:r>
      <w:r>
        <w:t>.NET услугите се извикват чрез REST протокол. Те пишат и извличат информация от SQL Server база от данни, съдържаща резервациите, направени през системата. Поддържат се 2 услуги:</w:t>
      </w:r>
    </w:p>
    <w:p w:rsidR="00AE5E24" w:rsidRDefault="0084295E">
      <w:pPr>
        <w:numPr>
          <w:ilvl w:val="0"/>
          <w:numId w:val="6"/>
        </w:numPr>
        <w:ind w:hanging="360"/>
        <w:contextualSpacing/>
      </w:pPr>
      <w:r>
        <w:t>GET (“api/HotelReservations”) - Връща списък с нап</w:t>
      </w:r>
      <w:r>
        <w:t>равените резервации, подредени по дата на извършване на резервацията.</w:t>
      </w:r>
    </w:p>
    <w:p w:rsidR="00AE5E24" w:rsidRDefault="0084295E">
      <w:pPr>
        <w:numPr>
          <w:ilvl w:val="0"/>
          <w:numId w:val="6"/>
        </w:numPr>
        <w:ind w:hanging="360"/>
        <w:contextualSpacing/>
      </w:pPr>
      <w:r>
        <w:t>POST (“api/HotelReservations”: hotelReservation entity) - Ако входът е валиден, записва нова резервация с подадените параметри. Ако не, връща грешка.</w:t>
      </w:r>
    </w:p>
    <w:sectPr w:rsidR="00AE5E24" w:rsidSect="00DB18A2">
      <w:headerReference w:type="default" r:id="rId19"/>
      <w:pgSz w:w="12240" w:h="15840"/>
      <w:pgMar w:top="1327" w:right="1440" w:bottom="1440" w:left="1327"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95E" w:rsidRDefault="0084295E">
      <w:pPr>
        <w:spacing w:line="240" w:lineRule="auto"/>
      </w:pPr>
      <w:r>
        <w:separator/>
      </w:r>
    </w:p>
  </w:endnote>
  <w:endnote w:type="continuationSeparator" w:id="0">
    <w:p w:rsidR="0084295E" w:rsidRDefault="008429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95E" w:rsidRDefault="0084295E">
      <w:pPr>
        <w:spacing w:line="240" w:lineRule="auto"/>
      </w:pPr>
      <w:r>
        <w:separator/>
      </w:r>
    </w:p>
  </w:footnote>
  <w:footnote w:type="continuationSeparator" w:id="0">
    <w:p w:rsidR="0084295E" w:rsidRDefault="008429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4612958"/>
      <w:docPartObj>
        <w:docPartGallery w:val="Page Numbers (Top of Page)"/>
        <w:docPartUnique/>
      </w:docPartObj>
    </w:sdtPr>
    <w:sdtEndPr>
      <w:rPr>
        <w:noProof/>
      </w:rPr>
    </w:sdtEndPr>
    <w:sdtContent>
      <w:p w:rsidR="00DD445D" w:rsidRDefault="00DD445D">
        <w:pPr>
          <w:pStyle w:val="Header"/>
          <w:jc w:val="right"/>
        </w:pPr>
        <w:r>
          <w:fldChar w:fldCharType="begin"/>
        </w:r>
        <w:r>
          <w:instrText xml:space="preserve"> PAGE   \* MERGEFORMAT </w:instrText>
        </w:r>
        <w:r>
          <w:fldChar w:fldCharType="separate"/>
        </w:r>
        <w:r w:rsidR="007C410C">
          <w:rPr>
            <w:noProof/>
          </w:rPr>
          <w:t>4</w:t>
        </w:r>
        <w:r>
          <w:rPr>
            <w:noProof/>
          </w:rPr>
          <w:fldChar w:fldCharType="end"/>
        </w:r>
      </w:p>
    </w:sdtContent>
  </w:sdt>
  <w:p w:rsidR="00AE5E24" w:rsidRDefault="00AE5E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7414C"/>
    <w:multiLevelType w:val="multilevel"/>
    <w:tmpl w:val="98D233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1544222"/>
    <w:multiLevelType w:val="multilevel"/>
    <w:tmpl w:val="964C65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25F3D55"/>
    <w:multiLevelType w:val="multilevel"/>
    <w:tmpl w:val="72ACAB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B656FBD"/>
    <w:multiLevelType w:val="multilevel"/>
    <w:tmpl w:val="FF4A3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6E748D6"/>
    <w:multiLevelType w:val="multilevel"/>
    <w:tmpl w:val="0310F3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82C07E3"/>
    <w:multiLevelType w:val="multilevel"/>
    <w:tmpl w:val="8482F5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BA87A4C"/>
    <w:multiLevelType w:val="hybridMultilevel"/>
    <w:tmpl w:val="66B46B6C"/>
    <w:lvl w:ilvl="0" w:tplc="8468E9B0">
      <w:start w:val="1"/>
      <w:numFmt w:val="decimal"/>
      <w:pStyle w:val="Heading2"/>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644619FC"/>
    <w:multiLevelType w:val="multilevel"/>
    <w:tmpl w:val="1FDA6E9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num w:numId="1">
    <w:abstractNumId w:val="5"/>
  </w:num>
  <w:num w:numId="2">
    <w:abstractNumId w:val="3"/>
  </w:num>
  <w:num w:numId="3">
    <w:abstractNumId w:val="4"/>
  </w:num>
  <w:num w:numId="4">
    <w:abstractNumId w:val="7"/>
  </w:num>
  <w:num w:numId="5">
    <w:abstractNumId w:val="2"/>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E5E24"/>
    <w:rsid w:val="00295FB9"/>
    <w:rsid w:val="00327ED5"/>
    <w:rsid w:val="003940CF"/>
    <w:rsid w:val="00604DC8"/>
    <w:rsid w:val="006742F4"/>
    <w:rsid w:val="007C410C"/>
    <w:rsid w:val="00826B76"/>
    <w:rsid w:val="0084295E"/>
    <w:rsid w:val="008755A9"/>
    <w:rsid w:val="00AE5E24"/>
    <w:rsid w:val="00B5532C"/>
    <w:rsid w:val="00C556F6"/>
    <w:rsid w:val="00CC0399"/>
    <w:rsid w:val="00DB18A2"/>
    <w:rsid w:val="00DD445D"/>
    <w:rsid w:val="00F018C7"/>
    <w:rsid w:val="00FA7874"/>
    <w:rsid w:val="00FF5B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6C93"/>
  <w15:docId w15:val="{4B1BADE1-8E68-4290-99C1-127751B7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bg-BG" w:eastAsia="bg-BG" w:bidi="ar-SA"/>
      </w:rPr>
    </w:rPrDefault>
    <w:pPrDefault>
      <w:pPr>
        <w:spacing w:line="276"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jc w:val="center"/>
      <w:outlineLvl w:val="0"/>
    </w:pPr>
    <w:rPr>
      <w:rFonts w:ascii="Calibri" w:eastAsia="Calibri" w:hAnsi="Calibri" w:cs="Calibri"/>
      <w:b/>
      <w:sz w:val="60"/>
      <w:szCs w:val="60"/>
    </w:rPr>
  </w:style>
  <w:style w:type="paragraph" w:styleId="Heading2">
    <w:name w:val="heading 2"/>
    <w:basedOn w:val="Heading3"/>
    <w:next w:val="Normal"/>
    <w:rsid w:val="00CC0399"/>
    <w:pPr>
      <w:numPr>
        <w:numId w:val="8"/>
      </w:numPr>
      <w:outlineLvl w:val="1"/>
    </w:pPr>
  </w:style>
  <w:style w:type="paragraph" w:styleId="Heading3">
    <w:name w:val="heading 3"/>
    <w:basedOn w:val="Normal"/>
    <w:next w:val="Normal"/>
    <w:pPr>
      <w:keepNext/>
      <w:keepLines/>
      <w:spacing w:before="320" w:after="80"/>
      <w:ind w:left="720" w:hanging="360"/>
      <w:contextualSpacing/>
      <w:outlineLvl w:val="2"/>
    </w:pPr>
    <w:rPr>
      <w:rFonts w:ascii="Calibri" w:eastAsia="Calibri" w:hAnsi="Calibri" w:cs="Calibri"/>
      <w:b/>
      <w:color w:val="0B5394"/>
      <w:sz w:val="36"/>
      <w:szCs w:val="36"/>
    </w:rPr>
  </w:style>
  <w:style w:type="paragraph" w:styleId="Heading4">
    <w:name w:val="heading 4"/>
    <w:basedOn w:val="Normal"/>
    <w:next w:val="Normal"/>
    <w:link w:val="Heading4Char"/>
    <w:rsid w:val="00CC0399"/>
    <w:pPr>
      <w:keepNext/>
      <w:keepLines/>
      <w:spacing w:before="280" w:after="80"/>
      <w:outlineLvl w:val="3"/>
    </w:pPr>
    <w:rPr>
      <w:rFonts w:ascii="Calibri" w:eastAsia="Calibri" w:hAnsi="Calibri" w:cs="Calibri"/>
      <w:b/>
      <w:i/>
      <w:color w:val="434343"/>
      <w:sz w:val="32"/>
      <w:szCs w:val="32"/>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DD445D"/>
    <w:pPr>
      <w:tabs>
        <w:tab w:val="center" w:pos="4680"/>
        <w:tab w:val="right" w:pos="9360"/>
      </w:tabs>
      <w:spacing w:line="240" w:lineRule="auto"/>
    </w:pPr>
  </w:style>
  <w:style w:type="character" w:customStyle="1" w:styleId="HeaderChar">
    <w:name w:val="Header Char"/>
    <w:basedOn w:val="DefaultParagraphFont"/>
    <w:link w:val="Header"/>
    <w:uiPriority w:val="99"/>
    <w:rsid w:val="00DD445D"/>
  </w:style>
  <w:style w:type="paragraph" w:styleId="Footer">
    <w:name w:val="footer"/>
    <w:basedOn w:val="Normal"/>
    <w:link w:val="FooterChar"/>
    <w:uiPriority w:val="99"/>
    <w:unhideWhenUsed/>
    <w:rsid w:val="00DD445D"/>
    <w:pPr>
      <w:tabs>
        <w:tab w:val="center" w:pos="4680"/>
        <w:tab w:val="right" w:pos="9360"/>
      </w:tabs>
      <w:spacing w:line="240" w:lineRule="auto"/>
    </w:pPr>
  </w:style>
  <w:style w:type="character" w:customStyle="1" w:styleId="FooterChar">
    <w:name w:val="Footer Char"/>
    <w:basedOn w:val="DefaultParagraphFont"/>
    <w:link w:val="Footer"/>
    <w:uiPriority w:val="99"/>
    <w:rsid w:val="00DD445D"/>
  </w:style>
  <w:style w:type="paragraph" w:styleId="TOCHeading">
    <w:name w:val="TOC Heading"/>
    <w:basedOn w:val="Heading1"/>
    <w:next w:val="Normal"/>
    <w:uiPriority w:val="39"/>
    <w:unhideWhenUsed/>
    <w:qFormat/>
    <w:rsid w:val="00DD445D"/>
    <w:p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DD445D"/>
    <w:pPr>
      <w:spacing w:after="100"/>
    </w:pPr>
  </w:style>
  <w:style w:type="paragraph" w:styleId="TOC2">
    <w:name w:val="toc 2"/>
    <w:basedOn w:val="Normal"/>
    <w:next w:val="Normal"/>
    <w:autoRedefine/>
    <w:uiPriority w:val="39"/>
    <w:unhideWhenUsed/>
    <w:rsid w:val="00DD445D"/>
    <w:pPr>
      <w:spacing w:after="100"/>
      <w:ind w:left="240"/>
    </w:pPr>
  </w:style>
  <w:style w:type="paragraph" w:styleId="TOC3">
    <w:name w:val="toc 3"/>
    <w:basedOn w:val="Normal"/>
    <w:next w:val="Normal"/>
    <w:autoRedefine/>
    <w:uiPriority w:val="39"/>
    <w:unhideWhenUsed/>
    <w:rsid w:val="00DD445D"/>
    <w:pPr>
      <w:spacing w:after="100"/>
      <w:ind w:left="480"/>
    </w:pPr>
  </w:style>
  <w:style w:type="character" w:styleId="Hyperlink">
    <w:name w:val="Hyperlink"/>
    <w:basedOn w:val="DefaultParagraphFont"/>
    <w:uiPriority w:val="99"/>
    <w:unhideWhenUsed/>
    <w:rsid w:val="00DD445D"/>
    <w:rPr>
      <w:color w:val="0563C1" w:themeColor="hyperlink"/>
      <w:u w:val="single"/>
    </w:rPr>
  </w:style>
  <w:style w:type="paragraph" w:styleId="NoSpacing">
    <w:name w:val="No Spacing"/>
    <w:uiPriority w:val="1"/>
    <w:qFormat/>
    <w:rsid w:val="00DD445D"/>
    <w:pPr>
      <w:spacing w:line="240" w:lineRule="auto"/>
    </w:pPr>
  </w:style>
  <w:style w:type="paragraph" w:customStyle="1" w:styleId="Heading20">
    <w:name w:val="Heading2"/>
    <w:basedOn w:val="Heading4"/>
    <w:link w:val="Heading2Char"/>
    <w:qFormat/>
    <w:rsid w:val="003940CF"/>
  </w:style>
  <w:style w:type="paragraph" w:styleId="TOC4">
    <w:name w:val="toc 4"/>
    <w:basedOn w:val="Normal"/>
    <w:next w:val="Normal"/>
    <w:autoRedefine/>
    <w:uiPriority w:val="39"/>
    <w:unhideWhenUsed/>
    <w:rsid w:val="00327ED5"/>
    <w:pPr>
      <w:spacing w:after="100"/>
      <w:ind w:left="720"/>
    </w:pPr>
  </w:style>
  <w:style w:type="character" w:customStyle="1" w:styleId="Heading4Char">
    <w:name w:val="Heading 4 Char"/>
    <w:basedOn w:val="DefaultParagraphFont"/>
    <w:link w:val="Heading4"/>
    <w:rsid w:val="00CC0399"/>
    <w:rPr>
      <w:rFonts w:ascii="Calibri" w:eastAsia="Calibri" w:hAnsi="Calibri" w:cs="Calibri"/>
      <w:b/>
      <w:i/>
      <w:color w:val="434343"/>
      <w:sz w:val="32"/>
      <w:szCs w:val="32"/>
    </w:rPr>
  </w:style>
  <w:style w:type="character" w:customStyle="1" w:styleId="Heading2Char">
    <w:name w:val="Heading2 Char"/>
    <w:basedOn w:val="Heading4Char"/>
    <w:link w:val="Heading20"/>
    <w:rsid w:val="003940CF"/>
    <w:rPr>
      <w:rFonts w:ascii="Calibri" w:eastAsia="Calibri" w:hAnsi="Calibri" w:cs="Calibri"/>
      <w:b/>
      <w:i/>
      <w:color w:val="434343"/>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ws/hotels.wsdl"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ocalhost:8080/ws/citie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48060-29D9-436C-853A-B6FC8DED6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 Zmiycharov</dc:creator>
  <cp:lastModifiedBy>Valentin Zmiycharov</cp:lastModifiedBy>
  <cp:revision>26</cp:revision>
  <cp:lastPrinted>2016-04-26T14:35:00Z</cp:lastPrinted>
  <dcterms:created xsi:type="dcterms:W3CDTF">2016-04-26T14:22:00Z</dcterms:created>
  <dcterms:modified xsi:type="dcterms:W3CDTF">2016-04-26T14:36:00Z</dcterms:modified>
</cp:coreProperties>
</file>