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ОБЩИЕ ПОЛОЖЕНИЯ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Наименование проектируемой системы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Цели, назначение и области использования системы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Очередность создания системы и объем каждой очереди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ОПИСАНИЕ ПРОЦЕССА ДЕЯТЕЛЬНОСТИ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Функциональный объем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ОСНОВНЫЕ ТЕХНИЧЕСКИЕ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Решения по структуре системы, подсистем, средствам и способам взаимодействия для информационного обмена между компонентами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Подсистема пользовательского интерфейса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Подсистема функционального обеспечения, состоящая из сервисных модулей: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3.3.1 Управление пользователями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3.3.2 Управление проектами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3.3.3 Управление задачами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3.3.4 Управление отчетностью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Подсистема идентификации и авторизации пользователей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Подсистема хранения данных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Подсистема сетевого взаимодействия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 Подсистема валидации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972"/>
            </w:tabs>
            <w:spacing w:after="0" w:before="0" w:line="240" w:lineRule="auto"/>
            <w:ind w:left="283" w:right="0" w:firstLine="0"/>
            <w:jc w:val="lef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  <w:sectPr>
          <w:pgSz w:h="15840" w:w="12240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0"/>
        </w:numPr>
        <w:ind w:left="709" w:hanging="709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0"/>
        </w:numPr>
        <w:ind w:left="709" w:hanging="709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Наименование проектируемой системы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Полное наименование системы: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Платформа унифицированного управления проектами и задачами для командной работы.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Краткое наименование системы: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Система «Activity» (далее - Система)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0"/>
        </w:numPr>
        <w:ind w:left="709" w:hanging="709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Цели, назначение и области использования системы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Целью создания системы является предоставление среды для командной работы над проектами и задачами в рамках проектов. При этом достигается: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Повышение удобства совместной работы над проектом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Гибкость управления проектом и задачами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Централизованное управление проектами и задачами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Централизованное хранение данных про проектам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Обеспечение защищенного доступа к системе управления проектами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Повышение эффективности работы проектной команды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0"/>
        </w:numPr>
        <w:spacing w:before="0" w:lineRule="auto"/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Очередность создания системы и объем каждой очереди</w:t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ОБЩИЕ ПОЛОЖЕНИЯ-1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Очередность создания системы </w:t>
      </w:r>
    </w:p>
    <w:tbl>
      <w:tblPr>
        <w:tblStyle w:val="Table1"/>
        <w:tblW w:w="10465.0" w:type="dxa"/>
        <w:jc w:val="left"/>
        <w:tblInd w:w="10.0" w:type="dxa"/>
        <w:tblLayout w:type="fixed"/>
        <w:tblLook w:val="0600"/>
      </w:tblPr>
      <w:tblGrid>
        <w:gridCol w:w="1145"/>
        <w:gridCol w:w="4011"/>
        <w:gridCol w:w="4742"/>
        <w:gridCol w:w="567"/>
        <w:tblGridChange w:id="0">
          <w:tblGrid>
            <w:gridCol w:w="1145"/>
            <w:gridCol w:w="4011"/>
            <w:gridCol w:w="4742"/>
            <w:gridCol w:w="567"/>
          </w:tblGrid>
        </w:tblGridChange>
      </w:tblGrid>
      <w:tr>
        <w:trPr>
          <w:cantSplit w:val="0"/>
          <w:trHeight w:val="684" w:hRule="atLeast"/>
          <w:tblHeader w:val="1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ffffff" w:space="0" w:sz="12" w:val="single"/>
              <w:bottom w:color="ffffff" w:space="0" w:sz="12" w:val="single"/>
              <w:right w:color="ffffff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 работ этапа</w:t>
            </w:r>
          </w:p>
        </w:tc>
        <w:tc>
          <w:tcPr>
            <w:gridSpan w:val="2"/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Отчетные документы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gridSpan w:val="4"/>
            <w:tcBorders>
              <w:left w:color="ffffff" w:space="0" w:sz="8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Этап 1. Проектирование 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ffffff" w:space="0" w:sz="8" w:val="single"/>
              <w:left w:color="ffffff" w:space="0" w:sz="12" w:val="single"/>
              <w:right w:color="ffffff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bottom w:color="ffffff" w:space="0" w:sz="12" w:val="single"/>
              <w:right w:color="ffffff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и согласование проектных решений)</w:t>
            </w:r>
          </w:p>
        </w:tc>
        <w:tc>
          <w:tcPr>
            <w:gridSpan w:val="2"/>
            <w:tcBorders>
              <w:bottom w:color="ffffff" w:space="0" w:sz="8" w:val="single"/>
              <w:right w:color="ffffff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архитектуры решения, функционального состава, взаимодействия подсистем</w:t>
            </w:r>
          </w:p>
        </w:tc>
      </w:tr>
      <w:tr>
        <w:trPr>
          <w:cantSplit w:val="0"/>
          <w:trHeight w:val="648" w:hRule="atLeast"/>
          <w:tblHeader w:val="0"/>
        </w:trPr>
        <w:tc>
          <w:tcPr>
            <w:gridSpan w:val="3"/>
            <w:tcBorders>
              <w:left w:color="ffffff" w:space="0" w:sz="8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Этап 2. Создание решения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Разработка системы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 решений для каждой подсистемы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>
            <w:gridSpan w:val="3"/>
            <w:tcBorders>
              <w:left w:color="ffffff" w:space="0" w:sz="8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Этап 3. Тестирование системы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ffffff" w:space="0" w:sz="8" w:val="single"/>
              <w:left w:color="ffffff" w:space="0" w:sz="12" w:val="single"/>
              <w:bottom w:color="ffffff" w:space="0" w:sz="12" w:val="single"/>
              <w:right w:color="ffffff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Опытная эксплуатация, доработка решений по подсистемам</w:t>
            </w:r>
          </w:p>
        </w:tc>
        <w:tc>
          <w:tcPr>
            <w:tcBorders>
              <w:bottom w:color="ffffff" w:space="0" w:sz="8" w:val="single"/>
              <w:right w:color="ffffff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Протокол испытаний/тестирования системы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3"/>
            <w:tcBorders>
              <w:left w:color="ffffff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Этап 4. Сдача проекта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dddddd" w:val="clear"/>
            <w:vAlign w:val="cente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ffffff" w:space="0" w:sz="12" w:val="single"/>
              <w:left w:color="ffffff" w:space="0" w:sz="12" w:val="single"/>
              <w:bottom w:color="ffffff" w:space="0" w:sz="12" w:val="single"/>
              <w:right w:color="ffffff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Презентация проекта</w:t>
            </w:r>
          </w:p>
        </w:tc>
        <w:tc>
          <w:tcPr>
            <w:tcBorders>
              <w:bottom w:color="ffffff" w:space="0" w:sz="12" w:val="single"/>
              <w:right w:color="ffffff" w:space="0" w:sz="12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Передача отчетных документов и программного обеспечения заказчику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numPr>
          <w:ilvl w:val="0"/>
          <w:numId w:val="10"/>
        </w:numPr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ОПИСАНИЕ ПРОЦЕССА ДЕЯТЕЛЬНОСТИ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рамках настоящего проекта создается система, которая автоматизирует следующий бизнес-процесс: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142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Предоставление автоматизированного решения для управления задачами при командной работе над проектом.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142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0"/>
        </w:numPr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Функциональный объем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Система предоставляет следующие функциональные возможности: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54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Регистрация пользователей (сотрудников) в системе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4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Аутентификация пользователей в системе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4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проектами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проектов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сотрудников в проект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Отслеживание прогресса по проекту (% выполнения проекта)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Комментирование проекта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54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задачами в рамках проекта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задачи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ние исполнителя для задачи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 срока (времени) для выполнения задачи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Назначение приоритета задаче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Отслеживание прогресса по задаче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выполнения задачи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Комментирование задачи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Указание % выполнения задачи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Занесение времени, потраченного на работу над задачей (часы)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51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Управление состоянием задач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назначенные задачи (задачи не в работе – To Do)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Выполняемые задачи (In Progress – задачи в работе)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Выполненные задачи (Completed)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48" w:right="0" w:hanging="397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просроченных задач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0"/>
        </w:numPr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ОСНОВНЫЕ ТЕХНИЧЕСКИЕ РЕШЕНИЯ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Решения по структуре системы, подсистем, средствам и способам взаимодействия для информационного обмена между компонентами системы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Система состоит из следующих функциональных подсистем: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54" w:hanging="397"/>
        <w:rPr/>
      </w:pPr>
      <w:r w:rsidDel="00000000" w:rsidR="00000000" w:rsidRPr="00000000">
        <w:rPr>
          <w:rtl w:val="0"/>
        </w:rPr>
        <w:t xml:space="preserve">Подсистема пользовательского интерфейса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54" w:hanging="397"/>
        <w:rPr/>
      </w:pPr>
      <w:r w:rsidDel="00000000" w:rsidR="00000000" w:rsidRPr="00000000">
        <w:rPr>
          <w:rtl w:val="0"/>
        </w:rPr>
        <w:t xml:space="preserve">Подсистема функционального обеспечения, состоящая из сервисных модулей: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151" w:hanging="397"/>
        <w:rPr/>
      </w:pPr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151" w:hanging="397"/>
        <w:rPr/>
      </w:pPr>
      <w:r w:rsidDel="00000000" w:rsidR="00000000" w:rsidRPr="00000000">
        <w:rPr>
          <w:rtl w:val="0"/>
        </w:rPr>
        <w:t xml:space="preserve">Управление проектами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151" w:hanging="397"/>
        <w:rPr/>
      </w:pPr>
      <w:r w:rsidDel="00000000" w:rsidR="00000000" w:rsidRPr="00000000">
        <w:rPr>
          <w:rtl w:val="0"/>
        </w:rPr>
        <w:t xml:space="preserve">Управление задачами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151" w:hanging="397"/>
        <w:rPr/>
      </w:pPr>
      <w:r w:rsidDel="00000000" w:rsidR="00000000" w:rsidRPr="00000000">
        <w:rPr>
          <w:rtl w:val="0"/>
        </w:rPr>
        <w:t xml:space="preserve">Управление отчетностью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54" w:hanging="397"/>
        <w:rPr/>
      </w:pPr>
      <w:r w:rsidDel="00000000" w:rsidR="00000000" w:rsidRPr="00000000">
        <w:rPr>
          <w:rtl w:val="0"/>
        </w:rPr>
        <w:t xml:space="preserve">Подсистема идентификации и авторизации пользователей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54" w:hanging="397"/>
        <w:rPr/>
      </w:pPr>
      <w:r w:rsidDel="00000000" w:rsidR="00000000" w:rsidRPr="00000000">
        <w:rPr>
          <w:rtl w:val="0"/>
        </w:rPr>
        <w:t xml:space="preserve">Подсистема хранения данных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54" w:hanging="397"/>
        <w:rPr/>
      </w:pPr>
      <w:r w:rsidDel="00000000" w:rsidR="00000000" w:rsidRPr="00000000">
        <w:rPr>
          <w:rtl w:val="0"/>
        </w:rPr>
        <w:t xml:space="preserve">Подсистема сетевого взаимодействия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54" w:hanging="397"/>
        <w:rPr/>
      </w:pPr>
      <w:r w:rsidDel="00000000" w:rsidR="00000000" w:rsidRPr="00000000">
        <w:rPr>
          <w:rtl w:val="0"/>
        </w:rPr>
        <w:t xml:space="preserve">Подсистема валидации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В общем виде архитектуру системы отображает Figure 1.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0" distT="0" distL="0" distR="0">
            <wp:extent cx="5413375" cy="7417435"/>
            <wp:effectExtent b="0" l="0" r="0" t="0"/>
            <wp:docPr descr="X:\AIT\activity\schematic.png" id="2" name="image1.png"/>
            <a:graphic>
              <a:graphicData uri="http://schemas.openxmlformats.org/drawingml/2006/picture">
                <pic:pic>
                  <pic:nvPicPr>
                    <pic:cNvPr descr="X:\AIT\activity\schematic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7417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1 Архитектура системы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09"/>
        <w:rPr/>
      </w:pPr>
      <w:r w:rsidDel="00000000" w:rsidR="00000000" w:rsidRPr="00000000">
        <w:rPr>
          <w:rtl w:val="0"/>
        </w:rPr>
        <w:t xml:space="preserve">При построении системы учтены такие принципы, как: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Инвариантность системы к используемым операционным системам. Поддерживаются такие ОС, как Windows, Linux, Mac OS.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Поддержка принципов модульной архитектуры (разделения приложения на функциональные модули -  доступа к данным, бизнес-логику и пользовательский интерфейс)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Подсистема пользовательского интерфейса</w:t>
      </w:r>
    </w:p>
    <w:p w:rsidR="00000000" w:rsidDel="00000000" w:rsidP="00000000" w:rsidRDefault="00000000" w:rsidRPr="00000000" w14:paraId="0000007E">
      <w:pPr>
        <w:ind w:firstLine="709"/>
        <w:rPr/>
      </w:pPr>
      <w:r w:rsidDel="00000000" w:rsidR="00000000" w:rsidRPr="00000000">
        <w:rPr>
          <w:rtl w:val="0"/>
        </w:rPr>
        <w:t xml:space="preserve">Подсистема пользовательского интерфейса предоставляет пользователю набор меню для взаимодействия пользователей с Системой. Пользовательский интерфейс – текстовый в окне операционной системы.</w:t>
      </w:r>
    </w:p>
    <w:p w:rsidR="00000000" w:rsidDel="00000000" w:rsidP="00000000" w:rsidRDefault="00000000" w:rsidRPr="00000000" w14:paraId="0000007F">
      <w:pPr>
        <w:ind w:firstLine="709"/>
        <w:rPr/>
      </w:pPr>
      <w:r w:rsidDel="00000000" w:rsidR="00000000" w:rsidRPr="00000000">
        <w:rPr>
          <w:rtl w:val="0"/>
        </w:rPr>
        <w:t xml:space="preserve">Обеспечивается предоставление следующих меню:</w:t>
      </w:r>
    </w:p>
    <w:p w:rsidR="00000000" w:rsidDel="00000000" w:rsidP="00000000" w:rsidRDefault="00000000" w:rsidRPr="00000000" w14:paraId="00000080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Главное меню</w:t>
      </w:r>
    </w:p>
    <w:p w:rsidR="00000000" w:rsidDel="00000000" w:rsidP="00000000" w:rsidRDefault="00000000" w:rsidRPr="00000000" w14:paraId="00000081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Регистрация (переход в меню 2)</w:t>
      </w:r>
    </w:p>
    <w:p w:rsidR="00000000" w:rsidDel="00000000" w:rsidP="00000000" w:rsidRDefault="00000000" w:rsidRPr="00000000" w14:paraId="00000082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Авторизация (переход в меню 3)</w:t>
      </w:r>
    </w:p>
    <w:p w:rsidR="00000000" w:rsidDel="00000000" w:rsidP="00000000" w:rsidRDefault="00000000" w:rsidRPr="00000000" w14:paraId="00000083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84">
      <w:pPr>
        <w:ind w:left="11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Окно регистрации пользователя</w:t>
      </w:r>
    </w:p>
    <w:p w:rsidR="00000000" w:rsidDel="00000000" w:rsidP="00000000" w:rsidRDefault="00000000" w:rsidRPr="00000000" w14:paraId="00000086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ввод: </w:t>
      </w:r>
    </w:p>
    <w:p w:rsidR="00000000" w:rsidDel="00000000" w:rsidP="00000000" w:rsidRDefault="00000000" w:rsidRPr="00000000" w14:paraId="00000087">
      <w:pPr>
        <w:numPr>
          <w:ilvl w:val="4"/>
          <w:numId w:val="3"/>
        </w:numPr>
        <w:ind w:left="2342" w:hanging="395.99999999999994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8">
      <w:pPr>
        <w:numPr>
          <w:ilvl w:val="4"/>
          <w:numId w:val="3"/>
        </w:numPr>
        <w:ind w:left="2342" w:hanging="395.99999999999994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89">
      <w:pPr>
        <w:numPr>
          <w:ilvl w:val="4"/>
          <w:numId w:val="3"/>
        </w:numPr>
        <w:ind w:left="2342" w:hanging="395.99999999999994"/>
        <w:rPr/>
      </w:pPr>
      <w:r w:rsidDel="00000000" w:rsidR="00000000" w:rsidRPr="00000000">
        <w:rPr>
          <w:rtl w:val="0"/>
        </w:rPr>
        <w:t xml:space="preserve">пароль (задается пользователем)</w:t>
      </w:r>
    </w:p>
    <w:p w:rsidR="00000000" w:rsidDel="00000000" w:rsidP="00000000" w:rsidRDefault="00000000" w:rsidRPr="00000000" w14:paraId="0000008A">
      <w:pPr>
        <w:numPr>
          <w:ilvl w:val="4"/>
          <w:numId w:val="3"/>
        </w:numPr>
        <w:ind w:left="2342" w:hanging="395.99999999999994"/>
        <w:rPr/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8B">
      <w:pPr>
        <w:ind w:left="23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Окно авторизации</w:t>
      </w:r>
    </w:p>
    <w:p w:rsidR="00000000" w:rsidDel="00000000" w:rsidP="00000000" w:rsidRDefault="00000000" w:rsidRPr="00000000" w14:paraId="0000008D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90">
      <w:pPr>
        <w:ind w:left="15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Меню для пользователя (после входа в систему) </w:t>
      </w:r>
    </w:p>
    <w:p w:rsidR="00000000" w:rsidDel="00000000" w:rsidP="00000000" w:rsidRDefault="00000000" w:rsidRPr="00000000" w14:paraId="00000092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Заголовок: Ваш проект ….</w:t>
      </w:r>
    </w:p>
    <w:p w:rsidR="00000000" w:rsidDel="00000000" w:rsidP="00000000" w:rsidRDefault="00000000" w:rsidRPr="00000000" w14:paraId="00000093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… сведения о проекте</w:t>
      </w:r>
    </w:p>
    <w:p w:rsidR="00000000" w:rsidDel="00000000" w:rsidP="00000000" w:rsidRDefault="00000000" w:rsidRPr="00000000" w14:paraId="00000094">
      <w:pPr>
        <w:numPr>
          <w:ilvl w:val="3"/>
          <w:numId w:val="3"/>
        </w:numPr>
        <w:ind w:left="1945" w:hanging="395.99999999999994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Комментировать проект</w:t>
      </w:r>
    </w:p>
    <w:p w:rsidR="00000000" w:rsidDel="00000000" w:rsidP="00000000" w:rsidRDefault="00000000" w:rsidRPr="00000000" w14:paraId="00000095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Перечень задач в проекте (с возможностью выбора)</w:t>
      </w:r>
    </w:p>
    <w:p w:rsidR="00000000" w:rsidDel="00000000" w:rsidP="00000000" w:rsidRDefault="00000000" w:rsidRPr="00000000" w14:paraId="00000096">
      <w:pPr>
        <w:ind w:left="15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Действия над задачей</w:t>
      </w:r>
    </w:p>
    <w:p w:rsidR="00000000" w:rsidDel="00000000" w:rsidP="00000000" w:rsidRDefault="00000000" w:rsidRPr="00000000" w14:paraId="00000098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Заголовок: Задача …..</w:t>
      </w:r>
    </w:p>
    <w:p w:rsidR="00000000" w:rsidDel="00000000" w:rsidP="00000000" w:rsidRDefault="00000000" w:rsidRPr="00000000" w14:paraId="00000099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…сведения о задаче …</w:t>
      </w:r>
    </w:p>
    <w:p w:rsidR="00000000" w:rsidDel="00000000" w:rsidP="00000000" w:rsidRDefault="00000000" w:rsidRPr="00000000" w14:paraId="0000009A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Комментировать задачу</w:t>
      </w:r>
    </w:p>
    <w:p w:rsidR="00000000" w:rsidDel="00000000" w:rsidP="00000000" w:rsidRDefault="00000000" w:rsidRPr="00000000" w14:paraId="0000009B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Указать %% выполнения задачи</w:t>
      </w:r>
    </w:p>
    <w:p w:rsidR="00000000" w:rsidDel="00000000" w:rsidP="00000000" w:rsidRDefault="00000000" w:rsidRPr="00000000" w14:paraId="0000009C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Возврат в предыдущее меню</w:t>
      </w:r>
    </w:p>
    <w:p w:rsidR="00000000" w:rsidDel="00000000" w:rsidP="00000000" w:rsidRDefault="00000000" w:rsidRPr="00000000" w14:paraId="0000009D">
      <w:pPr>
        <w:ind w:left="11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Меню для админа (после входа в систему)</w:t>
      </w:r>
    </w:p>
    <w:p w:rsidR="00000000" w:rsidDel="00000000" w:rsidP="00000000" w:rsidRDefault="00000000" w:rsidRPr="00000000" w14:paraId="0000009F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Новый проект</w:t>
      </w:r>
    </w:p>
    <w:p w:rsidR="00000000" w:rsidDel="00000000" w:rsidP="00000000" w:rsidRDefault="00000000" w:rsidRPr="00000000" w14:paraId="000000A0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Перечень проектов (как пункты меню)</w:t>
      </w:r>
    </w:p>
    <w:p w:rsidR="00000000" w:rsidDel="00000000" w:rsidP="00000000" w:rsidRDefault="00000000" w:rsidRPr="00000000" w14:paraId="000000A1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Выход</w:t>
      </w:r>
    </w:p>
    <w:p w:rsidR="00000000" w:rsidDel="00000000" w:rsidP="00000000" w:rsidRDefault="00000000" w:rsidRPr="00000000" w14:paraId="000000A2">
      <w:pPr>
        <w:ind w:left="19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Меню проекта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…сведения о проекте …</w:t>
      </w:r>
    </w:p>
    <w:p w:rsidR="00000000" w:rsidDel="00000000" w:rsidP="00000000" w:rsidRDefault="00000000" w:rsidRPr="00000000" w14:paraId="000000A5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Новая задача</w:t>
      </w:r>
    </w:p>
    <w:p w:rsidR="00000000" w:rsidDel="00000000" w:rsidP="00000000" w:rsidRDefault="00000000" w:rsidRPr="00000000" w14:paraId="000000A6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Перечень задач (как пункты меню)</w:t>
      </w:r>
    </w:p>
    <w:p w:rsidR="00000000" w:rsidDel="00000000" w:rsidP="00000000" w:rsidRDefault="00000000" w:rsidRPr="00000000" w14:paraId="000000A7">
      <w:pPr>
        <w:numPr>
          <w:ilvl w:val="3"/>
          <w:numId w:val="3"/>
        </w:numPr>
        <w:ind w:left="1945" w:hanging="395.99999999999994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Комментировать проект</w:t>
      </w:r>
    </w:p>
    <w:p w:rsidR="00000000" w:rsidDel="00000000" w:rsidP="00000000" w:rsidRDefault="00000000" w:rsidRPr="00000000" w14:paraId="000000A8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Возврат в предыдущее меню</w:t>
      </w:r>
    </w:p>
    <w:p w:rsidR="00000000" w:rsidDel="00000000" w:rsidP="00000000" w:rsidRDefault="00000000" w:rsidRPr="00000000" w14:paraId="000000A9">
      <w:pPr>
        <w:ind w:left="194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3"/>
        </w:numPr>
        <w:ind w:left="1548" w:hanging="397"/>
        <w:rPr/>
      </w:pPr>
      <w:r w:rsidDel="00000000" w:rsidR="00000000" w:rsidRPr="00000000">
        <w:rPr>
          <w:rtl w:val="0"/>
        </w:rPr>
        <w:t xml:space="preserve">Меню задачи</w:t>
      </w:r>
    </w:p>
    <w:p w:rsidR="00000000" w:rsidDel="00000000" w:rsidP="00000000" w:rsidRDefault="00000000" w:rsidRPr="00000000" w14:paraId="000000AB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Заголовок: Задача …..</w:t>
      </w:r>
    </w:p>
    <w:p w:rsidR="00000000" w:rsidDel="00000000" w:rsidP="00000000" w:rsidRDefault="00000000" w:rsidRPr="00000000" w14:paraId="000000AC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…сведения о задаче …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Назначить/изменить исполнителя</w:t>
      </w:r>
    </w:p>
    <w:p w:rsidR="00000000" w:rsidDel="00000000" w:rsidP="00000000" w:rsidRDefault="00000000" w:rsidRPr="00000000" w14:paraId="000000AE">
      <w:pPr>
        <w:numPr>
          <w:ilvl w:val="4"/>
          <w:numId w:val="3"/>
        </w:numPr>
        <w:ind w:left="2342" w:hanging="395.99999999999994"/>
        <w:rPr/>
      </w:pPr>
      <w:r w:rsidDel="00000000" w:rsidR="00000000" w:rsidRPr="00000000">
        <w:rPr>
          <w:rtl w:val="0"/>
        </w:rPr>
        <w:t xml:space="preserve">срок исполнения</w:t>
      </w:r>
    </w:p>
    <w:p w:rsidR="00000000" w:rsidDel="00000000" w:rsidP="00000000" w:rsidRDefault="00000000" w:rsidRPr="00000000" w14:paraId="000000AF">
      <w:pPr>
        <w:numPr>
          <w:ilvl w:val="4"/>
          <w:numId w:val="3"/>
        </w:numPr>
        <w:ind w:left="2342" w:hanging="395.99999999999994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B0">
      <w:pPr>
        <w:numPr>
          <w:ilvl w:val="3"/>
          <w:numId w:val="3"/>
        </w:numPr>
        <w:ind w:left="1945" w:hanging="395.99999999999994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Изменить приоритет</w:t>
      </w:r>
    </w:p>
    <w:p w:rsidR="00000000" w:rsidDel="00000000" w:rsidP="00000000" w:rsidRDefault="00000000" w:rsidRPr="00000000" w14:paraId="000000B1">
      <w:pPr>
        <w:numPr>
          <w:ilvl w:val="3"/>
          <w:numId w:val="3"/>
        </w:numPr>
        <w:ind w:left="1945" w:hanging="395.99999999999994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Изменить срок выполнения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Комментировать задачу</w:t>
      </w:r>
    </w:p>
    <w:p w:rsidR="00000000" w:rsidDel="00000000" w:rsidP="00000000" w:rsidRDefault="00000000" w:rsidRPr="00000000" w14:paraId="000000B3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Подсистема функционального обеспечения, состоящая из сервисных модулей</w:t>
      </w:r>
    </w:p>
    <w:p w:rsidR="00000000" w:rsidDel="00000000" w:rsidP="00000000" w:rsidRDefault="00000000" w:rsidRPr="00000000" w14:paraId="000000B7">
      <w:pPr>
        <w:pStyle w:val="Heading2"/>
        <w:numPr>
          <w:ilvl w:val="2"/>
          <w:numId w:val="10"/>
        </w:numPr>
        <w:ind w:left="709" w:hanging="709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Подсистема управления пользователями обеспечивает управление жизненным циклом пользователей:</w:t>
      </w:r>
    </w:p>
    <w:p w:rsidR="00000000" w:rsidDel="00000000" w:rsidP="00000000" w:rsidRDefault="00000000" w:rsidRPr="00000000" w14:paraId="000000B9">
      <w:pPr>
        <w:numPr>
          <w:ilvl w:val="2"/>
          <w:numId w:val="5"/>
        </w:numPr>
        <w:ind w:left="1548" w:hanging="397"/>
        <w:rPr/>
      </w:pPr>
      <w:r w:rsidDel="00000000" w:rsidR="00000000" w:rsidRPr="00000000">
        <w:rPr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BA">
      <w:pPr>
        <w:numPr>
          <w:ilvl w:val="3"/>
          <w:numId w:val="5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-</w:t>
        <w:tab/>
      </w:r>
    </w:p>
    <w:p w:rsidR="00000000" w:rsidDel="00000000" w:rsidP="00000000" w:rsidRDefault="00000000" w:rsidRPr="00000000" w14:paraId="000000BB">
      <w:pPr>
        <w:numPr>
          <w:ilvl w:val="2"/>
          <w:numId w:val="5"/>
        </w:numPr>
        <w:ind w:left="1548" w:hanging="397"/>
        <w:rPr/>
      </w:pPr>
      <w:r w:rsidDel="00000000" w:rsidR="00000000" w:rsidRPr="00000000">
        <w:rPr>
          <w:rtl w:val="0"/>
        </w:rPr>
        <w:t xml:space="preserve">Авторизация в системе и получение прав</w:t>
      </w:r>
    </w:p>
    <w:p w:rsidR="00000000" w:rsidDel="00000000" w:rsidP="00000000" w:rsidRDefault="00000000" w:rsidRPr="00000000" w14:paraId="000000BC">
      <w:pPr>
        <w:numPr>
          <w:ilvl w:val="3"/>
          <w:numId w:val="5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проверка email/пароля</w:t>
      </w:r>
    </w:p>
    <w:p w:rsidR="00000000" w:rsidDel="00000000" w:rsidP="00000000" w:rsidRDefault="00000000" w:rsidRPr="00000000" w14:paraId="000000BD">
      <w:pPr>
        <w:numPr>
          <w:ilvl w:val="3"/>
          <w:numId w:val="5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получение сессионного ключа (session=DHAKDH2K139349)</w:t>
      </w:r>
    </w:p>
    <w:p w:rsidR="00000000" w:rsidDel="00000000" w:rsidP="00000000" w:rsidRDefault="00000000" w:rsidRPr="00000000" w14:paraId="000000BE">
      <w:pPr>
        <w:numPr>
          <w:ilvl w:val="3"/>
          <w:numId w:val="5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получение прав  (сервер)</w:t>
      </w:r>
    </w:p>
    <w:p w:rsidR="00000000" w:rsidDel="00000000" w:rsidP="00000000" w:rsidRDefault="00000000" w:rsidRPr="00000000" w14:paraId="000000BF">
      <w:pPr>
        <w:numPr>
          <w:ilvl w:val="2"/>
          <w:numId w:val="5"/>
        </w:numPr>
        <w:ind w:left="1548" w:hanging="397"/>
        <w:rPr/>
      </w:pPr>
      <w:r w:rsidDel="00000000" w:rsidR="00000000" w:rsidRPr="00000000">
        <w:rPr>
          <w:rtl w:val="0"/>
        </w:rPr>
        <w:t xml:space="preserve">Если менеджер</w:t>
      </w:r>
    </w:p>
    <w:p w:rsidR="00000000" w:rsidDel="00000000" w:rsidP="00000000" w:rsidRDefault="00000000" w:rsidRPr="00000000" w14:paraId="000000C0">
      <w:pPr>
        <w:numPr>
          <w:ilvl w:val="3"/>
          <w:numId w:val="5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назначение пользователя в проект</w:t>
      </w:r>
    </w:p>
    <w:p w:rsidR="00000000" w:rsidDel="00000000" w:rsidP="00000000" w:rsidRDefault="00000000" w:rsidRPr="00000000" w14:paraId="000000C1">
      <w:pPr>
        <w:numPr>
          <w:ilvl w:val="2"/>
          <w:numId w:val="5"/>
        </w:numPr>
        <w:ind w:left="1548" w:hanging="397"/>
        <w:rPr/>
      </w:pPr>
      <w:r w:rsidDel="00000000" w:rsidR="00000000" w:rsidRPr="00000000">
        <w:rPr>
          <w:rtl w:val="0"/>
        </w:rPr>
        <w:t xml:space="preserve">Если пользователь</w:t>
      </w:r>
    </w:p>
    <w:p w:rsidR="00000000" w:rsidDel="00000000" w:rsidP="00000000" w:rsidRDefault="00000000" w:rsidRPr="00000000" w14:paraId="000000C2">
      <w:pPr>
        <w:numPr>
          <w:ilvl w:val="3"/>
          <w:numId w:val="5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Получить перечень своих задач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2"/>
          <w:numId w:val="10"/>
        </w:numPr>
        <w:ind w:left="709" w:hanging="709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Управление проектами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Подсистема управления проектами обеспечивает управление жизненным циклом проектов:</w:t>
      </w:r>
    </w:p>
    <w:p w:rsidR="00000000" w:rsidDel="00000000" w:rsidP="00000000" w:rsidRDefault="00000000" w:rsidRPr="00000000" w14:paraId="000000C6">
      <w:pPr>
        <w:numPr>
          <w:ilvl w:val="2"/>
          <w:numId w:val="6"/>
        </w:numPr>
        <w:ind w:left="1548" w:hanging="397"/>
        <w:rPr/>
      </w:pPr>
      <w:r w:rsidDel="00000000" w:rsidR="00000000" w:rsidRPr="00000000">
        <w:rPr>
          <w:rtl w:val="0"/>
        </w:rPr>
        <w:t xml:space="preserve">Создание проекта</w:t>
      </w:r>
    </w:p>
    <w:p w:rsidR="00000000" w:rsidDel="00000000" w:rsidP="00000000" w:rsidRDefault="00000000" w:rsidRPr="00000000" w14:paraId="000000C7">
      <w:pPr>
        <w:numPr>
          <w:ilvl w:val="2"/>
          <w:numId w:val="6"/>
        </w:numPr>
        <w:ind w:left="1548" w:hanging="397"/>
        <w:rPr/>
      </w:pPr>
      <w:r w:rsidDel="00000000" w:rsidR="00000000" w:rsidRPr="00000000">
        <w:rPr>
          <w:rtl w:val="0"/>
        </w:rPr>
        <w:t xml:space="preserve">Назначение пользователя в проект</w:t>
        <w:tab/>
      </w:r>
    </w:p>
    <w:p w:rsidR="00000000" w:rsidDel="00000000" w:rsidP="00000000" w:rsidRDefault="00000000" w:rsidRPr="00000000" w14:paraId="000000C8">
      <w:pPr>
        <w:numPr>
          <w:ilvl w:val="2"/>
          <w:numId w:val="6"/>
        </w:numPr>
        <w:ind w:left="1548" w:hanging="397"/>
        <w:rPr/>
      </w:pPr>
      <w:r w:rsidDel="00000000" w:rsidR="00000000" w:rsidRPr="00000000">
        <w:rPr>
          <w:rtl w:val="0"/>
        </w:rPr>
        <w:t xml:space="preserve">Добавление задачи для проекта</w:t>
      </w:r>
    </w:p>
    <w:p w:rsidR="00000000" w:rsidDel="00000000" w:rsidP="00000000" w:rsidRDefault="00000000" w:rsidRPr="00000000" w14:paraId="000000C9">
      <w:pPr>
        <w:numPr>
          <w:ilvl w:val="2"/>
          <w:numId w:val="6"/>
        </w:numPr>
        <w:ind w:left="1548" w:hanging="397"/>
        <w:rPr/>
      </w:pPr>
      <w:r w:rsidDel="00000000" w:rsidR="00000000" w:rsidRPr="00000000">
        <w:rPr>
          <w:rtl w:val="0"/>
        </w:rPr>
        <w:t xml:space="preserve">Общий чат (комментарии)</w:t>
      </w:r>
    </w:p>
    <w:p w:rsidR="00000000" w:rsidDel="00000000" w:rsidP="00000000" w:rsidRDefault="00000000" w:rsidRPr="00000000" w14:paraId="000000CA">
      <w:pPr>
        <w:numPr>
          <w:ilvl w:val="3"/>
          <w:numId w:val="6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добавить сообщение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numPr>
          <w:ilvl w:val="2"/>
          <w:numId w:val="10"/>
        </w:numPr>
        <w:ind w:left="709" w:hanging="709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Управление задачами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Подсистема управления задачами обеспечивает управление жизненным циклом задач:</w:t>
      </w:r>
    </w:p>
    <w:p w:rsidR="00000000" w:rsidDel="00000000" w:rsidP="00000000" w:rsidRDefault="00000000" w:rsidRPr="00000000" w14:paraId="000000CE">
      <w:pPr>
        <w:numPr>
          <w:ilvl w:val="2"/>
          <w:numId w:val="7"/>
        </w:numPr>
        <w:ind w:left="1548" w:hanging="397"/>
        <w:rPr/>
      </w:pPr>
      <w:r w:rsidDel="00000000" w:rsidR="00000000" w:rsidRPr="00000000">
        <w:rPr>
          <w:rtl w:val="0"/>
        </w:rPr>
        <w:t xml:space="preserve">Если менеджер</w:t>
      </w:r>
    </w:p>
    <w:p w:rsidR="00000000" w:rsidDel="00000000" w:rsidP="00000000" w:rsidRDefault="00000000" w:rsidRPr="00000000" w14:paraId="000000CF">
      <w:pPr>
        <w:numPr>
          <w:ilvl w:val="3"/>
          <w:numId w:val="7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Создание задачи (помещается в To Do лист)</w:t>
      </w:r>
    </w:p>
    <w:p w:rsidR="00000000" w:rsidDel="00000000" w:rsidP="00000000" w:rsidRDefault="00000000" w:rsidRPr="00000000" w14:paraId="000000D0">
      <w:pPr>
        <w:numPr>
          <w:ilvl w:val="3"/>
          <w:numId w:val="7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Назначение исполнителя, срок исполнения, приоритет</w:t>
      </w:r>
    </w:p>
    <w:p w:rsidR="00000000" w:rsidDel="00000000" w:rsidP="00000000" w:rsidRDefault="00000000" w:rsidRPr="00000000" w14:paraId="000000D1">
      <w:pPr>
        <w:numPr>
          <w:ilvl w:val="2"/>
          <w:numId w:val="7"/>
        </w:numPr>
        <w:ind w:left="1548" w:hanging="397"/>
        <w:rPr/>
      </w:pPr>
      <w:r w:rsidDel="00000000" w:rsidR="00000000" w:rsidRPr="00000000">
        <w:rPr>
          <w:rtl w:val="0"/>
        </w:rPr>
        <w:t xml:space="preserve">Комментирование задачи</w:t>
      </w:r>
    </w:p>
    <w:p w:rsidR="00000000" w:rsidDel="00000000" w:rsidP="00000000" w:rsidRDefault="00000000" w:rsidRPr="00000000" w14:paraId="000000D2">
      <w:pPr>
        <w:numPr>
          <w:ilvl w:val="3"/>
          <w:numId w:val="7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добавить комментарий</w:t>
      </w:r>
    </w:p>
    <w:p w:rsidR="00000000" w:rsidDel="00000000" w:rsidP="00000000" w:rsidRDefault="00000000" w:rsidRPr="00000000" w14:paraId="000000D3">
      <w:pPr>
        <w:numPr>
          <w:ilvl w:val="2"/>
          <w:numId w:val="7"/>
        </w:numPr>
        <w:ind w:left="1548" w:hanging="397"/>
        <w:rPr/>
      </w:pPr>
      <w:r w:rsidDel="00000000" w:rsidR="00000000" w:rsidRPr="00000000">
        <w:rPr>
          <w:rtl w:val="0"/>
        </w:rPr>
        <w:t xml:space="preserve">Указание %% выполнения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Если %% выполнение == 100, то помещается в Done</w:t>
      </w:r>
    </w:p>
    <w:p w:rsidR="00000000" w:rsidDel="00000000" w:rsidP="00000000" w:rsidRDefault="00000000" w:rsidRPr="00000000" w14:paraId="000000D5">
      <w:pPr>
        <w:pStyle w:val="Heading2"/>
        <w:numPr>
          <w:ilvl w:val="2"/>
          <w:numId w:val="10"/>
        </w:numPr>
        <w:ind w:left="709" w:hanging="709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Управление отчетностью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Подсистема управления отчетностью обеспечивает создание отчетов:</w:t>
      </w:r>
    </w:p>
    <w:p w:rsidR="00000000" w:rsidDel="00000000" w:rsidP="00000000" w:rsidRDefault="00000000" w:rsidRPr="00000000" w14:paraId="000000D7">
      <w:pPr>
        <w:numPr>
          <w:ilvl w:val="2"/>
          <w:numId w:val="8"/>
        </w:numPr>
        <w:ind w:left="1548" w:hanging="397"/>
        <w:rPr/>
      </w:pPr>
      <w:r w:rsidDel="00000000" w:rsidR="00000000" w:rsidRPr="00000000">
        <w:rPr>
          <w:rtl w:val="0"/>
        </w:rPr>
        <w:t xml:space="preserve">Получение отчета по проекту</w:t>
      </w:r>
    </w:p>
    <w:p w:rsidR="00000000" w:rsidDel="00000000" w:rsidP="00000000" w:rsidRDefault="00000000" w:rsidRPr="00000000" w14:paraId="000000D8">
      <w:pPr>
        <w:numPr>
          <w:ilvl w:val="3"/>
          <w:numId w:val="8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Отчет: наименование проекта (%% выполнения)</w:t>
      </w:r>
    </w:p>
    <w:p w:rsidR="00000000" w:rsidDel="00000000" w:rsidP="00000000" w:rsidRDefault="00000000" w:rsidRPr="00000000" w14:paraId="000000D9">
      <w:pPr>
        <w:numPr>
          <w:ilvl w:val="5"/>
          <w:numId w:val="8"/>
        </w:numPr>
        <w:ind w:left="2738" w:hanging="395.99999999999994"/>
        <w:rPr/>
      </w:pPr>
      <w:r w:rsidDel="00000000" w:rsidR="00000000" w:rsidRPr="00000000">
        <w:rPr>
          <w:rtl w:val="0"/>
        </w:rPr>
        <w:t xml:space="preserve">номер</w:t>
      </w:r>
    </w:p>
    <w:p w:rsidR="00000000" w:rsidDel="00000000" w:rsidP="00000000" w:rsidRDefault="00000000" w:rsidRPr="00000000" w14:paraId="000000DA">
      <w:pPr>
        <w:numPr>
          <w:ilvl w:val="5"/>
          <w:numId w:val="8"/>
        </w:numPr>
        <w:ind w:left="2738" w:hanging="395.99999999999994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DB">
      <w:pPr>
        <w:numPr>
          <w:ilvl w:val="5"/>
          <w:numId w:val="8"/>
        </w:numPr>
        <w:ind w:left="2738" w:hanging="395.99999999999994"/>
        <w:rPr/>
      </w:pPr>
      <w:r w:rsidDel="00000000" w:rsidR="00000000" w:rsidRPr="00000000">
        <w:rPr>
          <w:rtl w:val="0"/>
        </w:rPr>
        <w:t xml:space="preserve">статус todo/…</w:t>
      </w:r>
    </w:p>
    <w:p w:rsidR="00000000" w:rsidDel="00000000" w:rsidP="00000000" w:rsidRDefault="00000000" w:rsidRPr="00000000" w14:paraId="000000DC">
      <w:pPr>
        <w:numPr>
          <w:ilvl w:val="5"/>
          <w:numId w:val="8"/>
        </w:numPr>
        <w:ind w:left="2738" w:hanging="395.99999999999994"/>
        <w:rPr/>
      </w:pPr>
      <w:r w:rsidDel="00000000" w:rsidR="00000000" w:rsidRPr="00000000">
        <w:rPr>
          <w:rtl w:val="0"/>
        </w:rPr>
        <w:t xml:space="preserve">исполнитель</w:t>
      </w:r>
    </w:p>
    <w:p w:rsidR="00000000" w:rsidDel="00000000" w:rsidP="00000000" w:rsidRDefault="00000000" w:rsidRPr="00000000" w14:paraId="000000DD">
      <w:pPr>
        <w:numPr>
          <w:ilvl w:val="5"/>
          <w:numId w:val="8"/>
        </w:numPr>
        <w:ind w:left="2738" w:hanging="395.99999999999994"/>
        <w:rPr/>
      </w:pPr>
      <w:r w:rsidDel="00000000" w:rsidR="00000000" w:rsidRPr="00000000">
        <w:rPr>
          <w:rtl w:val="0"/>
        </w:rPr>
        <w:t xml:space="preserve">%% выполнения</w:t>
      </w:r>
    </w:p>
    <w:p w:rsidR="00000000" w:rsidDel="00000000" w:rsidP="00000000" w:rsidRDefault="00000000" w:rsidRPr="00000000" w14:paraId="000000DE">
      <w:pPr>
        <w:numPr>
          <w:ilvl w:val="5"/>
          <w:numId w:val="8"/>
        </w:numPr>
        <w:ind w:left="2738" w:hanging="395.99999999999994"/>
        <w:rPr/>
      </w:pPr>
      <w:r w:rsidDel="00000000" w:rsidR="00000000" w:rsidRPr="00000000">
        <w:rPr>
          <w:rtl w:val="0"/>
        </w:rPr>
        <w:t xml:space="preserve">просрочена? да/нет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Подсистема идентификации и авторизации пользователей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Подсистема хранения данных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Подсистема сетевого взаимодействия</w:t>
      </w:r>
    </w:p>
    <w:p w:rsidR="00000000" w:rsidDel="00000000" w:rsidP="00000000" w:rsidRDefault="00000000" w:rsidRPr="00000000" w14:paraId="000000E5">
      <w:pPr>
        <w:ind w:firstLine="709"/>
        <w:rPr/>
      </w:pPr>
      <w:r w:rsidDel="00000000" w:rsidR="00000000" w:rsidRPr="00000000">
        <w:rPr>
          <w:rtl w:val="0"/>
        </w:rPr>
        <w:t xml:space="preserve">Обеспечивает преобразование и передачу сообщений от клиентов (подсистемы</w:t>
        <w:br w:type="textWrapping"/>
        <w:t xml:space="preserve">пользовательского интерфейса) к серверу, а также передачу ответов от сервера к клиентам.</w:t>
        <w:br w:type="textWrapping"/>
        <w:t xml:space="preserve">На транспортном уровня протокол взаимодействия представлен в виде обмена текстовыми сообщениями. В общем виде запрос представляет собой набор пар вида «ключ=значение», разделенных символом “&amp;”.</w:t>
      </w:r>
    </w:p>
    <w:p w:rsidR="00000000" w:rsidDel="00000000" w:rsidP="00000000" w:rsidRDefault="00000000" w:rsidRPr="00000000" w14:paraId="000000E6">
      <w:pPr>
        <w:ind w:firstLine="709"/>
        <w:rPr/>
      </w:pPr>
      <w:r w:rsidDel="00000000" w:rsidR="00000000" w:rsidRPr="00000000">
        <w:rPr>
          <w:rtl w:val="0"/>
        </w:rPr>
        <w:t xml:space="preserve">Пример запроса от клиента к серверу следующий:</w:t>
      </w:r>
    </w:p>
    <w:p w:rsidR="00000000" w:rsidDel="00000000" w:rsidP="00000000" w:rsidRDefault="00000000" w:rsidRPr="00000000" w14:paraId="000000E7">
      <w:pPr>
        <w:rPr/>
      </w:pP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request=newuser&amp;name=Ivan&amp;email=ivan@ivan.cloud</w:t>
        </w:r>
      </w:hyperlink>
      <w:r w:rsidDel="00000000" w:rsidR="00000000" w:rsidRPr="00000000">
        <w:rPr>
          <w:rtl w:val="0"/>
        </w:rPr>
        <w:t xml:space="preserve">&amp;password=0DFEA45DBE7</w:t>
      </w:r>
    </w:p>
    <w:p w:rsidR="00000000" w:rsidDel="00000000" w:rsidP="00000000" w:rsidRDefault="00000000" w:rsidRPr="00000000" w14:paraId="000000E8">
      <w:pPr>
        <w:ind w:firstLine="709"/>
        <w:rPr/>
      </w:pPr>
      <w:r w:rsidDel="00000000" w:rsidR="00000000" w:rsidRPr="00000000">
        <w:rPr>
          <w:rtl w:val="0"/>
        </w:rPr>
        <w:t xml:space="preserve">Пример ответа на этот запрос от сервера к клиенту (первая строка ответа, обязательная, которая сообщает статус запроса):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status=OK&amp;message=The user has been created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или, в случае ошибки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Status=ERROR&amp;message=Internal server error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09"/>
        <w:rPr/>
      </w:pPr>
      <w:r w:rsidDel="00000000" w:rsidR="00000000" w:rsidRPr="00000000">
        <w:rPr>
          <w:rtl w:val="0"/>
        </w:rPr>
        <w:t xml:space="preserve">Остальные строки ответа могут содержать дополнительные данные, относящиеся к ответу от той или иной подсистемы. Например: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Первая строка (обязательная)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status=OK&amp;message=The user has been created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Следующие строки (одна строка в данном примере):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name=Ivan&amp;email=ivan@ivan.cloud&amp;session=1FAD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09"/>
        <w:rPr/>
      </w:pPr>
      <w:r w:rsidDel="00000000" w:rsidR="00000000" w:rsidRPr="00000000">
        <w:rPr>
          <w:rtl w:val="0"/>
        </w:rPr>
        <w:t xml:space="preserve">В зависимости от значения поля “request” сервер осуществляет маршрутизацию (роутинг) запроса в соответствующую подсистему, например подсистему управления задачами, для дальнейшей обработки. Сообщения для отправки от клиента к серверу и для отправки от сервиса (подсистемы) к клиенту поступают в виде объектов, реализующих интерфейс DTO. Все операции преобразования объектов DTO в текстовые сообщения и обратно, осуществляет сервер или клиент.</w:t>
      </w:r>
    </w:p>
    <w:p w:rsidR="00000000" w:rsidDel="00000000" w:rsidP="00000000" w:rsidRDefault="00000000" w:rsidRPr="00000000" w14:paraId="000000F6">
      <w:pPr>
        <w:ind w:firstLine="709"/>
        <w:rPr/>
      </w:pPr>
      <w:r w:rsidDel="00000000" w:rsidR="00000000" w:rsidRPr="00000000">
        <w:rPr>
          <w:rtl w:val="0"/>
        </w:rPr>
        <w:t xml:space="preserve">Т.е., сервис управления пользователями получает запрос, который упакован в интерфейс DTO. Далее сервис извлекает из DTO нужные поля/значения, проверяет их на корректность подсистемой валидации, реализует бизнес-логику и отправляет ответ обратно в виде списка DTO (как List&lt;DTO&gt;). После чего, сервер, получив список DTO, осуществляет преобразование dto в формат текстового сообщения и дальнейшую его отправку клиенту. Клиент осуществляет обратное преобразование полученного сообщения из текстовой формы в список DTO (List&lt;DTO&gt;). Далее список DTO передается в подсистему пользовательского интерфейса для отображения пользователю.</w:t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Подсистема валидации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Унифицированная подсистема валидации предоставляет сервис валидации для всех подсистем Системы.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2"/>
          <w:numId w:val="9"/>
        </w:numPr>
        <w:ind w:left="1548" w:hanging="397"/>
        <w:rPr/>
      </w:pPr>
      <w:r w:rsidDel="00000000" w:rsidR="00000000" w:rsidRPr="00000000">
        <w:rPr>
          <w:rtl w:val="0"/>
        </w:rPr>
        <w:t xml:space="preserve">Для сервисов</w:t>
      </w:r>
    </w:p>
    <w:p w:rsidR="00000000" w:rsidDel="00000000" w:rsidP="00000000" w:rsidRDefault="00000000" w:rsidRPr="00000000" w14:paraId="000000FB">
      <w:pPr>
        <w:numPr>
          <w:ilvl w:val="3"/>
          <w:numId w:val="9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проверка корректности параметров запроса</w:t>
      </w:r>
    </w:p>
    <w:p w:rsidR="00000000" w:rsidDel="00000000" w:rsidP="00000000" w:rsidRDefault="00000000" w:rsidRPr="00000000" w14:paraId="000000FC">
      <w:pPr>
        <w:numPr>
          <w:ilvl w:val="4"/>
          <w:numId w:val="9"/>
        </w:numPr>
        <w:ind w:left="2342" w:hanging="395.9999999999999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2"/>
          <w:numId w:val="9"/>
        </w:numPr>
        <w:ind w:left="1548" w:hanging="397"/>
        <w:rPr/>
      </w:pPr>
      <w:r w:rsidDel="00000000" w:rsidR="00000000" w:rsidRPr="00000000">
        <w:rPr>
          <w:rtl w:val="0"/>
        </w:rPr>
        <w:t xml:space="preserve">Для сервера</w:t>
      </w:r>
    </w:p>
    <w:p w:rsidR="00000000" w:rsidDel="00000000" w:rsidP="00000000" w:rsidRDefault="00000000" w:rsidRPr="00000000" w14:paraId="000000FE">
      <w:pPr>
        <w:numPr>
          <w:ilvl w:val="3"/>
          <w:numId w:val="9"/>
        </w:numPr>
        <w:ind w:left="1945" w:hanging="395.99999999999994"/>
        <w:rPr/>
      </w:pPr>
      <w:r w:rsidDel="00000000" w:rsidR="00000000" w:rsidRPr="00000000">
        <w:rPr>
          <w:rtl w:val="0"/>
        </w:rPr>
        <w:t xml:space="preserve">проверка корректности запроса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4" w:top="567" w:left="1134" w:right="28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ntiqu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1.%2."/>
      <w:lvlJc w:val="left"/>
      <w:pPr>
        <w:ind w:left="1151" w:hanging="397.0000000000001"/>
      </w:pPr>
      <w:rPr/>
    </w:lvl>
    <w:lvl w:ilvl="2">
      <w:start w:val="1"/>
      <w:numFmt w:val="decimal"/>
      <w:lvlText w:val="%1.%2.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2."/>
      <w:lvlJc w:val="left"/>
      <w:pPr>
        <w:ind w:left="1151" w:hanging="397.0000000000001"/>
      </w:pPr>
      <w:rPr/>
    </w:lvl>
    <w:lvl w:ilvl="2">
      <w:start w:val="1"/>
      <w:numFmt w:val="decimal"/>
      <w:lvlText w:val="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709" w:hanging="709"/>
      </w:pPr>
      <w:rPr/>
    </w:lvl>
    <w:lvl w:ilvl="1">
      <w:start w:val="1"/>
      <w:numFmt w:val="decimal"/>
      <w:lvlText w:val="%1.%2"/>
      <w:lvlJc w:val="left"/>
      <w:pPr>
        <w:ind w:left="709" w:hanging="709"/>
      </w:pPr>
      <w:rPr/>
    </w:lvl>
    <w:lvl w:ilvl="2">
      <w:start w:val="1"/>
      <w:numFmt w:val="decimal"/>
      <w:lvlText w:val="%1.%2.%3"/>
      <w:lvlJc w:val="left"/>
      <w:pPr>
        <w:ind w:left="709" w:hanging="709"/>
      </w:pPr>
      <w:rPr/>
    </w:lvl>
    <w:lvl w:ilvl="3">
      <w:start w:val="1"/>
      <w:numFmt w:val="decimal"/>
      <w:lvlText w:val="%1.%2.%3.%4"/>
      <w:lvlJc w:val="left"/>
      <w:pPr>
        <w:ind w:left="8790" w:hanging="709"/>
      </w:pPr>
      <w:rPr/>
    </w:lvl>
    <w:lvl w:ilvl="4">
      <w:start w:val="1"/>
      <w:numFmt w:val="decimal"/>
      <w:lvlText w:val="%1.%2.%3.%4.%5"/>
      <w:lvlJc w:val="left"/>
      <w:pPr>
        <w:ind w:left="1277" w:hanging="709"/>
      </w:pPr>
      <w:rPr/>
    </w:lvl>
    <w:lvl w:ilvl="5">
      <w:start w:val="1"/>
      <w:numFmt w:val="decimal"/>
      <w:lvlText w:val="%1.%2.%3.%4.%5.%6"/>
      <w:lvlJc w:val="left"/>
      <w:pPr>
        <w:ind w:left="709" w:hanging="709"/>
      </w:pPr>
      <w:rPr/>
    </w:lvl>
    <w:lvl w:ilvl="6">
      <w:start w:val="1"/>
      <w:numFmt w:val="decimal"/>
      <w:lvlText w:val="%1.%2.%3.%4.%5.%6.%7"/>
      <w:lvlJc w:val="left"/>
      <w:pPr>
        <w:ind w:left="709" w:hanging="709"/>
      </w:pPr>
      <w:rPr/>
    </w:lvl>
    <w:lvl w:ilvl="7">
      <w:start w:val="1"/>
      <w:numFmt w:val="decimal"/>
      <w:lvlText w:val="%1.%2.%3.%4.%5.%6.%7.%8"/>
      <w:lvlJc w:val="left"/>
      <w:pPr>
        <w:ind w:left="709" w:hanging="709"/>
      </w:pPr>
      <w:rPr/>
    </w:lvl>
    <w:lvl w:ilvl="8">
      <w:start w:val="1"/>
      <w:numFmt w:val="decimal"/>
      <w:lvlText w:val="%1.%2.%3.%4.%5.%6.%7.%8.%9"/>
      <w:lvlJc w:val="left"/>
      <w:pPr>
        <w:ind w:left="709" w:hanging="709"/>
      </w:pPr>
      <w:rPr/>
    </w:lvl>
  </w:abstractNum>
  <w:abstractNum w:abstractNumId="11">
    <w:lvl w:ilvl="0">
      <w:start w:val="1"/>
      <w:numFmt w:val="bullet"/>
      <w:lvlText w:val="–"/>
      <w:lvlJc w:val="left"/>
      <w:pPr>
        <w:ind w:left="720" w:hanging="360"/>
      </w:pPr>
      <w:rPr>
        <w:rFonts w:ascii="Antiqua" w:cs="Antiqua" w:eastAsia="Antiqua" w:hAnsi="Antiqu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54" w:hanging="397"/>
      </w:pPr>
      <w:rPr/>
    </w:lvl>
    <w:lvl w:ilvl="1">
      <w:start w:val="1"/>
      <w:numFmt w:val="decimal"/>
      <w:lvlText w:val="%1.%2."/>
      <w:lvlJc w:val="left"/>
      <w:pPr>
        <w:ind w:left="1151" w:hanging="397.0000000000001"/>
      </w:pPr>
      <w:rPr/>
    </w:lvl>
    <w:lvl w:ilvl="2">
      <w:start w:val="1"/>
      <w:numFmt w:val="decimal"/>
      <w:lvlText w:val="%1.%2.%3."/>
      <w:lvlJc w:val="left"/>
      <w:pPr>
        <w:ind w:left="1548" w:hanging="397"/>
      </w:pPr>
      <w:rPr/>
    </w:lvl>
    <w:lvl w:ilvl="3">
      <w:start w:val="1"/>
      <w:numFmt w:val="decimal"/>
      <w:lvlText w:val="%4."/>
      <w:lvlJc w:val="left"/>
      <w:pPr>
        <w:ind w:left="1945" w:hanging="397"/>
      </w:pPr>
      <w:rPr/>
    </w:lvl>
    <w:lvl w:ilvl="4">
      <w:start w:val="1"/>
      <w:numFmt w:val="decimal"/>
      <w:lvlText w:val="%5."/>
      <w:lvlJc w:val="left"/>
      <w:pPr>
        <w:ind w:left="2342" w:hanging="397"/>
      </w:pPr>
      <w:rPr/>
    </w:lvl>
    <w:lvl w:ilvl="5">
      <w:start w:val="1"/>
      <w:numFmt w:val="decimal"/>
      <w:lvlText w:val="%6."/>
      <w:lvlJc w:val="left"/>
      <w:pPr>
        <w:ind w:left="2738" w:hanging="397"/>
      </w:pPr>
      <w:rPr/>
    </w:lvl>
    <w:lvl w:ilvl="6">
      <w:start w:val="1"/>
      <w:numFmt w:val="decimal"/>
      <w:lvlText w:val="%7."/>
      <w:lvlJc w:val="left"/>
      <w:pPr>
        <w:ind w:left="3135" w:hanging="397"/>
      </w:pPr>
      <w:rPr/>
    </w:lvl>
    <w:lvl w:ilvl="7">
      <w:start w:val="1"/>
      <w:numFmt w:val="decimal"/>
      <w:lvlText w:val="%8."/>
      <w:lvlJc w:val="left"/>
      <w:pPr>
        <w:ind w:left="3532" w:hanging="397"/>
      </w:pPr>
      <w:rPr/>
    </w:lvl>
    <w:lvl w:ilvl="8">
      <w:start w:val="1"/>
      <w:numFmt w:val="decimal"/>
      <w:lvlText w:val="%9."/>
      <w:lvlJc w:val="left"/>
      <w:pPr>
        <w:ind w:lef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709" w:right="0" w:hanging="709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80" w:before="280" w:line="240" w:lineRule="auto"/>
      <w:ind w:left="709" w:right="0" w:hanging="709"/>
      <w:jc w:val="both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next w:val="a"/>
    <w:qFormat w:val="1"/>
    <w:pPr>
      <w:keepNext w:val="1"/>
      <w:keepLines w:val="1"/>
      <w:pageBreakBefore w:val="1"/>
      <w:numPr>
        <w:numId w:val="1"/>
      </w:numPr>
      <w:spacing w:after="320"/>
      <w:outlineLvl w:val="0"/>
    </w:pPr>
    <w:rPr>
      <w:rFonts w:cstheme="majorBidi" w:eastAsiaTheme="majorEastAsia"/>
      <w:b w:val="1"/>
      <w:bCs w:val="1"/>
      <w:sz w:val="32"/>
      <w:szCs w:val="32"/>
      <w:lang w:eastAsia="en-US"/>
    </w:rPr>
  </w:style>
  <w:style w:type="paragraph" w:styleId="2">
    <w:name w:val="heading 2"/>
    <w:next w:val="a"/>
    <w:qFormat w:val="1"/>
    <w:pPr>
      <w:numPr>
        <w:ilvl w:val="1"/>
        <w:numId w:val="1"/>
      </w:numPr>
      <w:spacing w:after="280" w:before="280"/>
      <w:jc w:val="both"/>
      <w:outlineLvl w:val="1"/>
    </w:pPr>
    <w:rPr>
      <w:rFonts w:cs="Arial" w:eastAsiaTheme="majorEastAsia"/>
      <w:b w:val="1"/>
      <w:iCs w:val="1"/>
      <w:sz w:val="28"/>
      <w:szCs w:val="28"/>
      <w:lang w:eastAsia="x-none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uiPriority w:val="99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a"/>
    <w:next w:val="a4"/>
    <w:qFormat w:val="1"/>
    <w:pPr>
      <w:keepNext w:val="1"/>
      <w:spacing w:after="120" w:before="24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a"/>
    <w:qFormat w:val="1"/>
    <w:pPr>
      <w:suppressLineNumbers w:val="1"/>
    </w:pPr>
  </w:style>
  <w:style w:type="paragraph" w:styleId="caption1" w:customStyle="1">
    <w:name w:val="caption1"/>
    <w:basedOn w:val="a"/>
    <w:next w:val="a"/>
    <w:qFormat w:val="1"/>
    <w:pPr>
      <w:widowControl w:val="0"/>
      <w:spacing w:after="360" w:before="120"/>
      <w:jc w:val="center"/>
    </w:pPr>
    <w:rPr>
      <w:bCs w:val="1"/>
    </w:rPr>
  </w:style>
  <w:style w:type="paragraph" w:styleId="a7">
    <w:name w:val="index heading"/>
    <w:basedOn w:val="Heading"/>
    <w:pPr>
      <w:suppressLineNumbers w:val="1"/>
    </w:pPr>
    <w:rPr>
      <w:b w:val="1"/>
      <w:bCs w:val="1"/>
      <w:sz w:val="32"/>
      <w:szCs w:val="32"/>
    </w:rPr>
  </w:style>
  <w:style w:type="paragraph" w:styleId="a8">
    <w:name w:val="TOC Heading"/>
    <w:basedOn w:val="a7"/>
    <w:qFormat w:val="1"/>
  </w:style>
  <w:style w:type="paragraph" w:styleId="10">
    <w:name w:val="toc 1"/>
    <w:basedOn w:val="Index"/>
    <w:uiPriority w:val="39"/>
    <w:pPr>
      <w:tabs>
        <w:tab w:val="right" w:leader="dot" w:pos="9972"/>
      </w:tabs>
    </w:pPr>
  </w:style>
  <w:style w:type="paragraph" w:styleId="20">
    <w:name w:val="toc 2"/>
    <w:basedOn w:val="Index"/>
    <w:uiPriority w:val="39"/>
    <w:pPr>
      <w:tabs>
        <w:tab w:val="right" w:leader="dot" w:pos="9972"/>
      </w:tabs>
      <w:ind w:left="283"/>
    </w:pPr>
  </w:style>
  <w:style w:type="paragraph" w:styleId="a9">
    <w:name w:val="List Paragraph"/>
    <w:basedOn w:val="a"/>
    <w:qFormat w:val="1"/>
    <w:pPr>
      <w:widowControl w:val="0"/>
      <w:contextualSpacing w:val="1"/>
    </w:pPr>
    <w:rPr>
      <w:rFonts w:cs="Times New Roman" w:eastAsia="Calibri"/>
      <w:lang w:eastAsia="ru-RU"/>
    </w:rPr>
  </w:style>
  <w:style w:type="numbering" w:styleId="Numbering123" w:customStyle="1">
    <w:name w:val="Numbering 123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request=newuser&amp;name=Ivan&amp;email=ivan@ivan.clou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lV0yBtj9g+55Mrh1596e6UMr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VU0a2w0bC1GVTRHOVhCa3F0RFhrU1I3ajRMRkNXNXY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