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Accessibility Report - Chap001.pdf</w:t>
      </w:r>
    </w:p>
    <w:p>
      <w:r>
        <w:t>Generated on: 2025-05-13 at 15:07:14</w:t>
      </w:r>
    </w:p>
    <w:p>
      <w:r>
        <w:t>File analyzed: Chap001.pdf</w:t>
      </w:r>
    </w:p>
    <w:p>
      <w:r>
        <w:t>Summary: Found 5 image(s) missing alt text.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  <w:tc>
          <w:tcPr>
            <w:tcW w:type="dxa" w:w="2880"/>
          </w:tcPr>
          <w:p>
            <w:r>
              <w:t>Alt Text</w:t>
            </w:r>
          </w:p>
        </w:tc>
      </w:tr>
      <w:tr>
        <w:tc>
          <w:tcPr>
            <w:tcW w:type="dxa" w:w="2880"/>
          </w:tcPr>
          <w:p>
            <w:r>
              <w:t>Page 1, Image 1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22502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50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Page 5, Image 1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47884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788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Page 12, Image 1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22941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Page 15, Image 1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13770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377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Page 16, Image 1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03978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397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