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 w:ascii="Times New Roman" w:hAnsi="Times New Roman"/>
          <w:b/>
          <w:bCs/>
          <w:caps/>
          <w:color w:val="000000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 лабораторной работе №2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«Алгоритмы и структуры данных» 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на тему «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32"/>
          <w:lang w:eastAsia="ru-RU"/>
        </w:rPr>
        <w:t>Решение задачи о коммивояжере с помощью метода отжига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Calibri" w:cs="Times New Roman"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5"/>
        <w:gridCol w:w="2476"/>
        <w:gridCol w:w="2753"/>
      </w:tblGrid>
      <w:tr>
        <w:trPr>
          <w:trHeight w:val="614" w:hRule="atLeast"/>
        </w:trPr>
        <w:tc>
          <w:tcPr>
            <w:tcW w:w="412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 гр. 22Б15-пу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12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caps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caps/>
          <w:color w:val="000000"/>
          <w:sz w:val="28"/>
          <w:szCs w:val="28"/>
          <w:lang w:eastAsia="ru-RU"/>
        </w:rPr>
        <w:t>2024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right="0" w:firstLine="562"/>
            <w:rPr>
              <w:lang w:eastAsia="ru-RU"/>
            </w:rPr>
          </w:pPr>
          <w:r>
            <w:rPr>
              <w:lang w:eastAsia="ru-RU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9662_524586906">
            <w:r>
              <w:rPr>
                <w:rStyle w:val="IndexLink"/>
              </w:rPr>
              <w:t>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4_524586906">
            <w:r>
              <w:rPr>
                <w:rStyle w:val="IndexLink"/>
              </w:rPr>
              <w:t>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6_524586906">
            <w:r>
              <w:rPr>
                <w:rStyle w:val="IndexLink"/>
              </w:rPr>
              <w:t>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8_524586906">
            <w:r>
              <w:rPr>
                <w:rStyle w:val="IndexLink"/>
              </w:rPr>
              <w:t>Описание алгоритма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0_524586906">
            <w:r>
              <w:rPr>
                <w:rStyle w:val="IndexLink"/>
              </w:rPr>
              <w:t>Описание программы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2_524586906">
            <w:r>
              <w:rPr>
                <w:rStyle w:val="IndexLink"/>
              </w:rPr>
              <w:t>Рекомендации для пользователя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6_812848710">
            <w:r>
              <w:rPr>
                <w:rStyle w:val="IndexLink"/>
              </w:rPr>
              <w:t>Контрольный пример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6_524586906">
            <w:r>
              <w:rPr>
                <w:rStyle w:val="IndexLink"/>
              </w:rPr>
              <w:t>Рекомендации для программиста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0_524586906">
            <w:r>
              <w:rPr>
                <w:rStyle w:val="IndexLink"/>
              </w:rPr>
              <w:t>Анализ результатов работы алгоритма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2_524586906">
            <w:r>
              <w:rPr>
                <w:rStyle w:val="IndexLink"/>
              </w:rPr>
              <w:t>Вывод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8_812848710">
            <w:r>
              <w:rPr>
                <w:rStyle w:val="IndexLink"/>
              </w:rPr>
              <w:t>Листинг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ind w:left="0" w:righ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ind w:left="0" w:righ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Heading1"/>
        <w:ind w:left="0" w:right="0" w:firstLine="709"/>
        <w:rPr/>
      </w:pPr>
      <w:bookmarkStart w:id="1" w:name="__RefHeading___Toc9662_524586906"/>
      <w:bookmarkStart w:id="2" w:name="_Toc162069707"/>
      <w:bookmarkEnd w:id="1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Цель работы</w:t>
      </w:r>
      <w:bookmarkEnd w:id="2"/>
    </w:p>
    <w:p>
      <w:pPr>
        <w:pStyle w:val="Normal"/>
        <w:rPr/>
      </w:pPr>
      <w:r>
        <w:rPr/>
        <w:t>И</w:t>
      </w:r>
      <w:bookmarkStart w:id="3" w:name="_Toc162069708"/>
      <w:r>
        <w:rPr/>
        <w:t>сследование особенностей решения задачи о</w:t>
      </w:r>
      <w:bookmarkEnd w:id="3"/>
      <w:r>
        <w:rPr/>
        <w:t xml:space="preserve"> коммивояжере с помощью алгоритма имитации отжига.</w:t>
      </w:r>
    </w:p>
    <w:p>
      <w:pPr>
        <w:pStyle w:val="Normal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Heading1"/>
        <w:ind w:left="0" w:right="0" w:firstLine="709"/>
        <w:rPr/>
      </w:pPr>
      <w:bookmarkStart w:id="4" w:name="__RefHeading___Toc9664_524586906"/>
      <w:bookmarkStart w:id="5" w:name="_Toc162069709"/>
      <w:bookmarkEnd w:id="4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Задачи</w:t>
      </w:r>
      <w:bookmarkEnd w:id="5"/>
    </w:p>
    <w:p>
      <w:pPr>
        <w:pStyle w:val="ListParagraph"/>
        <w:numPr>
          <w:ilvl w:val="0"/>
          <w:numId w:val="20"/>
        </w:numPr>
        <w:ind w:left="1431" w:right="0" w:hanging="36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Необходимо формализовать задачу о коммивояжере с помощью алгоритма имитации отжига</w:t>
      </w:r>
    </w:p>
    <w:p>
      <w:pPr>
        <w:pStyle w:val="ListParagraph"/>
        <w:numPr>
          <w:ilvl w:val="0"/>
          <w:numId w:val="21"/>
        </w:numPr>
        <w:ind w:left="1431" w:right="0" w:hanging="360"/>
        <w:rPr/>
      </w:pPr>
      <w:r>
        <w:rPr/>
        <w:t>Подготовить контрольный пример, используя взвешенный орграф</w:t>
      </w:r>
    </w:p>
    <w:p>
      <w:pPr>
        <w:pStyle w:val="ListParagraph"/>
        <w:numPr>
          <w:ilvl w:val="0"/>
          <w:numId w:val="22"/>
        </w:numPr>
        <w:ind w:left="1431" w:right="0" w:hanging="36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Найти кратчайший гамильтонов цикл</w:t>
      </w:r>
    </w:p>
    <w:p>
      <w:pPr>
        <w:pStyle w:val="ListParagraph"/>
        <w:numPr>
          <w:ilvl w:val="0"/>
          <w:numId w:val="23"/>
        </w:numPr>
        <w:ind w:left="1431" w:right="0" w:hanging="360"/>
        <w:rPr/>
      </w:pPr>
      <w:r>
        <w:rPr/>
        <w:t>Сравнить решение задачи о коммивояжере с помощью алгоритма ближайшего соседа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709"/>
        <w:rPr/>
      </w:pPr>
      <w:bookmarkStart w:id="6" w:name="__RefHeading___Toc9666_524586906"/>
      <w:bookmarkStart w:id="7" w:name="_Toc162069710"/>
      <w:bookmarkEnd w:id="6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Теоретическая часть</w:t>
      </w:r>
      <w:bookmarkEnd w:id="7"/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i w:val="false"/>
          <w:iCs w:val="false"/>
          <w:sz w:val="28"/>
          <w:szCs w:val="28"/>
        </w:rPr>
        <w:t xml:space="preserve">Гамильтонов цикл </w:t>
      </w:r>
      <w:r>
        <w:rPr>
          <w:sz w:val="28"/>
          <w:szCs w:val="28"/>
        </w:rPr>
        <w:t xml:space="preserve"> —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>
      <w:pPr>
        <w:pStyle w:val="Normal"/>
        <w:rPr/>
      </w:pPr>
      <w:r>
        <w:rPr/>
        <w:t>Задача коммивояжера относится к классическим проблемам комбинаторной оптимизации и представляет собой поиск наикратчайшего гамильтонова цикла. Эта задача относится к категории NP-полных задач, что означает отсутствие известных алгоритмов, способных эффективно решать её для всех входных данных в течение полиномиального времени. Тем не менее, для приблизительного или точного решения задачи разработаны разнообразные эвристические и точные методы.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Алгоритм имитации отжига – эвристический алгоритм глобальной оптимизации, особенно эффективный при решении дискретных и комбинаторных задач.</w:t>
      </w:r>
    </w:p>
    <w:p>
      <w:pPr>
        <w:pStyle w:val="Normal"/>
        <w:rPr/>
      </w:pPr>
      <w:r>
        <w:rPr>
          <w:i w:val="false"/>
          <w:iCs w:val="false"/>
          <w:u w:val="none"/>
        </w:rPr>
        <w:t xml:space="preserve">Алгоритм основан на реальном процессе – отжиге, способе работы с металлами, при котором задается начальный нагрев и происходит контролируемое остывание. При таком подходе повышается качество металла за счет улучшенной структуры, в которой кристаллическая решетка будет более прочной. При этом нет гарантий, что результат отжига будет исключительно положительным, все зависит от параметров остывания и исходной температуры.  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Принципы работы алгоритма: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1440" w:right="0" w:hanging="36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Инициализация: алгоритм начинается с некоторого начального состояния.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>
          <w:i w:val="false"/>
          <w:iCs w:val="false"/>
          <w:u w:val="none"/>
        </w:rPr>
        <w:t xml:space="preserve">Случайный поиск: </w:t>
      </w:r>
      <w:r>
        <w:rPr>
          <w:i w:val="false"/>
          <w:iCs w:val="false"/>
          <w:sz w:val="28"/>
          <w:szCs w:val="28"/>
          <w:u w:val="none"/>
        </w:rPr>
        <w:t>производится случайная модификация пути — перестановка 2 вершин.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>
          <w:i w:val="false"/>
          <w:iCs w:val="false"/>
          <w:u w:val="none"/>
        </w:rPr>
        <w:t xml:space="preserve">Функция оценки: определяется функция оценки, которая оценивает качество решения. </w:t>
      </w:r>
      <w:r>
        <w:rPr>
          <w:i w:val="false"/>
          <w:iCs w:val="false"/>
          <w:u w:val="none"/>
        </w:rPr>
        <w:t>В нашем случае длина пути.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>
          <w:i w:val="false"/>
          <w:iCs w:val="false"/>
          <w:u w:val="none"/>
        </w:rPr>
        <w:t xml:space="preserve">Принятие худшего решения: Алгоритм принимает худшее решение с вероятностью  </w:t>
      </w:r>
      <w:r>
        <w:rPr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mc:AlternateContent>
          <mc:Choice Requires="wpg">
            <w:drawing>
              <wp:inline distT="0" distB="0" distL="0" distR="0">
                <wp:extent cx="247015" cy="165735"/>
                <wp:effectExtent l="0" t="0" r="0" b="0"/>
                <wp:docPr id="1" name="Shape1" title="TexMaths" descr="12§display§e^{\frac{-\Delta}{T}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960" cy="165600"/>
                          <a:chOff x="0" y="0"/>
                          <a:chExt cx="246960" cy="165600"/>
                        </a:xfrm>
                      </wpg:grpSpPr>
                      <wps:wsp>
                        <wps:cNvSpPr/>
                        <wps:spPr>
                          <a:xfrm>
                            <a:off x="720" y="7560"/>
                            <a:ext cx="238680" cy="1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3" h="416">
                                <a:moveTo>
                                  <a:pt x="0" y="-1"/>
                                </a:moveTo>
                                <a:cubicBezTo>
                                  <a:pt x="221" y="-1"/>
                                  <a:pt x="442" y="-1"/>
                                  <a:pt x="663" y="-1"/>
                                </a:cubicBezTo>
                                <a:cubicBezTo>
                                  <a:pt x="663" y="139"/>
                                  <a:pt x="663" y="277"/>
                                  <a:pt x="663" y="416"/>
                                </a:cubicBezTo>
                                <a:cubicBezTo>
                                  <a:pt x="442" y="416"/>
                                  <a:pt x="221" y="416"/>
                                  <a:pt x="0" y="416"/>
                                </a:cubicBezTo>
                                <a:cubicBezTo>
                                  <a:pt x="0" y="277"/>
                                  <a:pt x="0" y="139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9720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60" y="89"/>
                                </a:moveTo>
                                <a:cubicBezTo>
                                  <a:pt x="72" y="89"/>
                                  <a:pt x="103" y="88"/>
                                  <a:pt x="124" y="79"/>
                                </a:cubicBezTo>
                                <a:cubicBezTo>
                                  <a:pt x="154" y="66"/>
                                  <a:pt x="156" y="42"/>
                                  <a:pt x="156" y="36"/>
                                </a:cubicBezTo>
                                <a:cubicBezTo>
                                  <a:pt x="156" y="17"/>
                                  <a:pt x="139" y="0"/>
                                  <a:pt x="110" y="0"/>
                                </a:cubicBezTo>
                                <a:cubicBezTo>
                                  <a:pt x="64" y="0"/>
                                  <a:pt x="0" y="41"/>
                                  <a:pt x="0" y="114"/>
                                </a:cubicBezTo>
                                <a:cubicBezTo>
                                  <a:pt x="0" y="158"/>
                                  <a:pt x="25" y="191"/>
                                  <a:pt x="66" y="191"/>
                                </a:cubicBezTo>
                                <a:cubicBezTo>
                                  <a:pt x="126" y="191"/>
                                  <a:pt x="162" y="147"/>
                                  <a:pt x="162" y="142"/>
                                </a:cubicBezTo>
                                <a:cubicBezTo>
                                  <a:pt x="162" y="138"/>
                                  <a:pt x="160" y="136"/>
                                  <a:pt x="157" y="136"/>
                                </a:cubicBezTo>
                                <a:cubicBezTo>
                                  <a:pt x="155" y="136"/>
                                  <a:pt x="154" y="137"/>
                                  <a:pt x="151" y="141"/>
                                </a:cubicBezTo>
                                <a:cubicBezTo>
                                  <a:pt x="118" y="182"/>
                                  <a:pt x="72" y="182"/>
                                  <a:pt x="67" y="182"/>
                                </a:cubicBezTo>
                                <a:cubicBezTo>
                                  <a:pt x="35" y="182"/>
                                  <a:pt x="30" y="147"/>
                                  <a:pt x="30" y="134"/>
                                </a:cubicBezTo>
                                <a:cubicBezTo>
                                  <a:pt x="30" y="127"/>
                                  <a:pt x="31" y="114"/>
                                  <a:pt x="37" y="89"/>
                                </a:cubicBezTo>
                                <a:cubicBezTo>
                                  <a:pt x="44" y="89"/>
                                  <a:pt x="53" y="89"/>
                                  <a:pt x="60" y="89"/>
                                </a:cubicBezTo>
                                <a:moveTo>
                                  <a:pt x="40" y="79"/>
                                </a:moveTo>
                                <a:cubicBezTo>
                                  <a:pt x="56" y="16"/>
                                  <a:pt x="100" y="10"/>
                                  <a:pt x="110" y="10"/>
                                </a:cubicBezTo>
                                <a:cubicBezTo>
                                  <a:pt x="131" y="10"/>
                                  <a:pt x="142" y="22"/>
                                  <a:pt x="142" y="36"/>
                                </a:cubicBezTo>
                                <a:cubicBezTo>
                                  <a:pt x="142" y="79"/>
                                  <a:pt x="74" y="79"/>
                                  <a:pt x="58" y="79"/>
                                </a:cubicBezTo>
                                <a:cubicBezTo>
                                  <a:pt x="52" y="79"/>
                                  <a:pt x="46" y="79"/>
                                  <a:pt x="40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680" y="33120"/>
                            <a:ext cx="5724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12">
                                <a:moveTo>
                                  <a:pt x="150" y="12"/>
                                </a:moveTo>
                                <a:cubicBezTo>
                                  <a:pt x="154" y="12"/>
                                  <a:pt x="159" y="12"/>
                                  <a:pt x="159" y="6"/>
                                </a:cubicBezTo>
                                <a:cubicBezTo>
                                  <a:pt x="159" y="0"/>
                                  <a:pt x="154" y="0"/>
                                  <a:pt x="150" y="0"/>
                                </a:cubicBezTo>
                                <a:cubicBezTo>
                                  <a:pt x="102" y="0"/>
                                  <a:pt x="55" y="0"/>
                                  <a:pt x="7" y="0"/>
                                </a:cubicBezTo>
                                <a:cubicBezTo>
                                  <a:pt x="4" y="0"/>
                                  <a:pt x="-1" y="0"/>
                                  <a:pt x="-1" y="6"/>
                                </a:cubicBezTo>
                                <a:cubicBezTo>
                                  <a:pt x="-1" y="12"/>
                                  <a:pt x="4" y="12"/>
                                  <a:pt x="7" y="12"/>
                                </a:cubicBezTo>
                                <a:cubicBezTo>
                                  <a:pt x="55" y="12"/>
                                  <a:pt x="102" y="12"/>
                                  <a:pt x="150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640" y="0"/>
                            <a:ext cx="6912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52">
                                <a:moveTo>
                                  <a:pt x="106" y="4"/>
                                </a:moveTo>
                                <a:cubicBezTo>
                                  <a:pt x="103" y="0"/>
                                  <a:pt x="102" y="-1"/>
                                  <a:pt x="97" y="-1"/>
                                </a:cubicBezTo>
                                <a:cubicBezTo>
                                  <a:pt x="92" y="-1"/>
                                  <a:pt x="91" y="0"/>
                                  <a:pt x="89" y="4"/>
                                </a:cubicBezTo>
                                <a:cubicBezTo>
                                  <a:pt x="60" y="51"/>
                                  <a:pt x="30" y="98"/>
                                  <a:pt x="1" y="145"/>
                                </a:cubicBezTo>
                                <a:cubicBezTo>
                                  <a:pt x="0" y="147"/>
                                  <a:pt x="0" y="147"/>
                                  <a:pt x="0" y="148"/>
                                </a:cubicBezTo>
                                <a:cubicBezTo>
                                  <a:pt x="0" y="151"/>
                                  <a:pt x="2" y="151"/>
                                  <a:pt x="6" y="151"/>
                                </a:cubicBezTo>
                                <a:cubicBezTo>
                                  <a:pt x="67" y="151"/>
                                  <a:pt x="127" y="151"/>
                                  <a:pt x="188" y="151"/>
                                </a:cubicBezTo>
                                <a:cubicBezTo>
                                  <a:pt x="192" y="151"/>
                                  <a:pt x="193" y="151"/>
                                  <a:pt x="193" y="148"/>
                                </a:cubicBezTo>
                                <a:cubicBezTo>
                                  <a:pt x="193" y="147"/>
                                  <a:pt x="193" y="147"/>
                                  <a:pt x="192" y="145"/>
                                </a:cubicBezTo>
                                <a:cubicBezTo>
                                  <a:pt x="163" y="98"/>
                                  <a:pt x="134" y="51"/>
                                  <a:pt x="106" y="4"/>
                                </a:cubicBezTo>
                                <a:moveTo>
                                  <a:pt x="89" y="21"/>
                                </a:moveTo>
                                <a:cubicBezTo>
                                  <a:pt x="112" y="58"/>
                                  <a:pt x="134" y="94"/>
                                  <a:pt x="157" y="131"/>
                                </a:cubicBezTo>
                                <a:cubicBezTo>
                                  <a:pt x="112" y="131"/>
                                  <a:pt x="66" y="131"/>
                                  <a:pt x="20" y="131"/>
                                </a:cubicBezTo>
                                <a:cubicBezTo>
                                  <a:pt x="43" y="94"/>
                                  <a:pt x="66" y="58"/>
                                  <a:pt x="89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080" y="71640"/>
                            <a:ext cx="1652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9" h="14">
                                <a:moveTo>
                                  <a:pt x="-1" y="0"/>
                                </a:moveTo>
                                <a:cubicBezTo>
                                  <a:pt x="153" y="0"/>
                                  <a:pt x="305" y="0"/>
                                  <a:pt x="459" y="0"/>
                                </a:cubicBezTo>
                                <a:cubicBezTo>
                                  <a:pt x="459" y="5"/>
                                  <a:pt x="459" y="10"/>
                                  <a:pt x="459" y="14"/>
                                </a:cubicBezTo>
                                <a:cubicBezTo>
                                  <a:pt x="305" y="14"/>
                                  <a:pt x="153" y="14"/>
                                  <a:pt x="-1" y="14"/>
                                </a:cubicBezTo>
                                <a:cubicBezTo>
                                  <a:pt x="-1" y="10"/>
                                  <a:pt x="-1" y="5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200" y="86400"/>
                            <a:ext cx="63360" cy="51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43">
                                <a:moveTo>
                                  <a:pt x="103" y="16"/>
                                </a:moveTo>
                                <a:cubicBezTo>
                                  <a:pt x="106" y="10"/>
                                  <a:pt x="106" y="9"/>
                                  <a:pt x="114" y="9"/>
                                </a:cubicBezTo>
                                <a:cubicBezTo>
                                  <a:pt x="121" y="9"/>
                                  <a:pt x="130" y="9"/>
                                  <a:pt x="137" y="9"/>
                                </a:cubicBezTo>
                                <a:cubicBezTo>
                                  <a:pt x="161" y="9"/>
                                  <a:pt x="163" y="16"/>
                                  <a:pt x="163" y="29"/>
                                </a:cubicBezTo>
                                <a:cubicBezTo>
                                  <a:pt x="163" y="30"/>
                                  <a:pt x="163" y="34"/>
                                  <a:pt x="162" y="45"/>
                                </a:cubicBezTo>
                                <a:lnTo>
                                  <a:pt x="162" y="46"/>
                                </a:lnTo>
                                <a:cubicBezTo>
                                  <a:pt x="162" y="48"/>
                                  <a:pt x="163" y="50"/>
                                  <a:pt x="166" y="50"/>
                                </a:cubicBezTo>
                                <a:cubicBezTo>
                                  <a:pt x="170" y="50"/>
                                  <a:pt x="170" y="48"/>
                                  <a:pt x="170" y="45"/>
                                </a:cubicBezTo>
                                <a:cubicBezTo>
                                  <a:pt x="173" y="31"/>
                                  <a:pt x="174" y="19"/>
                                  <a:pt x="176" y="6"/>
                                </a:cubicBezTo>
                                <a:cubicBezTo>
                                  <a:pt x="176" y="4"/>
                                  <a:pt x="176" y="4"/>
                                  <a:pt x="176" y="3"/>
                                </a:cubicBezTo>
                                <a:cubicBezTo>
                                  <a:pt x="176" y="-1"/>
                                  <a:pt x="173" y="-1"/>
                                  <a:pt x="169" y="-1"/>
                                </a:cubicBezTo>
                                <a:cubicBezTo>
                                  <a:pt x="120" y="-1"/>
                                  <a:pt x="71" y="-1"/>
                                  <a:pt x="22" y="-1"/>
                                </a:cubicBezTo>
                                <a:cubicBezTo>
                                  <a:pt x="17" y="-1"/>
                                  <a:pt x="17" y="-1"/>
                                  <a:pt x="14" y="4"/>
                                </a:cubicBezTo>
                                <a:cubicBezTo>
                                  <a:pt x="10" y="17"/>
                                  <a:pt x="6" y="29"/>
                                  <a:pt x="1" y="42"/>
                                </a:cubicBezTo>
                                <a:cubicBezTo>
                                  <a:pt x="0" y="44"/>
                                  <a:pt x="0" y="45"/>
                                  <a:pt x="0" y="46"/>
                                </a:cubicBezTo>
                                <a:cubicBezTo>
                                  <a:pt x="0" y="47"/>
                                  <a:pt x="0" y="50"/>
                                  <a:pt x="4" y="50"/>
                                </a:cubicBezTo>
                                <a:cubicBezTo>
                                  <a:pt x="7" y="50"/>
                                  <a:pt x="7" y="50"/>
                                  <a:pt x="10" y="45"/>
                                </a:cubicBezTo>
                                <a:cubicBezTo>
                                  <a:pt x="19" y="19"/>
                                  <a:pt x="25" y="9"/>
                                  <a:pt x="54" y="9"/>
                                </a:cubicBezTo>
                                <a:cubicBezTo>
                                  <a:pt x="61" y="9"/>
                                  <a:pt x="70" y="9"/>
                                  <a:pt x="77" y="9"/>
                                </a:cubicBezTo>
                                <a:cubicBezTo>
                                  <a:pt x="78" y="9"/>
                                  <a:pt x="80" y="9"/>
                                  <a:pt x="83" y="10"/>
                                </a:cubicBezTo>
                                <a:lnTo>
                                  <a:pt x="83" y="11"/>
                                </a:lnTo>
                                <a:cubicBezTo>
                                  <a:pt x="73" y="48"/>
                                  <a:pt x="65" y="87"/>
                                  <a:pt x="55" y="124"/>
                                </a:cubicBezTo>
                                <a:cubicBezTo>
                                  <a:pt x="53" y="130"/>
                                  <a:pt x="53" y="133"/>
                                  <a:pt x="30" y="133"/>
                                </a:cubicBezTo>
                                <a:cubicBezTo>
                                  <a:pt x="29" y="133"/>
                                  <a:pt x="28" y="133"/>
                                  <a:pt x="26" y="133"/>
                                </a:cubicBezTo>
                                <a:cubicBezTo>
                                  <a:pt x="22" y="133"/>
                                  <a:pt x="22" y="133"/>
                                  <a:pt x="20" y="134"/>
                                </a:cubicBezTo>
                                <a:cubicBezTo>
                                  <a:pt x="19" y="135"/>
                                  <a:pt x="18" y="137"/>
                                  <a:pt x="18" y="139"/>
                                </a:cubicBezTo>
                                <a:cubicBezTo>
                                  <a:pt x="18" y="140"/>
                                  <a:pt x="19" y="142"/>
                                  <a:pt x="23" y="142"/>
                                </a:cubicBezTo>
                                <a:cubicBezTo>
                                  <a:pt x="29" y="142"/>
                                  <a:pt x="36" y="141"/>
                                  <a:pt x="42" y="141"/>
                                </a:cubicBezTo>
                                <a:cubicBezTo>
                                  <a:pt x="48" y="141"/>
                                  <a:pt x="55" y="141"/>
                                  <a:pt x="61" y="141"/>
                                </a:cubicBezTo>
                                <a:cubicBezTo>
                                  <a:pt x="68" y="141"/>
                                  <a:pt x="76" y="141"/>
                                  <a:pt x="82" y="141"/>
                                </a:cubicBezTo>
                                <a:cubicBezTo>
                                  <a:pt x="88" y="141"/>
                                  <a:pt x="95" y="142"/>
                                  <a:pt x="101" y="142"/>
                                </a:cubicBezTo>
                                <a:cubicBezTo>
                                  <a:pt x="103" y="142"/>
                                  <a:pt x="107" y="142"/>
                                  <a:pt x="107" y="136"/>
                                </a:cubicBezTo>
                                <a:cubicBezTo>
                                  <a:pt x="107" y="133"/>
                                  <a:pt x="103" y="133"/>
                                  <a:pt x="100" y="133"/>
                                </a:cubicBezTo>
                                <a:cubicBezTo>
                                  <a:pt x="98" y="133"/>
                                  <a:pt x="96" y="133"/>
                                  <a:pt x="95" y="133"/>
                                </a:cubicBezTo>
                                <a:cubicBezTo>
                                  <a:pt x="90" y="133"/>
                                  <a:pt x="84" y="133"/>
                                  <a:pt x="79" y="131"/>
                                </a:cubicBezTo>
                                <a:cubicBezTo>
                                  <a:pt x="77" y="131"/>
                                  <a:pt x="76" y="131"/>
                                  <a:pt x="76" y="129"/>
                                </a:cubicBezTo>
                                <a:cubicBezTo>
                                  <a:pt x="76" y="128"/>
                                  <a:pt x="76" y="128"/>
                                  <a:pt x="77" y="124"/>
                                </a:cubicBezTo>
                                <a:cubicBezTo>
                                  <a:pt x="85" y="88"/>
                                  <a:pt x="95" y="52"/>
                                  <a:pt x="10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3.05pt;width:19.4pt;height:13.05pt" coordorigin="0,-261" coordsize="388,261">
                <v:shape id="shape_0" coordsize="664,418" path="m0,0c221,0,442,0,663,0c663,140,663,278,663,417c442,417,221,417,0,417c0,278,0,140,0,0e" fillcolor="white" stroked="f" o:allowincell="f" style="position:absolute;left:1;top:-249;width:375;height:23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63,192" path="m60,89c72,89,103,88,124,79c154,66,156,42,156,36c156,17,139,0,110,0c64,0,0,41,0,114c0,158,25,191,66,191c126,191,162,147,162,142c162,138,160,136,157,136c155,136,154,137,151,141c118,182,72,182,67,182c35,182,30,147,30,134c30,127,31,114,37,89c44,89,53,89,60,89xm40,79c56,16,100,10,110,10c131,10,142,22,142,36c142,79,74,79,58,79c52,79,46,79,40,79xe" fillcolor="black" stroked="f" o:allowincell="f" style="position:absolute;left:0;top:-108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13" path="m151,12c155,12,160,12,160,6c160,0,155,0,151,0c103,0,56,0,8,0c5,0,0,0,0,6c0,12,5,12,8,12c56,12,103,12,151,12e" fillcolor="black" stroked="f" o:allowincell="f" style="position:absolute;left:149;top:-209;width:89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53" path="m106,5c103,1,102,0,97,0c92,0,91,1,89,5c60,52,30,99,1,146c0,148,0,148,0,149c0,152,2,152,6,152c67,152,127,152,188,152c192,152,193,152,193,149c193,148,193,148,192,146c163,99,134,52,106,5xm89,22c112,59,134,95,157,132c112,132,66,132,20,132c43,95,66,59,89,22xe" fillcolor="black" stroked="f" o:allowincell="f" style="position:absolute;left:269;top:-261;width:108;height: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61,15" path="m0,0c154,0,306,0,460,0c460,5,460,10,460,14c306,14,154,14,0,14c0,10,0,5,0,0e" fillcolor="black" stroked="f" o:allowincell="f" style="position:absolute;left:129;top:-148;width:259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44" path="m103,17c106,11,106,10,114,10c121,10,130,10,137,10c161,10,163,17,163,30c163,31,163,35,162,46l162,47c162,49,163,51,166,51c170,51,170,49,170,46c173,32,174,20,176,7c176,5,176,5,176,4c176,0,173,0,169,0c120,0,71,0,22,0c17,0,17,0,14,5c10,18,6,30,1,43c0,45,0,46,0,47c0,48,0,51,4,51c7,51,7,51,10,46c19,20,25,10,54,10c61,10,70,10,77,10c78,10,80,10,83,11l83,12c73,49,65,88,55,125c53,131,53,134,30,134c29,134,28,134,26,134c22,134,22,134,20,135c19,136,18,138,18,140c18,141,19,143,23,143c29,143,36,142,42,142c48,142,55,142,61,142c68,142,76,142,82,142c88,142,95,143,101,143c103,143,107,143,107,137c107,134,103,134,100,134c98,134,96,134,95,134c90,134,84,134,79,132c77,132,76,132,76,130c76,129,76,129,77,125c85,89,95,53,103,17e" fillcolor="black" stroked="f" o:allowincell="f" style="position:absolute;left:210;top:-125;width:99;height:8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i w:val="false"/>
          <w:iCs w:val="false"/>
          <w:u w:val="none"/>
        </w:rPr>
        <w:t>, которая уменьшается по мере "охлаждения".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1440" w:right="0" w:hanging="36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Охлаждение: "Температура" постепенно уменьшается, что уменьшает вероятность принятия худшего решения.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Алгоритм имитации отжига не гарантирует нахождение оптимального решения, но обеспечивает приближенное решение за счет случайного поиска и способности принимать временно худшие решения.</w:t>
      </w:r>
    </w:p>
    <w:p>
      <w:pPr>
        <w:pStyle w:val="Normal"/>
        <w:ind w:left="0" w:right="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Heading1"/>
        <w:ind w:left="0" w:right="0" w:firstLine="709"/>
        <w:rPr/>
      </w:pPr>
      <w:bookmarkStart w:id="8" w:name="__RefHeading___Toc9668_524586906"/>
      <w:bookmarkStart w:id="9" w:name="_Toc162069711"/>
      <w:bookmarkEnd w:id="8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Описание алгоритма</w:t>
      </w:r>
      <w:bookmarkEnd w:id="9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4"/>
        </w:numPr>
        <w:ind w:left="1429" w:right="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Инициализация графа</w:t>
      </w:r>
    </w:p>
    <w:p>
      <w:pPr>
        <w:pStyle w:val="ListParagraph"/>
        <w:numPr>
          <w:ilvl w:val="0"/>
          <w:numId w:val="25"/>
        </w:numPr>
        <w:ind w:left="1429" w:right="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Поиск любого гамильтонова цикла</w:t>
      </w:r>
    </w:p>
    <w:p>
      <w:pPr>
        <w:pStyle w:val="ListParagraph"/>
        <w:numPr>
          <w:ilvl w:val="0"/>
          <w:numId w:val="26"/>
        </w:numPr>
        <w:ind w:left="1429" w:right="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Случайный «отжиг» нового решения (перестановка)</w:t>
      </w:r>
    </w:p>
    <w:p>
      <w:pPr>
        <w:pStyle w:val="ListParagraph"/>
        <w:numPr>
          <w:ilvl w:val="0"/>
          <w:numId w:val="27"/>
        </w:numPr>
        <w:ind w:left="1429" w:right="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Перейти в новое решение в соответствии с вероятностью</w:t>
      </w:r>
    </w:p>
    <w:p>
      <w:pPr>
        <w:pStyle w:val="ListParagraph"/>
        <w:numPr>
          <w:ilvl w:val="0"/>
          <w:numId w:val="28"/>
        </w:numPr>
        <w:ind w:left="1429" w:right="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Понижение темпертауры</w:t>
      </w:r>
    </w:p>
    <w:p>
      <w:pPr>
        <w:pStyle w:val="ListParagraph"/>
        <w:numPr>
          <w:ilvl w:val="0"/>
          <w:numId w:val="29"/>
        </w:numPr>
        <w:ind w:left="1429" w:right="0" w:hanging="36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color w:val="000000"/>
          <w:sz w:val="28"/>
          <w:szCs w:val="28"/>
        </w:rPr>
        <w:t>температура упала до предельного значения</w:t>
      </w:r>
      <w:r>
        <w:rPr>
          <w:rFonts w:cs="Times New Roman" w:ascii="Times New Roman" w:hAnsi="Times New Roman"/>
          <w:color w:val="000000"/>
          <w:sz w:val="28"/>
          <w:szCs w:val="28"/>
        </w:rPr>
        <w:t>, то завершить алгоритм. Иначе, вернуться к шагу 3.</w:t>
      </w:r>
      <w:bookmarkStart w:id="10" w:name="_Toc162069712"/>
      <w:bookmarkEnd w:id="10"/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/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884555</wp:posOffset>
            </wp:positionH>
            <wp:positionV relativeFrom="paragraph">
              <wp:posOffset>159385</wp:posOffset>
            </wp:positionV>
            <wp:extent cx="4203065" cy="4890135"/>
            <wp:effectExtent l="0" t="0" r="0" b="0"/>
            <wp:wrapTopAndBottom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</w:rPr>
        <w:t>Рисунок 4.1. Основной алгоритм программы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Heading1"/>
        <w:ind w:left="0" w:right="0" w:firstLine="562"/>
        <w:rPr/>
      </w:pPr>
      <w:bookmarkStart w:id="11" w:name="__RefHeading___Toc9670_524586906"/>
      <w:bookmarkStart w:id="12" w:name="_Toc162069713"/>
      <w:bookmarkEnd w:id="11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  <w:bookmarkEnd w:id="12"/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Программа реализована при помощи языка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3.8. 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Использованные модули: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tkinter, math,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random,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typing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 таблицах 5.1, 5.2 представлены описания функций и методов программы.</w:t>
      </w:r>
    </w:p>
    <w:p>
      <w:pPr>
        <w:pStyle w:val="Normal"/>
        <w:spacing w:lineRule="auto" w:line="360"/>
        <w:ind w:left="0" w:right="0" w:firstLine="709"/>
        <w:jc w:val="right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Таблица 5.1. Описание методов класса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App</w:t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2"/>
        <w:gridCol w:w="4108"/>
        <w:gridCol w:w="2265"/>
      </w:tblGrid>
      <w:tr>
        <w:trPr/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add_vertex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Добавление новой вершины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event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draw_vertex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Добавление вершины на холст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vertex: dict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add_edge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Добавление нового ребра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draw_edge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Добавление ребра на холст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edge: dict, isDark: bool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draw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Рендеринг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run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Запуск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Таблица 5.2. Описание методов lib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3599"/>
        <w:gridCol w:w="2773"/>
      </w:tblGrid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build_distance_matrix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Инициализация матрицы весов по списку ребер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num_vertices: int,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edges: List[Tuple[int, int, float]]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find_hamiltonian_cycle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Поиск начального пути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graph: List[List[int]]</w:t>
            </w:r>
          </w:p>
        </w:tc>
      </w:tr>
      <w:tr>
        <w:trPr/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calculate_total_distance</w:t>
            </w:r>
          </w:p>
        </w:tc>
        <w:tc>
          <w:tcPr>
            <w:tcW w:w="3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Расчет длины пути</w:t>
            </w:r>
          </w:p>
        </w:tc>
        <w:tc>
          <w:tcPr>
            <w:tcW w:w="2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tour,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dist_matrix</w:t>
            </w:r>
          </w:p>
        </w:tc>
      </w:tr>
      <w:tr>
        <w:trPr/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simulated_annealing</w:t>
            </w:r>
          </w:p>
        </w:tc>
        <w:tc>
          <w:tcPr>
            <w:tcW w:w="3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Алгоритм имитации отжига</w:t>
            </w:r>
          </w:p>
        </w:tc>
        <w:tc>
          <w:tcPr>
            <w:tcW w:w="2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dist_matrix,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tour: List[int],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initial_temperature=1000,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cooling_rate=0.999,</w:t>
            </w:r>
          </w:p>
        </w:tc>
      </w:tr>
    </w:tbl>
    <w:p>
      <w:pPr>
        <w:pStyle w:val="Heading1"/>
        <w:ind w:left="0" w:right="0" w:firstLine="709"/>
        <w:rPr/>
      </w:pPr>
      <w:bookmarkStart w:id="13" w:name="__RefHeading___Toc9672_524586906"/>
      <w:bookmarkStart w:id="14" w:name="_Toc162069714"/>
      <w:bookmarkEnd w:id="13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Рекомендации для пользователя</w:t>
      </w:r>
      <w:bookmarkEnd w:id="14"/>
    </w:p>
    <w:p>
      <w:pPr>
        <w:pStyle w:val="Normal"/>
        <w:ind w:left="0" w:righ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Для запуска программы необходим интерпретатор python 3.8, пакетный менеджер pip. Необходимо установить библиотеку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tkinter.</w:t>
      </w:r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Системные требования 200мб ОЗУ, 1мб ПЗУ.</w:t>
      </w:r>
    </w:p>
    <w:p>
      <w:pPr>
        <w:pStyle w:val="Normal"/>
        <w:ind w:left="0" w:right="0"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Запуск файла main.py выдаст интуитивно понятный графический интерфейс. Для инициализации вершин нужно нажимать ЛКМ на пустое место. Для добавления ребра в граф, необходимо ввести данные о ребре в соответствующие поля, после этого нажать на кнопку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Set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dge</w:t>
      </w:r>
      <w:r>
        <w:rPr>
          <w:rFonts w:cs="Times New Roman" w:ascii="Times New Roman" w:hAnsi="Times New Roman"/>
          <w:color w:val="000000"/>
          <w:sz w:val="28"/>
          <w:szCs w:val="28"/>
        </w:rPr>
        <w:t>».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1"/>
        <w:ind w:left="0" w:right="0"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15" w:name="__RefHeading___Toc8166_812848710"/>
      <w:bookmarkEnd w:id="15"/>
      <w:r>
        <w:rPr>
          <w:rFonts w:cs="Times New Roman" w:ascii="Times New Roman" w:hAnsi="Times New Roman"/>
          <w:color w:val="000000"/>
          <w:sz w:val="28"/>
          <w:szCs w:val="28"/>
        </w:rPr>
        <w:t>Контрольный пример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849630</wp:posOffset>
            </wp:positionH>
            <wp:positionV relativeFrom="paragraph">
              <wp:posOffset>133985</wp:posOffset>
            </wp:positionV>
            <wp:extent cx="4901565" cy="517715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>Рисунок 7.1. Пример работы программы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eading1"/>
        <w:ind w:left="0" w:right="0" w:firstLine="709"/>
        <w:rPr/>
      </w:pPr>
      <w:bookmarkStart w:id="16" w:name="__RefHeading___Toc9676_524586906"/>
      <w:bookmarkStart w:id="17" w:name="_Toc162069715"/>
      <w:bookmarkEnd w:id="16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Рекомендации для программиста</w:t>
      </w:r>
      <w:bookmarkEnd w:id="17"/>
    </w:p>
    <w:p>
      <w:pPr>
        <w:pStyle w:val="Normal"/>
        <w:ind w:left="0" w:righ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Для внесения изменений необходима ide для python. Код доступен по ссылке: </w:t>
      </w:r>
      <w:hyperlink r:id="rId4">
        <w:r>
          <w:rPr>
            <w:rStyle w:val="InternetLink"/>
          </w:rPr>
          <w:t>https://github.com/v131v/alg_labs_3_sem/tree/main/annealing_method</w:t>
        </w:r>
      </w:hyperlink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1"/>
        <w:pageBreakBefore w:val="false"/>
        <w:ind w:left="0" w:right="0" w:firstLine="709"/>
        <w:rPr/>
      </w:pPr>
      <w:bookmarkStart w:id="18" w:name="__RefHeading___Toc9680_524586906"/>
      <w:bookmarkStart w:id="19" w:name="_Toc162069717"/>
      <w:bookmarkEnd w:id="18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Анализ результатов работы алгоритма</w:t>
      </w:r>
      <w:bookmarkEnd w:id="19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ind w:left="0" w:right="0" w:firstLine="709"/>
        <w:rPr/>
      </w:pPr>
      <w:r>
        <w:rPr/>
        <w:t>Алгоритм ближайшего соседа</w:t>
      </w:r>
    </w:p>
    <w:p>
      <w:pPr>
        <w:pStyle w:val="Normal"/>
        <w:ind w:left="0" w:right="0" w:firstLine="709"/>
        <w:rPr/>
      </w:pPr>
      <w:r>
        <w:rPr/>
        <w:t>Преимущества:</w:t>
      </w:r>
    </w:p>
    <w:p>
      <w:pPr>
        <w:pStyle w:val="Normal"/>
        <w:widowControl/>
        <w:numPr>
          <w:ilvl w:val="0"/>
          <w:numId w:val="14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Быстрота: Жадный алгоритм, который быстро находит решение, проходя к ближайшему непосещенному городу.</w:t>
      </w:r>
    </w:p>
    <w:p>
      <w:pPr>
        <w:pStyle w:val="Normal"/>
        <w:widowControl/>
        <w:numPr>
          <w:ilvl w:val="0"/>
          <w:numId w:val="14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Простота реализации: Легко программировать и понимать.</w:t>
      </w:r>
    </w:p>
    <w:p>
      <w:pPr>
        <w:pStyle w:val="Normal"/>
        <w:ind w:left="0" w:right="0" w:firstLine="709"/>
        <w:rPr/>
      </w:pPr>
      <w:r>
        <w:rPr/>
        <w:t>Недостатки: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Качество решения: Не всегда находит кратчайший маршрут и часто зависит от начальной точки.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Нет гарантии оптимума: Может застревать в локальных минимумах.</w:t>
      </w:r>
    </w:p>
    <w:p>
      <w:pPr>
        <w:pStyle w:val="Normal"/>
        <w:ind w:left="0" w:right="0" w:firstLine="709"/>
        <w:rPr/>
      </w:pPr>
      <w:r>
        <w:rPr/>
        <w:t>Алгоритм имитации отжига</w:t>
      </w:r>
    </w:p>
    <w:p>
      <w:pPr>
        <w:pStyle w:val="Normal"/>
        <w:ind w:left="0" w:right="0" w:firstLine="709"/>
        <w:rPr/>
      </w:pPr>
      <w:r>
        <w:rPr/>
        <w:t>Преимущества:</w:t>
      </w:r>
    </w:p>
    <w:p>
      <w:pPr>
        <w:pStyle w:val="Normal"/>
        <w:widowControl/>
        <w:numPr>
          <w:ilvl w:val="0"/>
          <w:numId w:val="16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Избежание локальных минимумов: Вероятностный подход позволяет "выпрыгнуть" из локальных минимумов благодаря принципу имитации процесса отжига.</w:t>
      </w:r>
    </w:p>
    <w:p>
      <w:pPr>
        <w:pStyle w:val="Normal"/>
        <w:widowControl/>
        <w:numPr>
          <w:ilvl w:val="0"/>
          <w:numId w:val="16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Гибкость: Можно адаптировать к различным типам задач оптимизации.</w:t>
      </w:r>
    </w:p>
    <w:p>
      <w:pPr>
        <w:pStyle w:val="Normal"/>
        <w:ind w:left="0" w:right="0" w:firstLine="709"/>
        <w:rPr/>
      </w:pPr>
      <w:r>
        <w:rPr/>
        <w:t>Недостатки:</w:t>
      </w:r>
    </w:p>
    <w:p>
      <w:pPr>
        <w:pStyle w:val="Normal"/>
        <w:widowControl/>
        <w:numPr>
          <w:ilvl w:val="0"/>
          <w:numId w:val="17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Сложность настройки: Требует тонкой настройки параметров, таких как температурный режим и скорость охлаждения.</w:t>
      </w:r>
    </w:p>
    <w:p>
      <w:pPr>
        <w:pStyle w:val="Normal"/>
        <w:widowControl/>
        <w:numPr>
          <w:ilvl w:val="0"/>
          <w:numId w:val="17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Время выполнения: Может требовать значительного времени для нахождения оптимального решения, особенно при больших размерах задач.</w:t>
      </w:r>
    </w:p>
    <w:p>
      <w:pPr>
        <w:pStyle w:val="Normal"/>
        <w:ind w:left="0" w:right="0" w:firstLine="709"/>
        <w:rPr/>
      </w:pPr>
      <w:r>
        <w:rPr/>
        <w:t>Комбинация алгоритма ближайшего соседа и имитации отжига</w:t>
      </w:r>
    </w:p>
    <w:p>
      <w:pPr>
        <w:pStyle w:val="Normal"/>
        <w:ind w:left="0" w:right="0" w:firstLine="709"/>
        <w:rPr/>
      </w:pPr>
      <w:r>
        <w:rPr/>
        <w:t>Комбинирование этих методов может принести лучшие результаты, используя быстроту и простоту ближайшего соседа для получения начального решения и гибкость имитации отжига для его оптимизации.</w:t>
      </w:r>
    </w:p>
    <w:p>
      <w:pPr>
        <w:pStyle w:val="Normal"/>
        <w:ind w:left="0" w:right="0" w:firstLine="709"/>
        <w:rPr/>
      </w:pPr>
      <w:r>
        <w:rPr/>
        <w:t>Преимущества:</w:t>
      </w:r>
    </w:p>
    <w:p>
      <w:pPr>
        <w:pStyle w:val="Normal"/>
        <w:widowControl/>
        <w:numPr>
          <w:ilvl w:val="0"/>
          <w:numId w:val="18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 xml:space="preserve">Улучшение начального решения: Использование </w:t>
      </w:r>
      <w:r>
        <w:rPr/>
        <w:t>ближайшего соседа</w:t>
      </w:r>
      <w:r>
        <w:rPr/>
        <w:t xml:space="preserve"> для получения начального пути, который затем оптимизируется с помощью </w:t>
      </w:r>
      <w:r>
        <w:rPr/>
        <w:t>имитации отжига</w:t>
      </w:r>
      <w:r>
        <w:rPr/>
        <w:t>, может сократить общее время нахождения решения и улучшить его качество.</w:t>
      </w:r>
    </w:p>
    <w:p>
      <w:pPr>
        <w:pStyle w:val="Normal"/>
        <w:widowControl/>
        <w:numPr>
          <w:ilvl w:val="0"/>
          <w:numId w:val="18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Эффективность: Комбинация жадного подхода и вероятностного метода может эффективно балансировать между исследованием пространства решений и эксплуатацией найденных путей.</w:t>
      </w:r>
    </w:p>
    <w:p>
      <w:pPr>
        <w:pStyle w:val="Normal"/>
        <w:ind w:left="0" w:right="0" w:firstLine="709"/>
        <w:rPr/>
      </w:pPr>
      <w:r>
        <w:rPr/>
        <w:t>Недостатки:</w:t>
      </w:r>
    </w:p>
    <w:p>
      <w:pPr>
        <w:pStyle w:val="Normal"/>
        <w:widowControl/>
        <w:numPr>
          <w:ilvl w:val="0"/>
          <w:numId w:val="19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Сложность реализации: Требует интеграции двух различных подходов и управления ими.</w:t>
      </w:r>
    </w:p>
    <w:p>
      <w:pPr>
        <w:pStyle w:val="Normal"/>
        <w:widowControl/>
        <w:numPr>
          <w:ilvl w:val="0"/>
          <w:numId w:val="19"/>
        </w:numPr>
        <w:bidi w:val="0"/>
        <w:spacing w:lineRule="auto" w:line="254" w:before="0" w:after="160"/>
        <w:ind w:left="1440" w:right="0" w:hanging="360"/>
        <w:jc w:val="left"/>
        <w:rPr/>
      </w:pPr>
      <w:r>
        <w:rPr/>
        <w:t>Настройка параметров: Необходимо настроить параметры обоих методов, что может быть непростой задачей.</w:t>
      </w:r>
    </w:p>
    <w:p>
      <w:pPr>
        <w:pStyle w:val="Normal"/>
        <w:ind w:left="0" w:right="0" w:firstLine="709"/>
        <w:rPr/>
      </w:pPr>
      <w:r>
        <w:rPr/>
        <w:t>Выбор метода или их комбинации зависит от специфики задачи, доступных ресурсов и требуемой точности решения. Ближайший сосед отлично подходит для быстрого получения рабочего решения, но оно может быть далеко от оптимального. Имитация отжига предлагает более мощный, но более ресурсоемкий подход к поиску глобального оптимума. Их комбинация может обеспечить баланс между скоростью и качеством решения, делая его особенно полезным для больших и сложных задач.</w:t>
      </w:r>
    </w:p>
    <w:p>
      <w:pPr>
        <w:pStyle w:val="Normal"/>
        <w:ind w:left="0" w:right="0" w:firstLine="709"/>
        <w:rPr/>
      </w:pPr>
      <w:r>
        <w:rPr/>
        <w:t>Ниже представления сравнительная таблица.</w:t>
      </w:r>
    </w:p>
    <w:p>
      <w:pPr>
        <w:pStyle w:val="Normal"/>
        <w:ind w:left="0" w:right="0" w:firstLine="709"/>
        <w:jc w:val="right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Таблица </w:t>
      </w:r>
      <w:bookmarkStart w:id="20" w:name="_GoBack1"/>
      <w:bookmarkEnd w:id="20"/>
      <w:r>
        <w:rPr>
          <w:rFonts w:cs="Times New Roman" w:ascii="Times New Roman" w:hAnsi="Times New Roman"/>
          <w:color w:val="000000"/>
          <w:sz w:val="24"/>
          <w:szCs w:val="24"/>
        </w:rPr>
        <w:t>9.1</w:t>
      </w:r>
      <w:r>
        <w:rPr>
          <w:rFonts w:cs="Times New Roman" w:ascii="Times New Roman" w:hAnsi="Times New Roman"/>
          <w:color w:val="000000"/>
          <w:sz w:val="24"/>
          <w:szCs w:val="24"/>
        </w:rPr>
        <w:t>. Сравнение алгоритмов</w:t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4062"/>
        <w:gridCol w:w="2138"/>
      </w:tblGrid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Качество решения, длина пути по медиане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Среднее время работы, секунды</w:t>
            </w:r>
          </w:p>
        </w:tc>
      </w:tr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Алгоритм ближайшего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сосед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1619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0.084</w:t>
            </w:r>
          </w:p>
        </w:tc>
      </w:tr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Алгоритм ближайшего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сосед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 с перестановками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1502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0.96</w:t>
            </w:r>
          </w:p>
        </w:tc>
      </w:tr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Метод отжига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840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2.31</w:t>
            </w:r>
          </w:p>
        </w:tc>
      </w:tr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Метод отжига с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ближайшим соседом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9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8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2.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04</w:t>
            </w:r>
          </w:p>
        </w:tc>
      </w:tr>
    </w:tbl>
    <w:p>
      <w:pPr>
        <w:pStyle w:val="Normal"/>
        <w:ind w:left="0" w:right="0" w:firstLine="708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177800</wp:posOffset>
            </wp:positionH>
            <wp:positionV relativeFrom="paragraph">
              <wp:posOffset>135890</wp:posOffset>
            </wp:positionV>
            <wp:extent cx="5584825" cy="335407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9.1. Сравнение решений разных методов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ind w:left="0" w:right="0" w:firstLine="709"/>
        <w:rPr/>
      </w:pPr>
      <w:bookmarkStart w:id="21" w:name="__RefHeading___Toc9682_524586906"/>
      <w:bookmarkStart w:id="22" w:name="_Toc162069718"/>
      <w:bookmarkEnd w:id="21"/>
      <w:r>
        <w:rPr>
          <w:rStyle w:val="Strong"/>
          <w:rFonts w:cs="Times New Roman" w:ascii="Times New Roman" w:hAnsi="Times New Roman"/>
          <w:b/>
          <w:color w:val="000000"/>
          <w:sz w:val="28"/>
          <w:szCs w:val="28"/>
        </w:rPr>
        <w:t>Вывод</w:t>
      </w:r>
      <w:bookmarkEnd w:id="22"/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 рамках данной работы были исследованы характеристики алгоритма отжига для решения задачи коммивояжера на ориентированном графе. Создан метод поиска гамильтонова цикла, используя алгоритм отжига. Реализована программа, которая с помощью DFS обнаруживает гамильтонов цикл и оптимизирует его длину, уменьшая общее расстояние. Также была разработана модификация с использованием алгоритма ближайшего соседа, которая значительно улучшает результаты на полносвязных графах.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  <w:bookmarkStart w:id="23" w:name="_GoBack"/>
      <w:bookmarkStart w:id="24" w:name="_GoBack"/>
      <w:bookmarkEnd w:id="24"/>
    </w:p>
    <w:p>
      <w:pPr>
        <w:pStyle w:val="Heading1"/>
        <w:ind w:left="0" w:right="0" w:firstLine="562"/>
        <w:rPr/>
      </w:pPr>
      <w:bookmarkStart w:id="25" w:name="__RefHeading___Toc8168_812848710"/>
      <w:bookmarkEnd w:id="25"/>
      <w:r>
        <w:rPr/>
        <w:t>Листинг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main.py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from gui import *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from lib import *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from typing import List, Tuple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if __name__ == "__main__":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def handler(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n: int, edges: List[Tuple[int, int, float]], tempr: float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) -&gt; Tuple[list[Tuple[int, int, float], float]]: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matrix = build_distance_matrix(n, edges)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tour = find_hamiltonian_cycle(matrix)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print(tour)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if tour is not None: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tour, dist = simulated_annealing(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matrix, tour, initial_temperature=tempr + 0.1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print(tour)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return tour, dist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App(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"The annealing method",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handler,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lang w:val="en-US"/>
        </w:rPr>
        <w:t>)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gui.py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tkinter as tk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tkinter import ttk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typing import Callable, Tuple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class App: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title: str,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handler: Callable[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[int, list[Tuple[int, int, float]], float],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Tuple[list[Tuple[int, int, float], float]],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 -&gt; None: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2,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3, "weight":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4,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4, "to": 3,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список ребер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50, "y": 50, "id":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50, "id":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300, "id":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400, "y": 200, "id": 4},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список вершин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self._selected_edge = list()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2,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5,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6, "weight":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6,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3, "weight": 8},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2,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6,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4,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4, "to": 3, "weight": 8},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4, "to": 5,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5,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5, "to": 4,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5, "to": 6, "weight": 4},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2,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3,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4, "weight": 5},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100, "y": 50, "id":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200, "y": 50, "id":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200, "id":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200, "y": 300, "id": 4},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100, "y": 300, "id": 5},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50, "y": 200, "id": 6},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self._handler = handler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интерфейс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light = "#f33ff3"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dark = "#562c56"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self.light = 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self.dark = 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 = tk.Tk()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self.root.title(title)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self.root.geometry("600x600")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self.root.resizable(False, False)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self.root.configure(bg=dark)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styleBtn.theme_use("clam")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 = styleBtn.configure(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"TButton", foreground=light, background=dark, bordercolor=light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styleEntry.theme_use("default")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 = styleEntry.configure(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"TEntry", foreground=light, background=dark, bordercolor=light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styleScale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styleScale.theme_use("clam")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styleScale = styleScale.configure(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"Vertical.TScale",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foreground=light,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background=dark,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bordercolor=light,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troughcolor=dark,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darkcolor=dark,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lightcolor=light,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highlightbackground=light,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self.res_label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text="There will be result...",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self.res_label.pack(fill="x",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 = tk.Canvas(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width=600, height=400, bg="#853c85", highlightbackground=dark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self.canvas.pack(side=tk.TOP)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 = tk.Frame(self.root, bg=dark)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self.frame.pack(side="left", fill="both",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 text="From:",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self.from_entry = ttk.Entry(self.frame)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 text="To:",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self.to_entry = ttk.Entry(self.frame)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 text="Weight:",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self.weight_entry = ttk.Entry(self.frame)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 = ttk.Button(self.frame, text="Set edge", command=self.add_edge)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 = ttk.Button(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text="Find path",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command=self.start_algoritm,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self.frame2 = tk.Frame(self.root, bg=dark)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self.frame2.pack(side="left", fill="both",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self.tempr_label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self.frame2, text="Tempreture: 0",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self.tempr_label.pack()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self.scale1 = ttk.Scale(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from_=1000,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to=0,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orient="vertical",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command=self.upd_tempreture,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self.scale1.pack(fill="y",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self.canvas.bind("&lt;Button-1&gt;", self.add_vertex)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self.root.mainloop()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upd_tempreture(self, val):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self.tempr_label.configure(text=f"Tempreture: {int(float(val))}")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add_vertex(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self, event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 -&gt; None:  # считывание нажатия и добавления в точку новой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x, y = event.x, event.y  # получение координат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self._vertex.append({"x": x, "y": y, "id": len(self._vertex) + 1})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add_edge(self) -&gt; None:  # добавление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from_vertex = int(self.from_entry.get())  # считывание данных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to_vertex = int(self.to_entry.get())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weight = int(self.weight_entry.get())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not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from_vertex &gt;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from_vertex &lt;= len(self._vertex)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to_vertex &gt;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to_vertex &lt;= len(self._vertex)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range(len(self._edge)):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self._edge[i]["from"] == from_vertex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and self._edge[i]["to"] == to_vertex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self._edge[i], self._edge[-1] = self._edge[-1], self._edge[i]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 = self._edge[:-1]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break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self._edge.append(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{"from": from_vertex, "to": to_vertex, "weight": weight}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добавление ребра в список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draw(self):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self.canvas.delete("all")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v in self._vertex: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self.draw_vertex(v)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e in self._edge: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self.draw_edge(e)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e in self._selected_edge: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self.draw_edge(e, 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draw_vertex(self, vertex: dict) -&gt; None:  # рисование вершины в canvas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x, y = vertex["x"], vertex["y"]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self.canvas.create_oval(x - 30, y - 30, x + 30, y + 30, outline=self.light)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self.canvas.create_text(x, y, text=str(vertex["id"]), fill=self.light)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draw_edge(self, edge: dict, dark: bool = False) -&gt; None:  # отображение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color = self.dark if dark else self.light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from_vertex, to_vertex, weight = edge["from"], edge["to"], edge["weight"]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from_x, from_y = self.get_vertex_coordinates(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получение координат исходящей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to_x, to_y = self.get_vertex_coordinates(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получение координат входящей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отображение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dx = to_x - from_x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dy = to_y - from_y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 = (dx**2 + dy**2) ** 0.5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ang = math.atan2(dy, dx)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from_x += math.cos(ang)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from_y += math.sin(ang)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to_x -= math.cos(ang)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to_y -= math.sin(ang)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l2 = l / 20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x1 = l2 * math.cos(ang + math.pi +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y1 = l2 * math.sin(ang + math.pi +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to_x, to_y, to_x + x1, to_y + y1,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x1 = l2 * math.cos(ang + math.pi -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y1 = l2 * math.sin(ang + math.pi -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to_x, to_y, to_x + x1, to_y + y1,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from_x, from_y, to_x, to_y,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line = 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from_x, from_y, to_x, to_y,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(to_x + from_x) / 2 + math.cos(ang + math.pi / 2) * l2,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(to_y + from_y) / 2 + math.sin(ang + math.pi / 2) * l2,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text=str(weight),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fill=color,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self.canvas.tag_lower(line)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get_vertex_coordinates(self, vertex: int) -&gt; tuple:  # получение координат точки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(self._vertex[vertex - 1]["x"], self._vertex[vertex - 1]["y"])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start_algoritm(self):  # запуск алгоритма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selected_edge, dist = self._handler(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len(self._vertex),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[(e["from"] - 1, e["to"] - 1, float(e["weight"])) for e in self._edge],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float(self.scale1.get()),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dist == float("inf"):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self.res_label.configure(text=f"Distance: {dist}")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self._selected_edge = 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"from": f + 1,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"to": t + 1,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"weight": int(w),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f, t, w in selected_edge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self.canvas.delete("all")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 =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"-".join([str(x["from"]) for x in self._selected_edge])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+ "-"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+ str(self._selected_edge[-1]["to"])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self.res_label.configure(text=f"Distance: {dist}\nPath: {tour}")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lib.py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copy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typing import List, Tuple, Optional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build_distance_matrix(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num_vertices: int, edges: List[Tuple[int, int, float]]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 -&gt; List[List[float]]: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Инициализируем матрицу большими значениями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dist_matrix = [[float("inf")] * num_vertices for _ in range(num_vertices)]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range(num_vertices):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dist_matrix[i][i] = 0  # Расстояние от вершины к самой себе равно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start, end, weight in edges: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dist_matrix[start][end] = weight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dist_matrix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nearest_neighbor(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dist_matrix: List[List[float]],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 -&gt; Tuple[List[Tuple[int, int, float]], float]: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num_vertices = len(dist_matrix)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visited = [False] * num_vertices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tour = []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total_distance = 0.0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current_city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visited[current_city] = True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_ in range(num_vertices - 1):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nearest_distance = float("inf")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nearest_city =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range(num_vertices):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not visited[i] and dist_matrix[current_city][i] &lt; nearest_distance: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nearest_distance = dist_matrix[current_city][i]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nearest_city = i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nearest_city is None: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total_distance += nearest_distance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tour, total_distance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visited[nearest_city] = True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tour.append((current_city, nearest_city, nearest_distance))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total_distance += nearest_distance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current_city = nearest_city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Завершаем тур возвращением в начальную точку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total_distance += dist_matrix[current_city][0]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tour.append((current_city, 0, dist_matrix[current_city][0]))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tour, total_distance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find_hamiltonian_cycle(graph: List[List[int]]) -&gt; Optional[List[int]]: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 = len(graph)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path: List[int] = []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dfs(vertex: int, path: List[int]) -&gt; Optional[List[int]]: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path.append(vertex)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len(path) == n: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graph[path[-1]][path[0]] !=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):  # Проверяем, можем ли вернуться в начальную вершину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path.append(path[0])  # Замыкаем цикл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path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path.pop()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next_vertex in range(n):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graph[vertex][next_vertex] != 0 and next_vertex not in path: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 = dfs(next_vertex, path)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result: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return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path.pop()  # Backtracking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start_vertex in range(n):  # Можем начать с любой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result = dfs(start_vertex, [])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result: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calculate_total_distance(tour, dist_matrix):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total_distance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num_cities = len(tour)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range(num_cities):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total_distance += dist_matrix[tour[i]][tour[(i + 1) % num_cities]]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total_distance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simulated_annealing(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dist_matrix,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tour: List[int],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initial_temperature=1000,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cooling_rate=0.999,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num_cities = len(dist_matrix)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current_distance = calculate_total_distance(tour, 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current_tour = tour[:-1]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best_tour = current_tour[:]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best_distance = current_distance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temperature = initial_temperature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temperature &gt; 0.1: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new_tour = current_tour[:]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Производим мутацию текущего маршрута (поменяем местами два города)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city1, city2 = random.sample(range(num_cities), 2)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new_tour[city1], new_tour[city2] = new_tour[city2], new_tour[city1]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new_distance = calculate_total_distance(new_tour, 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delta_distance = new_distance - current_distance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new_distance &lt; float("inf"):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print(temperature, " dist: ", new_distance, " tour: ", new_tour)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delta_distance &lt; 0 or random.random() &lt;= math.exp(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-delta_distance / temperature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current_tour = new_tour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current_distance = new_distance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current_distance &lt; best_distance: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 = current_tour[:]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best_distance = current_distance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Уменьшаем температуру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temperature *= cooling_rate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ans_tour = []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range(len(best_tour) - 1):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ans_tour.append(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best_tour[i],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best_tour[i + 1],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dist_matrix[best_tour[i]][best_tour[i + 1]],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ans_tour.append(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(best_tour[-1], best_tour[0], dist_matrix[best_tour[-1]][best_tour[0]])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ans_tour, calculate_total_distance(best_tour, dist_matrix)</w:t>
      </w:r>
    </w:p>
    <w:sectPr>
      <w:footerReference w:type="default" r:id="rId6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>
        <w:sz w:val="28"/>
        <w:szCs w:val="28"/>
        <w:rFonts w:ascii="Times new roman" w:hAnsi="Times new roman" w:eastAsia="Calibri" w:cs="DejaVu Sans"/>
        <w:color w:val="auto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4"/>
    <w:lvlOverride w:ilvl="0">
      <w:startOverride w:val="1"/>
    </w:lvlOverride>
  </w:num>
  <w:num w:numId="21">
    <w:abstractNumId w:val="4"/>
  </w:num>
  <w:num w:numId="22">
    <w:abstractNumId w:val="4"/>
  </w:num>
  <w:num w:numId="23">
    <w:abstractNumId w:val="4"/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562"/>
      <w:jc w:val="left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Calibri" w:cs="DejaVu Sans"/>
      <w:b/>
      <w:color w:val="000000"/>
      <w:sz w:val="32"/>
      <w:szCs w:val="32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Calibri" w:cs="DejaVu Sans"/>
      <w:color w:val="auto"/>
      <w:sz w:val="28"/>
      <w:szCs w:val="2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3">
    <w:name w:val="Верхний колонтитул Знак"/>
    <w:basedOn w:val="DefaultParagraphFont"/>
    <w:link w:val="Header"/>
    <w:qFormat/>
    <w:rPr/>
  </w:style>
  <w:style w:type="character" w:styleId="Style14">
    <w:name w:val="Нижний колонтитул Знак"/>
    <w:basedOn w:val="DefaultParagraphFont"/>
    <w:link w:val="Footer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IndexLink">
    <w:name w:val="Index Link"/>
    <w:qFormat/>
    <w:rPr>
      <w:rFonts w:ascii="Times new roman" w:hAnsi="Times new roman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pPr>
      <w:spacing w:lineRule="auto" w:line="252" w:before="0" w:after="100"/>
    </w:pPr>
    <w:rPr>
      <w:rFonts w:ascii="Times New Roman" w:hAnsi="Times New Roman"/>
      <w:sz w:val="24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numPr>
        <w:ilvl w:val="0"/>
        <w:numId w:val="2"/>
      </w:numPr>
      <w:spacing w:before="0" w:after="160"/>
      <w:ind w:left="720" w:right="0" w:hanging="0"/>
      <w:contextualSpacing/>
    </w:pPr>
    <w:rPr>
      <w:rFonts w:ascii="Times new roman" w:hAnsi="Times new roma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numPr>
        <w:ilvl w:val="0"/>
        <w:numId w:val="0"/>
      </w:numPr>
      <w:ind w:left="0" w:right="0" w:firstLine="562"/>
      <w:outlineLvl w:val="9"/>
    </w:pPr>
    <w:rPr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v131v/alg_labs_3_sem/tree/main/annealing_method" TargetMode="External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LibreOffice/7.3.7.2$Linux_X86_64 LibreOffice_project/30$Build-2</Application>
  <AppVersion>15.0000</AppVersion>
  <Pages>27</Pages>
  <Words>2413</Words>
  <Characters>17233</Characters>
  <CharactersWithSpaces>22671</CharactersWithSpaces>
  <Paragraphs>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2024-03-22T21:46:00Z</dcterms:created>
  <dc:creator>Колосков Виктор</dc:creator>
  <dc:description/>
  <dc:language>en-US</dc:language>
  <cp:lastModifiedBy/>
  <dcterms:modified xsi:type="dcterms:W3CDTF">2024-05-18T02:58:02Z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