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</w:r>
    </w:p>
    <w:p>
      <w:pPr>
        <w:pStyle w:val="Normal"/>
        <w:spacing w:before="0" w:after="0"/>
        <w:ind w:lef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Лабораторная работа №2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>
      <w:pPr>
        <w:pStyle w:val="Normal"/>
        <w:spacing w:before="0" w:after="0"/>
        <w:ind w:left="0" w:hanging="0"/>
        <w:jc w:val="center"/>
        <w:rPr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Calibri" w:cs="Times New Roman"/>
          <w:b w:val="false"/>
          <w:bCs w:val="false"/>
          <w:sz w:val="28"/>
          <w:szCs w:val="28"/>
        </w:rPr>
        <w:t>Обезличивание датасета</w:t>
      </w:r>
    </w:p>
    <w:p>
      <w:pPr>
        <w:pStyle w:val="Normal"/>
        <w:spacing w:before="0" w:after="0"/>
        <w:ind w:left="0" w:hanging="0"/>
        <w:jc w:val="center"/>
        <w:rPr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4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 Г.</w:t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99_3468946893">
            <w:r>
              <w:rPr>
                <w:webHidden/>
                <w:rStyle w:val="IndexLink"/>
              </w:rPr>
              <w:t>1.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1_3468946893">
            <w:r>
              <w:rPr>
                <w:webHidden/>
                <w:rStyle w:val="IndexLink"/>
              </w:rPr>
              <w:t>2.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3_3468946893">
            <w:r>
              <w:rPr>
                <w:webHidden/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5_3468946893">
            <w:r>
              <w:rPr>
                <w:webHidden/>
                <w:rStyle w:val="IndexLink"/>
              </w:rPr>
              <w:t>4. Алгоритм метода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7_3468946893">
            <w:r>
              <w:rPr>
                <w:webHidden/>
                <w:rStyle w:val="IndexLink"/>
              </w:rPr>
              <w:t>5. Спецификация программы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9_3468946893">
            <w:r>
              <w:rPr>
                <w:webHidden/>
                <w:rStyle w:val="IndexLink"/>
              </w:rPr>
              <w:t>6. Рекомендации пользователя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11_3468946893">
            <w:r>
              <w:rPr>
                <w:webHidden/>
                <w:rStyle w:val="IndexLink"/>
              </w:rPr>
              <w:t>7. Рекомендации программиста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13_3468946893">
            <w:r>
              <w:rPr>
                <w:webHidden/>
                <w:rStyle w:val="IndexLink"/>
              </w:rPr>
              <w:t>8. Контрольный пример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15_3468946893">
            <w:r>
              <w:rPr>
                <w:webHidden/>
                <w:rStyle w:val="IndexLink"/>
              </w:rPr>
              <w:t>9. Вывод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r>
        <w:br w:type="page"/>
      </w:r>
      <w:bookmarkStart w:id="0" w:name="__RefHeading___Toc399_3468946893"/>
      <w:bookmarkStart w:id="1" w:name="_Toc146128329"/>
      <w:bookmarkEnd w:id="0"/>
      <w:r>
        <w:rPr/>
        <w:t>Цель работы</w:t>
      </w:r>
      <w:bookmarkEnd w:id="1"/>
    </w:p>
    <w:p>
      <w:pPr>
        <w:pStyle w:val="Normal"/>
        <w:rPr/>
      </w:pPr>
      <w:r>
        <w:rPr/>
        <w:t>Разработать и написать программу, обезличивающую датасет с учетом введенных квази идентификаторов. Программа должна вычислять k анонимизацию. Так же у программы должен быть графический интерфейс.</w:t>
      </w:r>
    </w:p>
    <w:p>
      <w:pPr>
        <w:pStyle w:val="Normal"/>
        <w:rPr/>
      </w:pPr>
      <w:r>
        <w:rPr/>
      </w:r>
    </w:p>
    <w:p>
      <w:pPr>
        <w:pStyle w:val="Heading1"/>
        <w:ind w:left="0" w:right="0" w:firstLine="562"/>
        <w:rPr/>
      </w:pPr>
      <w:bookmarkStart w:id="2" w:name="__RefHeading___Toc401_3468946893"/>
      <w:bookmarkEnd w:id="2"/>
      <w:r>
        <w:rPr/>
        <w:t>Задачи</w:t>
      </w:r>
    </w:p>
    <w:p>
      <w:pPr>
        <w:pStyle w:val="Normal"/>
        <w:numPr>
          <w:ilvl w:val="0"/>
          <w:numId w:val="4"/>
        </w:numPr>
        <w:rPr/>
      </w:pPr>
      <w:r>
        <w:rPr/>
        <w:t>Изучить методы обезличивания.</w:t>
      </w:r>
    </w:p>
    <w:p>
      <w:pPr>
        <w:pStyle w:val="Normal"/>
        <w:numPr>
          <w:ilvl w:val="0"/>
          <w:numId w:val="4"/>
        </w:numPr>
        <w:rPr/>
      </w:pPr>
      <w:r>
        <w:rPr/>
        <w:t>Проанализировать их преимущества и недостатки для разных столбцов таблицы.</w:t>
      </w:r>
    </w:p>
    <w:p>
      <w:pPr>
        <w:pStyle w:val="Normal"/>
        <w:numPr>
          <w:ilvl w:val="0"/>
          <w:numId w:val="4"/>
        </w:numPr>
        <w:rPr/>
      </w:pPr>
      <w:r>
        <w:rPr/>
        <w:t>Выбрать лучший метод для каждой категории.</w:t>
      </w:r>
    </w:p>
    <w:p>
      <w:pPr>
        <w:pStyle w:val="Normal"/>
        <w:numPr>
          <w:ilvl w:val="0"/>
          <w:numId w:val="4"/>
        </w:numPr>
        <w:rPr/>
      </w:pPr>
      <w:r>
        <w:rPr/>
        <w:t>Реализовать выбранный метод.</w:t>
      </w:r>
    </w:p>
    <w:p>
      <w:pPr>
        <w:pStyle w:val="Normal"/>
        <w:numPr>
          <w:ilvl w:val="0"/>
          <w:numId w:val="4"/>
        </w:numPr>
        <w:rPr/>
      </w:pPr>
      <w:r>
        <w:rPr/>
        <w:t>Протестировать написанный алгоритм.</w:t>
      </w:r>
    </w:p>
    <w:p>
      <w:pPr>
        <w:pStyle w:val="Normal"/>
        <w:numPr>
          <w:ilvl w:val="0"/>
          <w:numId w:val="4"/>
        </w:numPr>
        <w:rPr/>
      </w:pPr>
      <w:r>
        <w:rPr/>
        <w:t>Провести контрольный эксперимент.</w:t>
      </w:r>
    </w:p>
    <w:p>
      <w:pPr>
        <w:pStyle w:val="Normal"/>
        <w:rPr>
          <w:sz w:val="28"/>
          <w:szCs w:val="24"/>
        </w:rPr>
      </w:pPr>
      <w:r>
        <w:rPr/>
      </w:r>
      <w:bookmarkStart w:id="3" w:name="_Toc146128331"/>
      <w:bookmarkStart w:id="4" w:name="_Toc146128331"/>
      <w:bookmarkEnd w:id="4"/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5" w:name="__RefHeading___Toc403_3468946893"/>
      <w:bookmarkStart w:id="6" w:name="_Toc1461283312"/>
      <w:bookmarkStart w:id="7" w:name="_Toc1461283311"/>
      <w:bookmarkEnd w:id="5"/>
      <w:r>
        <w:rPr/>
        <w:t>Теоретическая часть</w:t>
      </w:r>
      <w:bookmarkEnd w:id="6"/>
      <w:bookmarkEnd w:id="7"/>
    </w:p>
    <w:p>
      <w:pPr>
        <w:pStyle w:val="Normal"/>
        <w:rPr>
          <w:sz w:val="28"/>
          <w:szCs w:val="28"/>
        </w:rPr>
      </w:pPr>
      <w:r>
        <w:rPr/>
        <w:t>К-anonymity (k-анонимность) - это концепция в области защиты личной информации, применяемая к датасетам. Идея заключается в том, чтобы обеспечить такой уровень анонимности, при котором каждая запись в датасете не может быть однозначно идентифицирована на основе определенного набора атрибутов.</w:t>
      </w:r>
    </w:p>
    <w:p>
      <w:pPr>
        <w:pStyle w:val="Normal"/>
        <w:rPr>
          <w:sz w:val="28"/>
          <w:szCs w:val="28"/>
        </w:rPr>
      </w:pPr>
      <w:r>
        <w:rPr/>
        <w:t>Более формально, датасет считается k-анонимным, если для каждой уникальной комбинации значений в определенных атрибутах существует по крайней мере k записей в датасете. Это означает, что для каждой конкретной группы данных в определенных столбцах (атрибутах) существует как минимум k записей с одинаковыми значениями этих атрибутов, что делает невозможным точное идентифицирование отдельных индивидов.</w:t>
      </w:r>
    </w:p>
    <w:p>
      <w:pPr>
        <w:pStyle w:val="Normal"/>
        <w:rPr/>
      </w:pPr>
      <w:r>
        <w:rPr/>
        <w:t>Рассмотрим существующие методы обезличивания и выберем подходящие для датасета поликлиники, являющегося результатом лабораторной работы №1.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Локальное обобщение – замена конкретных данных общими или абстрактными значениями для сокрытия чувствительных деталей.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Агрегация – объединение данных для создания обобщенных или анонимных групп данных.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Возмущение – изменение данных путем введения небольших искажений или шумов.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Микро-агрегация – аналогично агрегации, но в более мелком масштабе, с группировкой данных на более низком уровне.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Перемешивание – перестановка данных или замена их местами.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Создание псевдонимов – использование вымышленных или абстрактных идентификаторов вместо реальных.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Маскеризация – замена чувствительных данных символами или общими значениями (масками).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Локальное подавление – скрытие чувствительных данных на уровне локальных копий, но с сохранением общей структуры.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Удаление атрибутов – удаление определенных атрибутов данных.</w:t>
        <w:tab/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ind w:left="720" w:right="0" w:hanging="360"/>
        <w:jc w:val="both"/>
        <w:rPr/>
      </w:pPr>
      <w:r>
        <w:rPr/>
        <w:t>Метод декомпозиции – разбиение данных на более мелкие агрегаты.</w:t>
      </w:r>
      <w:bookmarkStart w:id="8" w:name="_Toc465202233"/>
    </w:p>
    <w:p>
      <w:pPr>
        <w:pStyle w:val="Normal"/>
        <w:rPr/>
      </w:pPr>
      <w:r>
        <w:rPr/>
        <w:t>Выберем метод на каждый столбец таблицы и оценим полезность обезличенного датасета.</w:t>
      </w:r>
    </w:p>
    <w:p>
      <w:pPr>
        <w:pStyle w:val="Normal"/>
        <w:rPr/>
      </w:pPr>
      <w:r>
        <w:rPr/>
        <w:t>«Name», «Snils» - содержиат информацию информацию, по которой можно однозначно идентифицировать человека. Один из оптимальных способов обезличивания – удаление атрибута.</w:t>
      </w:r>
    </w:p>
    <w:p>
      <w:pPr>
        <w:pStyle w:val="Normal"/>
        <w:rPr/>
      </w:pPr>
      <w:r>
        <w:rPr/>
        <w:t>«Passport» - так же содержит информацию, по которой можно однозначно идентифицировать человека, однако первые 2 цифры отвечают за код региона, а не конкретного человека, поэтому мы можем применить маскеризацию. Данные могут быть полезны, так как дают представление о географии распространения болезней.</w:t>
      </w:r>
    </w:p>
    <w:p>
      <w:pPr>
        <w:pStyle w:val="Normal"/>
        <w:rPr/>
      </w:pPr>
      <w:r>
        <w:rPr/>
        <w:t xml:space="preserve">«Symptoms, «Analyzis» содержат симптомы, с которыми пациенты обратились и анализы, которые им назначили. В большинстве случаев болезни соответствуют какие-то преимущественные симптомы, по которым и определяют болезнь, поэтому данные можно агрегировать по ключевым симптомам. С анализами можно поступить похожим образом, так как они зависят от симптомов. </w:t>
      </w:r>
    </w:p>
    <w:p>
      <w:pPr>
        <w:pStyle w:val="Normal"/>
        <w:rPr/>
      </w:pPr>
      <w:r>
        <w:rPr/>
        <w:t>«Doctor» - информация о докторе, к которому пациент обратился. Для профессий врачей можно сделать классификацию и оставлять только класс, к которому относится доктор. То есть провести обобщение. Может быть полезно, например для статистики о наиболее загруженных классах врачей.</w:t>
      </w:r>
    </w:p>
    <w:p>
      <w:pPr>
        <w:pStyle w:val="Normal"/>
        <w:rPr/>
      </w:pPr>
      <w:r>
        <w:rPr/>
        <w:t>«DateStart» - дата приема. Так же можно обобщить до сезона года. Это может быть полезно для выявления сезонных заболеваний.</w:t>
      </w:r>
    </w:p>
    <w:p>
      <w:pPr>
        <w:pStyle w:val="Normal"/>
        <w:rPr/>
      </w:pPr>
      <w:r>
        <w:rPr/>
        <w:t>«Price»- стоимость услуг. Применима микро-агрегация - округление вниз до ближайшего кратного 2500. Может помочь при исследованиях рынка мединцинских услуг.</w:t>
      </w:r>
    </w:p>
    <w:p>
      <w:pPr>
        <w:pStyle w:val="Normal"/>
        <w:rPr/>
      </w:pPr>
      <w:r>
        <w:rPr/>
        <w:t>«Card» - данные банковской карты. В большинстве случаев банковские карты привязаны к конкретному клиенту, поэтому по ним можно идентифицировать человека, однако как и в случае с паспортом, часть цифр отвечает за принадлежность к платежной системе и банку. Поэтому можем обобщить. Полезно для определения популярных у клиентов платежных систем.</w:t>
      </w:r>
    </w:p>
    <w:p>
      <w:pPr>
        <w:pStyle w:val="Normal"/>
        <w:rPr/>
      </w:pPr>
      <w:r>
        <w:rPr/>
      </w:r>
    </w:p>
    <w:p>
      <w:pPr>
        <w:pStyle w:val="Heading1"/>
        <w:ind w:left="0" w:right="0" w:firstLine="562"/>
        <w:rPr>
          <w:color w:val="000000"/>
        </w:rPr>
      </w:pPr>
      <w:bookmarkStart w:id="9" w:name="__RefHeading___Toc405_3468946893"/>
      <w:bookmarkStart w:id="10" w:name="_Toc438053872"/>
      <w:bookmarkStart w:id="11" w:name="_Toc146128332"/>
      <w:bookmarkStart w:id="12" w:name="_Toc409088538"/>
      <w:bookmarkEnd w:id="8"/>
      <w:bookmarkEnd w:id="9"/>
      <w:r>
        <w:rPr/>
        <w:t>Алгоритм</w:t>
      </w:r>
      <w:bookmarkEnd w:id="11"/>
      <w:bookmarkEnd w:id="12"/>
      <w:r>
        <w:rPr/>
        <w:t xml:space="preserve"> метода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Загрузить датасет, указав файл.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Выбрать квази-идентификаторы, по которым будет высчитываться k-анонимности.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Происходит обезличивание датасета.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По размерам датасета вычисляется минимальное значение k.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Высчитываются первые 5 «плохих» значений коэффициента анонимности.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Вычисляются уникальные строки (k=1).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720" w:right="0" w:hanging="360"/>
        <w:jc w:val="left"/>
        <w:rPr/>
      </w:pPr>
      <w:r>
        <w:rPr/>
        <w:t>Полученные результаты выводятся пользователю.</w:t>
      </w:r>
    </w:p>
    <w:p>
      <w:pPr>
        <w:pStyle w:val="Normal"/>
        <w:rPr/>
      </w:pPr>
      <w:r>
        <w:rPr/>
        <w:t>На рисунках 4.1-4.3 представлена блок-схема алгоритма.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2497455</wp:posOffset>
            </wp:positionH>
            <wp:positionV relativeFrom="paragraph">
              <wp:posOffset>10160</wp:posOffset>
            </wp:positionV>
            <wp:extent cx="1895475" cy="3905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4.1 «run_handler»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2313940</wp:posOffset>
            </wp:positionH>
            <wp:positionV relativeFrom="paragraph">
              <wp:posOffset>88900</wp:posOffset>
            </wp:positionV>
            <wp:extent cx="1876425" cy="7496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4.2 «anonymize»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rFonts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2303780</wp:posOffset>
            </wp:positionH>
            <wp:positionV relativeFrom="paragraph">
              <wp:posOffset>91440</wp:posOffset>
            </wp:positionV>
            <wp:extent cx="1933575" cy="467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4.3  «k-anonymity»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ind w:left="0" w:right="0" w:firstLine="562"/>
        <w:rPr/>
      </w:pPr>
      <w:bookmarkStart w:id="13" w:name="__RefHeading___Toc407_3468946893"/>
      <w:bookmarkEnd w:id="13"/>
      <w:r>
        <w:rPr/>
        <w:t>Спецификация программы</w:t>
      </w:r>
    </w:p>
    <w:p>
      <w:pPr>
        <w:pStyle w:val="Normal"/>
        <w:rPr/>
      </w:pPr>
      <w:r>
        <w:rPr/>
        <w:t xml:space="preserve">Программа реализована на языке </w:t>
      </w:r>
      <w:r>
        <w:rPr>
          <w:lang w:val="en-US"/>
        </w:rPr>
        <w:t>python</w:t>
      </w:r>
      <w:r>
        <w:rPr/>
        <w:t xml:space="preserve"> 3.11 с использованием следующих пакетов: </w:t>
      </w:r>
      <w:r>
        <w:rPr>
          <w:lang w:val="en-US"/>
        </w:rPr>
        <w:t>pandas</w:t>
      </w:r>
      <w:r>
        <w:rPr/>
        <w:t xml:space="preserve">, </w:t>
      </w:r>
      <w:r>
        <w:rPr>
          <w:lang w:val="en-US"/>
        </w:rPr>
        <w:t>tkinter</w:t>
      </w:r>
      <w:r>
        <w:rPr/>
        <w:t>.</w:t>
      </w:r>
    </w:p>
    <w:p>
      <w:pPr>
        <w:pStyle w:val="Normal"/>
        <w:rPr/>
      </w:pPr>
      <w:r>
        <w:rPr/>
        <w:t>В программе используются 14 функций: 11 связанных с обезличиванием данных и 3 для обработки интерфейса. В таблицах 5.1-5.3 представлено описание всех функций.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Таблица 5.1. «Описание основных функций»</w:t>
      </w:r>
    </w:p>
    <w:tbl>
      <w:tblPr>
        <w:tblStyle w:val="ab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47"/>
        <w:gridCol w:w="5576"/>
      </w:tblGrid>
      <w:tr>
        <w:trPr>
          <w:trHeight w:val="373" w:hRule="atLeast"/>
        </w:trPr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Имя функции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Метод обезличивания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maskerization_passport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Маркеризация паспорта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generalization_doctor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Локальное обобщение врачей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generalization_date_start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Локальное обобщение даты приема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generalization_date_start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Агрегация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aggregation_price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Микро-агрегация цен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generalization_card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Локальное обобщение карт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aggregate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Агрегация</w:t>
            </w:r>
          </w:p>
        </w:tc>
      </w:tr>
      <w:tr>
        <w:trPr/>
        <w:tc>
          <w:tcPr>
            <w:tcW w:w="4647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eastAsia="en-US" w:bidi="ar-SA"/>
              </w:rPr>
            </w:pPr>
            <w:r>
              <w:rPr/>
              <w:t>anonimyze</w:t>
            </w:r>
          </w:p>
        </w:tc>
        <w:tc>
          <w:tcPr>
            <w:tcW w:w="5576" w:type="dxa"/>
            <w:tcBorders/>
          </w:tcPr>
          <w:p>
            <w:pPr>
              <w:pStyle w:val="Normal"/>
              <w:rPr>
                <w:rFonts w:eastAsia="Calibri" w:cs=""/>
                <w:color w:val="auto"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Анонимизация датасета</w:t>
            </w:r>
          </w:p>
        </w:tc>
      </w:tr>
      <w:tr>
        <w:trPr/>
        <w:tc>
          <w:tcPr>
            <w:tcW w:w="4647" w:type="dxa"/>
            <w:tcBorders>
              <w:top w:val="nil"/>
            </w:tcBorders>
          </w:tcPr>
          <w:p>
            <w:pPr>
              <w:pStyle w:val="Normal"/>
              <w:rPr>
                <w:rFonts w:eastAsia="Calibri" w:cs=""/>
                <w:color w:val="auto"/>
                <w:kern w:val="0"/>
                <w:szCs w:val="28"/>
                <w:highlight w:val="none"/>
                <w:shd w:fill="auto" w:val="clear"/>
                <w:lang w:val="en-US" w:eastAsia="en-US" w:bidi="ar-SA"/>
              </w:rPr>
            </w:pPr>
            <w:r>
              <w:rPr/>
              <w:t>calc_k_anonymity</w:t>
            </w:r>
          </w:p>
        </w:tc>
        <w:tc>
          <w:tcPr>
            <w:tcW w:w="5576" w:type="dxa"/>
            <w:tcBorders>
              <w:top w:val="nil"/>
            </w:tcBorders>
          </w:tcPr>
          <w:p>
            <w:pPr>
              <w:pStyle w:val="Normal"/>
              <w:rPr>
                <w:rFonts w:eastAsia="Calibri" w:cs=""/>
                <w:color w:val="auto"/>
                <w:kern w:val="0"/>
                <w:szCs w:val="28"/>
                <w:highlight w:val="none"/>
                <w:shd w:fill="auto" w:val="clear"/>
                <w:lang w:val="ru-RU" w:eastAsia="en-US" w:bidi="ar-SA"/>
              </w:rPr>
            </w:pPr>
            <w:r>
              <w:rPr/>
              <w:t>Вычисление k-анонимности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14" w:name="__RefHeading___Toc409_3468946893"/>
      <w:bookmarkStart w:id="15" w:name="_Toc146128334"/>
      <w:bookmarkEnd w:id="14"/>
      <w:r>
        <w:rPr/>
        <w:t>Рекомендации пользовател</w:t>
      </w:r>
      <w:bookmarkEnd w:id="15"/>
      <w:r>
        <w:rPr/>
        <w:t>я</w:t>
      </w:r>
    </w:p>
    <w:p>
      <w:pPr>
        <w:pStyle w:val="Normal"/>
        <w:rPr/>
      </w:pPr>
      <w:r>
        <w:rPr/>
        <w:t xml:space="preserve">Для успешного запуска программы необходима среда, поддерживающая </w:t>
      </w:r>
      <w:r>
        <w:rPr>
          <w:lang w:val="en-US"/>
        </w:rPr>
        <w:t>python</w:t>
      </w:r>
      <w:r>
        <w:rPr/>
        <w:t xml:space="preserve"> 3.11.</w:t>
      </w:r>
    </w:p>
    <w:p>
      <w:pPr>
        <w:pStyle w:val="Normal"/>
        <w:rPr/>
      </w:pPr>
      <w:r>
        <w:rPr/>
        <w:t>В поле ввода «Input» необходиму указать путь до файла датасета.</w:t>
      </w:r>
    </w:p>
    <w:p>
      <w:pPr>
        <w:pStyle w:val="Normal"/>
        <w:rPr/>
      </w:pPr>
      <w:r>
        <w:rPr/>
        <w:t>Далее необходимо отметить все квази идентификаторы, которые будут использованы для вычисления k-анонимности.</w:t>
      </w:r>
    </w:p>
    <w:p>
      <w:pPr>
        <w:pStyle w:val="Normal"/>
        <w:rPr/>
      </w:pPr>
      <w:r>
        <w:rPr/>
        <w:t>После этого нужно нажать «Run».</w:t>
      </w:r>
    </w:p>
    <w:p>
      <w:pPr>
        <w:pStyle w:val="Normal"/>
        <w:rPr/>
      </w:pPr>
      <w:r>
        <w:rPr/>
        <w:t>Результат отобразится ниже.</w:t>
      </w:r>
    </w:p>
    <w:p>
      <w:pPr>
        <w:pStyle w:val="Normal"/>
        <w:rPr>
          <w:sz w:val="28"/>
          <w:szCs w:val="24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16" w:name="__RefHeading___Toc411_3468946893"/>
      <w:bookmarkStart w:id="17" w:name="_Toc500846105"/>
      <w:bookmarkStart w:id="18" w:name="_Toc146128335"/>
      <w:bookmarkEnd w:id="16"/>
      <w:r>
        <w:rPr/>
        <w:t>Рекомендации программиста</w:t>
      </w:r>
      <w:bookmarkEnd w:id="17"/>
      <w:bookmarkEnd w:id="18"/>
    </w:p>
    <w:p>
      <w:pPr>
        <w:pStyle w:val="Normal"/>
        <w:rPr>
          <w:sz w:val="28"/>
          <w:szCs w:val="28"/>
        </w:rPr>
      </w:pPr>
      <w:r>
        <w:rPr/>
        <w:t xml:space="preserve">Для запуска программы необходима 64-битная операционная система 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 или </w:t>
      </w:r>
      <w:r>
        <w:rPr>
          <w:lang w:val="en-US"/>
        </w:rPr>
        <w:t>macOS</w:t>
      </w:r>
      <w:r>
        <w:rPr/>
        <w:t xml:space="preserve">. Для работы с кодом необходима среда разработки, совместимая с </w:t>
      </w:r>
      <w:r>
        <w:rPr>
          <w:lang w:val="en-US"/>
        </w:rPr>
        <w:t>python</w:t>
      </w:r>
      <w:r>
        <w:rPr/>
        <w:t xml:space="preserve"> 3.10 и библиотеки </w:t>
      </w:r>
      <w:r>
        <w:rPr>
          <w:lang w:val="en-US"/>
        </w:rPr>
        <w:t>pandas</w:t>
      </w:r>
      <w:r>
        <w:rPr/>
        <w:t xml:space="preserve"> и </w:t>
      </w:r>
      <w:r>
        <w:rPr>
          <w:lang w:val="en-US"/>
        </w:rPr>
        <w:t>tkinter</w:t>
      </w:r>
      <w:r>
        <w:rPr/>
        <w:t>.</w:t>
      </w:r>
    </w:p>
    <w:p>
      <w:pPr>
        <w:pStyle w:val="Normal"/>
        <w:rPr>
          <w:sz w:val="28"/>
          <w:szCs w:val="28"/>
        </w:rPr>
      </w:pPr>
      <w:r>
        <w:rPr/>
        <w:t xml:space="preserve">Исходный код программы и необходимые текстовые файлы доступны по ссылке:  </w:t>
      </w:r>
      <w:hyperlink r:id="rId6">
        <w:r>
          <w:rPr>
            <w:rStyle w:val="InternetLink"/>
          </w:rPr>
          <w:t>https://github.com/v131v/algo_labs/tree/main/lab2</w:t>
        </w:r>
      </w:hyperlink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19" w:name="__RefHeading___Toc413_3468946893"/>
      <w:bookmarkStart w:id="20" w:name="_Toc146128336"/>
      <w:bookmarkEnd w:id="19"/>
      <w:r>
        <w:rPr/>
        <w:t>Контрольный пример</w:t>
      </w:r>
      <w:bookmarkEnd w:id="20"/>
    </w:p>
    <w:p>
      <w:pPr>
        <w:pStyle w:val="Normal"/>
        <w:rPr/>
      </w:pPr>
      <w:r>
        <w:rPr/>
        <w:t>В данном разделе представлен контрольный пример, демонстрирующий работу программы.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438785</wp:posOffset>
            </wp:positionH>
            <wp:positionV relativeFrom="paragraph">
              <wp:posOffset>-145415</wp:posOffset>
            </wp:positionV>
            <wp:extent cx="5367020" cy="2469515"/>
            <wp:effectExtent l="0" t="0" r="0" b="0"/>
            <wp:wrapNone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60" r="4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 xml:space="preserve">Рис. </w:t>
      </w:r>
      <w:r>
        <w:rPr>
          <w:i/>
          <w:iCs/>
        </w:rPr>
        <w:t>8</w:t>
      </w:r>
      <w:r>
        <w:rPr>
          <w:i/>
          <w:iCs/>
        </w:rPr>
        <w:t>.1 «Интерфейс программы»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  <w:t xml:space="preserve">После указания файладатасета и выбора квази-идентификаторов, датасет был анонимизирован и проведены соответствующие вычисления. </w:t>
      </w:r>
    </w:p>
    <w:p>
      <w:pPr>
        <w:pStyle w:val="Normal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21" w:name="_Toc438053872"/>
      <w:bookmarkStart w:id="22" w:name="__RefHeading___Toc415_3468946893"/>
      <w:bookmarkStart w:id="23" w:name="_Toc146128337"/>
      <w:bookmarkEnd w:id="22"/>
      <w:r>
        <w:rPr/>
        <w:t>Вывод</w:t>
      </w:r>
      <w:bookmarkEnd w:id="21"/>
      <w:bookmarkEnd w:id="23"/>
    </w:p>
    <w:p>
      <w:pPr>
        <w:pStyle w:val="Normal"/>
        <w:rPr/>
      </w:pPr>
      <w:r>
        <w:rPr/>
        <w:t xml:space="preserve">В результате выполнения работы </w:t>
      </w:r>
      <w:bookmarkStart w:id="24" w:name="_Toc438053873"/>
      <w:r>
        <w:rPr/>
        <w:t>разработана и написана программа, позволяющая с помощью интерфейса пользователя выбирать квази-идентификаторы, по которым происходит обезличивание таблицы и выводится коэффициент анонимности.</w:t>
      </w:r>
    </w:p>
    <w:p>
      <w:pPr>
        <w:pStyle w:val="Normal"/>
        <w:rPr>
          <w:sz w:val="28"/>
          <w:szCs w:val="28"/>
        </w:rPr>
      </w:pPr>
      <w:r>
        <w:rPr/>
      </w:r>
      <w:bookmarkStart w:id="25" w:name="_Toc146128338"/>
      <w:bookmarkStart w:id="26" w:name="_Toc146128338"/>
      <w:bookmarkEnd w:id="24"/>
      <w:bookmarkEnd w:id="26"/>
    </w:p>
    <w:sectPr>
      <w:footerReference w:type="default" r:id="rId8"/>
      <w:type w:val="nextPage"/>
      <w:pgSz w:w="11909" w:h="16834"/>
      <w:pgMar w:left="1123" w:right="562" w:gutter="0" w:header="0" w:top="1123" w:footer="1123" w:bottom="1549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0160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c46"/>
    <w:pPr>
      <w:widowControl/>
      <w:suppressAutoHyphens w:val="true"/>
      <w:bidi w:val="0"/>
      <w:spacing w:lineRule="auto" w:line="360" w:before="0" w:after="0"/>
      <w:ind w:left="0" w:right="0" w:firstLine="562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46ca2"/>
    <w:pPr>
      <w:keepNext w:val="true"/>
      <w:keepLines/>
      <w:numPr>
        <w:ilvl w:val="0"/>
        <w:numId w:val="1"/>
      </w:numPr>
      <w:spacing w:lineRule="auto" w:line="360" w:before="0" w:after="0"/>
      <w:ind w:left="0" w:right="0" w:firstLine="562"/>
      <w:jc w:val="both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заголовок - ООП Знак"/>
    <w:basedOn w:val="1"/>
    <w:link w:val="Style20"/>
    <w:qFormat/>
    <w:rsid w:val="000301a5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a46ca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ООП - Остальные заголовки Знак"/>
    <w:basedOn w:val="1"/>
    <w:link w:val="Style21"/>
    <w:qFormat/>
    <w:rsid w:val="000301a5"/>
    <w:rPr>
      <w:rFonts w:ascii="Times New Roman" w:hAnsi="Times New Roman" w:eastAsia="" w:cs="" w:cstheme="majorBidi" w:eastAsiaTheme="majorEastAsia"/>
      <w:b/>
      <w:color w:val="2E74B5" w:themeColor="accent1" w:themeShade="bf"/>
      <w:sz w:val="28"/>
      <w:szCs w:val="32"/>
    </w:rPr>
  </w:style>
  <w:style w:type="character" w:styleId="Style14" w:customStyle="1">
    <w:name w:val="ООП - обычный Знак"/>
    <w:basedOn w:val="DefaultParagraphFont"/>
    <w:link w:val="Style22"/>
    <w:qFormat/>
    <w:rsid w:val="00a46ca2"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sid w:val="000301a5"/>
    <w:rPr>
      <w:color w:val="0563C1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1632ae"/>
    <w:rPr>
      <w:rFonts w:ascii="Times New Roman" w:hAnsi="Times New Roman"/>
      <w:sz w:val="24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1632ae"/>
    <w:rPr>
      <w:rFonts w:ascii="Times New Roman" w:hAnsi="Times New Roman"/>
      <w:sz w:val="24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1632ae"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7b22ec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b1140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ab1140"/>
    <w:rPr>
      <w:rFonts w:ascii="Times New Roman" w:hAnsi="Times New Roman"/>
      <w:sz w:val="20"/>
      <w:szCs w:val="20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ab1140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0ce2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 w:customStyle="1">
    <w:name w:val="Основной заголовок - ООП"/>
    <w:basedOn w:val="Heading1"/>
    <w:next w:val="Normal"/>
    <w:link w:val="Style12"/>
    <w:qFormat/>
    <w:rsid w:val="000301a5"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21" w:customStyle="1">
    <w:name w:val="ООП - Остальные заголовки"/>
    <w:basedOn w:val="Heading1"/>
    <w:link w:val="Style13"/>
    <w:qFormat/>
    <w:rsid w:val="000301a5"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22" w:customStyle="1">
    <w:name w:val="ООП - обычный"/>
    <w:basedOn w:val="Normal"/>
    <w:link w:val="Style14"/>
    <w:qFormat/>
    <w:rsid w:val="00a46ca2"/>
    <w:pPr>
      <w:jc w:val="both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301a5"/>
    <w:pPr>
      <w:spacing w:lineRule="auto" w:line="252" w:before="0" w:after="100"/>
      <w:ind w:left="0" w:hanging="0"/>
    </w:pPr>
    <w:rPr/>
  </w:style>
  <w:style w:type="paragraph" w:styleId="ListParagraph">
    <w:name w:val="List Paragraph"/>
    <w:basedOn w:val="Normal"/>
    <w:uiPriority w:val="34"/>
    <w:qFormat/>
    <w:rsid w:val="000301a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1632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1632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1632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autoRedefine/>
    <w:uiPriority w:val="39"/>
    <w:unhideWhenUsed/>
    <w:rsid w:val="00661d54"/>
    <w:pPr>
      <w:spacing w:before="0" w:after="100"/>
      <w:ind w:left="24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5571f9"/>
    <w:pPr>
      <w:spacing w:lineRule="auto" w:line="240" w:before="0" w:after="200"/>
      <w:ind w:lef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ab114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ab1140"/>
    <w:pPr/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spacing w:lineRule="auto" w:line="360" w:before="0" w:after="0"/>
      <w:ind w:left="0" w:right="0" w:firstLine="562"/>
      <w:jc w:val="both"/>
    </w:pPr>
    <w:rPr>
      <w:rFonts w:ascii="Times new roman" w:hAnsi="Times new roman"/>
      <w:b w:val="false"/>
      <w:bCs/>
      <w:sz w:val="24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v131v/algo_labs/tree/main/lab2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LibreOffice/7.3.7.2$Linux_X86_64 LibreOffice_project/30$Build-2</Application>
  <AppVersion>15.0000</AppVersion>
  <Pages>10</Pages>
  <Words>863</Words>
  <Characters>6121</Characters>
  <CharactersWithSpaces>6866</CharactersWithSpaces>
  <Paragraphs>104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2023-10-10T07:08:00Z</dcterms:created>
  <dc:creator>Духовников</dc:creator>
  <dc:description/>
  <dc:language>en-US</dc:language>
  <cp:lastModifiedBy/>
  <cp:lastPrinted>2023-09-21T08:17:00Z</cp:lastPrinted>
  <dcterms:modified xsi:type="dcterms:W3CDTF">2024-02-25T20:43:43Z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