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9"/>
        <w:jc w:val="center"/>
        <w:rPr>
          <w:rFonts w:eastAsia="Times New Roman" w:cs="Times New Roman"/>
          <w:b/>
          <w:b/>
          <w:bCs/>
          <w:caps/>
          <w:szCs w:val="28"/>
          <w:lang w:eastAsia="ru-RU"/>
        </w:rPr>
      </w:pPr>
      <w:bookmarkStart w:id="0" w:name="_Hlk496561672"/>
      <w:bookmarkEnd w:id="0"/>
      <w:r>
        <w:rPr>
          <w:rFonts w:eastAsia="Times New Roman" w:cs="Times New Roman"/>
          <w:b/>
          <w:bCs/>
          <w:caps/>
          <w:szCs w:val="28"/>
          <w:lang w:eastAsia="ru-RU"/>
        </w:rPr>
        <w:t>МИНОБРНАУКИ РОССИИ</w:t>
      </w:r>
    </w:p>
    <w:p>
      <w:pPr>
        <w:pStyle w:val="Normal"/>
        <w:ind w:firstLine="709"/>
        <w:jc w:val="center"/>
        <w:rPr>
          <w:rFonts w:eastAsia="Times New Roman" w:cs="Times New Roman"/>
          <w:b/>
          <w:b/>
          <w:caps/>
          <w:szCs w:val="28"/>
          <w:lang w:eastAsia="ru-RU"/>
        </w:rPr>
      </w:pPr>
      <w:r>
        <w:rPr>
          <w:rFonts w:eastAsia="Times New Roman" w:cs="Times New Roman"/>
          <w:b/>
          <w:caps/>
          <w:szCs w:val="28"/>
          <w:lang w:eastAsia="ru-RU"/>
        </w:rPr>
        <w:t>Санкт-Петербургский государственный университет</w:t>
      </w:r>
    </w:p>
    <w:p>
      <w:pPr>
        <w:pStyle w:val="Normal"/>
        <w:ind w:firstLine="709"/>
        <w:jc w:val="center"/>
        <w:rPr>
          <w:rFonts w:eastAsia="Times New Roman" w:cs="Times New Roman"/>
          <w:b/>
          <w:b/>
          <w:szCs w:val="28"/>
          <w:lang w:eastAsia="ru-RU"/>
        </w:rPr>
      </w:pPr>
      <w:r>
        <w:rPr>
          <w:rFonts w:eastAsia="Times New Roman" w:cs="Times New Roman"/>
          <w:b/>
          <w:szCs w:val="28"/>
          <w:lang w:eastAsia="ru-RU"/>
        </w:rPr>
        <w:t>Факультет прикладной математики-процессов управления</w:t>
      </w:r>
    </w:p>
    <w:p>
      <w:pPr>
        <w:pStyle w:val="Normal"/>
        <w:ind w:firstLine="709"/>
        <w:jc w:val="center"/>
        <w:rPr>
          <w:rFonts w:eastAsia="Calibri" w:cs="Times New Roman"/>
          <w:sz w:val="24"/>
          <w:szCs w:val="28"/>
        </w:rPr>
      </w:pPr>
      <w:r>
        <w:rPr>
          <w:rFonts w:eastAsia="Times New Roman" w:cs="Times New Roman"/>
          <w:b/>
          <w:szCs w:val="28"/>
          <w:lang w:eastAsia="ru-RU"/>
        </w:rPr>
        <w:t>Кафедра фундаментальной информатики и информационных технологий</w:t>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p>
      <w:pPr>
        <w:pStyle w:val="Normal"/>
        <w:ind w:firstLine="709"/>
        <w:jc w:val="center"/>
        <w:rPr>
          <w:rFonts w:eastAsia="Calibri" w:cs="Times New Roman"/>
          <w:szCs w:val="28"/>
        </w:rPr>
      </w:pPr>
      <w:r>
        <w:rPr>
          <w:rFonts w:eastAsia="Calibri" w:cs="Times New Roman"/>
          <w:szCs w:val="28"/>
        </w:rPr>
      </w:r>
    </w:p>
    <w:p>
      <w:pPr>
        <w:pStyle w:val="Normal"/>
        <w:ind w:firstLine="709"/>
        <w:jc w:val="center"/>
        <w:rPr>
          <w:rFonts w:eastAsia="Calibri" w:cs="Times New Roman"/>
          <w:szCs w:val="28"/>
        </w:rPr>
      </w:pPr>
      <w:r>
        <w:rPr>
          <w:rFonts w:eastAsia="Calibri" w:cs="Times New Roman"/>
          <w:szCs w:val="28"/>
        </w:rPr>
      </w:r>
    </w:p>
    <w:p>
      <w:pPr>
        <w:pStyle w:val="Normal"/>
        <w:ind w:firstLine="709"/>
        <w:jc w:val="center"/>
        <w:rPr>
          <w:rFonts w:eastAsia="Calibri" w:cs="Times New Roman"/>
          <w:szCs w:val="28"/>
        </w:rPr>
      </w:pPr>
      <w:r>
        <w:rPr>
          <w:rFonts w:eastAsia="Calibri" w:cs="Times New Roman"/>
          <w:szCs w:val="28"/>
        </w:rPr>
      </w:r>
    </w:p>
    <w:p>
      <w:pPr>
        <w:pStyle w:val="Normal"/>
        <w:ind w:firstLine="709"/>
        <w:jc w:val="center"/>
        <w:rPr>
          <w:rFonts w:eastAsia="Calibri" w:cs="Times New Roman"/>
          <w:szCs w:val="28"/>
        </w:rPr>
      </w:pPr>
      <w:r>
        <w:rPr>
          <w:rFonts w:eastAsia="Calibri" w:cs="Times New Roman"/>
          <w:szCs w:val="28"/>
        </w:rPr>
      </w:r>
    </w:p>
    <w:p>
      <w:pPr>
        <w:pStyle w:val="Normal"/>
        <w:tabs>
          <w:tab w:val="clear" w:pos="708"/>
          <w:tab w:val="left" w:pos="709" w:leader="none"/>
        </w:tabs>
        <w:ind w:firstLine="709"/>
        <w:jc w:val="center"/>
        <w:rPr>
          <w:rFonts w:eastAsia="Times New Roman" w:cs="Times New Roman"/>
          <w:b/>
          <w:b/>
          <w:bCs/>
          <w:caps/>
          <w:spacing w:val="5"/>
          <w:szCs w:val="28"/>
          <w:lang w:eastAsia="ru-RU"/>
        </w:rPr>
      </w:pPr>
      <w:r>
        <w:rPr>
          <w:rFonts w:eastAsia="Times New Roman" w:cs="Times New Roman"/>
          <w:b/>
          <w:bCs/>
          <w:caps/>
          <w:spacing w:val="5"/>
          <w:szCs w:val="28"/>
          <w:lang w:eastAsia="ru-RU"/>
        </w:rPr>
        <w:t>отчет</w:t>
      </w:r>
    </w:p>
    <w:p>
      <w:pPr>
        <w:pStyle w:val="Normal"/>
        <w:ind w:firstLine="709"/>
        <w:jc w:val="center"/>
        <w:rPr>
          <w:rFonts w:eastAsia="Times New Roman" w:cs="Times New Roman"/>
          <w:b/>
          <w:b/>
          <w:szCs w:val="28"/>
          <w:lang w:eastAsia="ru-RU"/>
        </w:rPr>
      </w:pPr>
      <w:r>
        <w:rPr>
          <w:rFonts w:eastAsia="Times New Roman" w:cs="Times New Roman"/>
          <w:b/>
          <w:szCs w:val="28"/>
          <w:lang w:eastAsia="ru-RU"/>
        </w:rPr>
        <w:t>по лабораторной работе №4</w:t>
      </w:r>
    </w:p>
    <w:p>
      <w:pPr>
        <w:pStyle w:val="Normal"/>
        <w:ind w:firstLine="709"/>
        <w:jc w:val="center"/>
        <w:rPr>
          <w:rFonts w:eastAsia="Times New Roman" w:cs="Times New Roman"/>
          <w:b/>
          <w:b/>
          <w:szCs w:val="28"/>
          <w:lang w:eastAsia="ru-RU"/>
        </w:rPr>
      </w:pPr>
      <w:r>
        <w:rPr>
          <w:rFonts w:eastAsia="Times New Roman" w:cs="Times New Roman"/>
          <w:b/>
          <w:szCs w:val="28"/>
          <w:lang w:eastAsia="ru-RU"/>
        </w:rPr>
        <w:t xml:space="preserve">по дисциплине «Алгоритмы и структуры данных» </w:t>
      </w:r>
    </w:p>
    <w:p>
      <w:pPr>
        <w:pStyle w:val="Normal"/>
        <w:ind w:firstLine="709"/>
        <w:jc w:val="center"/>
        <w:rPr>
          <w:rFonts w:eastAsia="Times New Roman" w:cs="Times New Roman"/>
          <w:b/>
          <w:b/>
          <w:szCs w:val="28"/>
          <w:lang w:eastAsia="ru-RU"/>
        </w:rPr>
      </w:pPr>
      <w:r>
        <w:rPr>
          <w:rFonts w:eastAsia="Times New Roman" w:cs="Times New Roman"/>
          <w:b/>
          <w:szCs w:val="28"/>
          <w:lang w:eastAsia="ru-RU"/>
        </w:rPr>
        <w:t>на тему «Генетический алгоритм»</w:t>
      </w:r>
    </w:p>
    <w:p>
      <w:pPr>
        <w:pStyle w:val="Normal"/>
        <w:ind w:firstLine="709"/>
        <w:jc w:val="center"/>
        <w:rPr>
          <w:rFonts w:eastAsia="Times New Roman" w:cs="Times New Roman"/>
          <w:b/>
          <w:b/>
          <w:szCs w:val="28"/>
          <w:lang w:eastAsia="ru-RU"/>
        </w:rPr>
      </w:pPr>
      <w:r>
        <w:rPr>
          <w:rFonts w:eastAsia="Times New Roman" w:cs="Times New Roman"/>
          <w:b/>
          <w:szCs w:val="28"/>
          <w:lang w:eastAsia="ru-RU"/>
        </w:rPr>
        <w:t>Вариант – 4</w:t>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p>
      <w:pPr>
        <w:pStyle w:val="Normal"/>
        <w:ind w:firstLine="709"/>
        <w:jc w:val="right"/>
        <w:rPr>
          <w:rFonts w:eastAsia="Calibri" w:cs="Times New Roman"/>
          <w:szCs w:val="28"/>
        </w:rPr>
      </w:pPr>
      <w:r>
        <w:rPr>
          <w:rFonts w:eastAsia="Calibri" w:cs="Times New Roman"/>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09"/>
        <w:gridCol w:w="2706"/>
        <w:gridCol w:w="3006"/>
      </w:tblGrid>
      <w:tr>
        <w:trPr>
          <w:trHeight w:val="614" w:hRule="atLeast"/>
        </w:trPr>
        <w:tc>
          <w:tcPr>
            <w:tcW w:w="4509" w:type="dxa"/>
            <w:tcBorders/>
            <w:vAlign w:val="bottom"/>
          </w:tcPr>
          <w:p>
            <w:pPr>
              <w:pStyle w:val="Normal"/>
              <w:widowControl w:val="false"/>
              <w:spacing w:lineRule="auto" w:line="240"/>
              <w:ind w:firstLine="709"/>
              <w:rPr>
                <w:rFonts w:eastAsia="Times New Roman" w:cs="Times New Roman"/>
                <w:szCs w:val="28"/>
                <w:lang w:eastAsia="ru-RU"/>
              </w:rPr>
            </w:pPr>
            <w:r>
              <w:rPr>
                <w:rFonts w:eastAsia="Times New Roman" w:cs="Times New Roman"/>
                <w:szCs w:val="28"/>
                <w:lang w:eastAsia="ru-RU"/>
              </w:rPr>
              <w:t>Студент гр. 22Б15-пу</w:t>
            </w:r>
          </w:p>
        </w:tc>
        <w:tc>
          <w:tcPr>
            <w:tcW w:w="2706" w:type="dxa"/>
            <w:tcBorders>
              <w:bottom w:val="single" w:sz="4" w:space="0" w:color="000000"/>
            </w:tcBorders>
            <w:vAlign w:val="bottom"/>
          </w:tcPr>
          <w:p>
            <w:pPr>
              <w:pStyle w:val="Normal"/>
              <w:widowControl w:val="false"/>
              <w:spacing w:lineRule="auto" w:line="240"/>
              <w:ind w:firstLine="709"/>
              <w:rPr>
                <w:rFonts w:eastAsia="Times New Roman" w:cs="Times New Roman"/>
                <w:szCs w:val="28"/>
                <w:lang w:eastAsia="ru-RU"/>
              </w:rPr>
            </w:pPr>
            <w:r>
              <w:rPr>
                <w:rFonts w:eastAsia="Times New Roman" w:cs="Times New Roman"/>
                <w:szCs w:val="28"/>
                <w:lang w:eastAsia="ru-RU"/>
              </w:rPr>
            </w:r>
          </w:p>
        </w:tc>
        <w:tc>
          <w:tcPr>
            <w:tcW w:w="3006" w:type="dxa"/>
            <w:tcBorders/>
            <w:vAlign w:val="bottom"/>
          </w:tcPr>
          <w:p>
            <w:pPr>
              <w:pStyle w:val="Normal"/>
              <w:widowControl w:val="false"/>
              <w:spacing w:lineRule="auto" w:line="240"/>
              <w:ind w:hanging="0"/>
              <w:jc w:val="right"/>
              <w:rPr>
                <w:rFonts w:eastAsia="Times New Roman" w:cs="Times New Roman"/>
                <w:szCs w:val="28"/>
                <w:lang w:eastAsia="ru-RU"/>
              </w:rPr>
            </w:pPr>
            <w:r>
              <w:rPr>
                <w:rFonts w:eastAsia="Times New Roman" w:cs="Times New Roman"/>
                <w:szCs w:val="28"/>
                <w:lang w:eastAsia="ru-RU"/>
              </w:rPr>
              <w:t>Добренкова Л.С.</w:t>
            </w:r>
          </w:p>
        </w:tc>
      </w:tr>
      <w:tr>
        <w:trPr>
          <w:trHeight w:val="681" w:hRule="atLeast"/>
        </w:trPr>
        <w:tc>
          <w:tcPr>
            <w:tcW w:w="4509" w:type="dxa"/>
            <w:tcBorders/>
            <w:vAlign w:val="bottom"/>
          </w:tcPr>
          <w:p>
            <w:pPr>
              <w:pStyle w:val="Normal"/>
              <w:widowControl w:val="false"/>
              <w:spacing w:lineRule="auto" w:line="240"/>
              <w:ind w:firstLine="709"/>
              <w:rPr>
                <w:rFonts w:eastAsia="Times New Roman" w:cs="Times New Roman"/>
                <w:szCs w:val="28"/>
                <w:lang w:eastAsia="ru-RU"/>
              </w:rPr>
            </w:pPr>
            <w:r>
              <w:rPr>
                <w:rFonts w:eastAsia="Times New Roman" w:cs="Times New Roman"/>
                <w:szCs w:val="28"/>
                <w:lang w:eastAsia="ru-RU"/>
              </w:rPr>
              <w:t>Преподаватель</w:t>
            </w:r>
          </w:p>
        </w:tc>
        <w:tc>
          <w:tcPr>
            <w:tcW w:w="2706" w:type="dxa"/>
            <w:tcBorders>
              <w:top w:val="single" w:sz="4" w:space="0" w:color="000000"/>
              <w:bottom w:val="single" w:sz="4" w:space="0" w:color="000000"/>
            </w:tcBorders>
            <w:vAlign w:val="bottom"/>
          </w:tcPr>
          <w:p>
            <w:pPr>
              <w:pStyle w:val="Normal"/>
              <w:widowControl w:val="false"/>
              <w:spacing w:lineRule="auto" w:line="240"/>
              <w:ind w:firstLine="709"/>
              <w:rPr>
                <w:rFonts w:eastAsia="Times New Roman" w:cs="Times New Roman"/>
                <w:szCs w:val="28"/>
                <w:lang w:eastAsia="ru-RU"/>
              </w:rPr>
            </w:pPr>
            <w:r>
              <w:rPr>
                <w:rFonts w:eastAsia="Times New Roman" w:cs="Times New Roman"/>
                <w:szCs w:val="28"/>
                <w:lang w:eastAsia="ru-RU"/>
              </w:rPr>
            </w:r>
          </w:p>
        </w:tc>
        <w:tc>
          <w:tcPr>
            <w:tcW w:w="3006" w:type="dxa"/>
            <w:tcBorders/>
            <w:vAlign w:val="bottom"/>
          </w:tcPr>
          <w:p>
            <w:pPr>
              <w:pStyle w:val="Normal"/>
              <w:widowControl w:val="false"/>
              <w:spacing w:lineRule="auto" w:line="240"/>
              <w:ind w:firstLine="709"/>
              <w:jc w:val="center"/>
              <w:rPr>
                <w:rFonts w:eastAsia="Times New Roman" w:cs="Times New Roman"/>
                <w:szCs w:val="28"/>
                <w:lang w:eastAsia="ru-RU"/>
              </w:rPr>
            </w:pPr>
            <w:r>
              <w:rPr>
                <w:rFonts w:eastAsia="Times New Roman" w:cs="Times New Roman"/>
                <w:szCs w:val="28"/>
                <w:lang w:eastAsia="ru-RU"/>
              </w:rPr>
              <w:t>Дик А.Г.</w:t>
            </w:r>
          </w:p>
        </w:tc>
      </w:tr>
    </w:tbl>
    <w:p>
      <w:pPr>
        <w:pStyle w:val="Normal"/>
        <w:ind w:firstLine="709"/>
        <w:rPr>
          <w:rFonts w:eastAsia="Calibri" w:cs="Times New Roman"/>
          <w:szCs w:val="28"/>
        </w:rPr>
      </w:pPr>
      <w:r>
        <w:rPr>
          <w:rFonts w:eastAsia="Calibri" w:cs="Times New Roman"/>
          <w:szCs w:val="28"/>
        </w:rPr>
      </w:r>
    </w:p>
    <w:p>
      <w:pPr>
        <w:pStyle w:val="Normal"/>
        <w:ind w:hanging="0"/>
        <w:rPr>
          <w:rFonts w:eastAsia="Calibri" w:cs="Times New Roman"/>
          <w:szCs w:val="28"/>
        </w:rPr>
      </w:pPr>
      <w:r>
        <w:rPr>
          <w:rFonts w:eastAsia="Calibri" w:cs="Times New Roman"/>
          <w:szCs w:val="28"/>
        </w:rPr>
      </w:r>
    </w:p>
    <w:p>
      <w:pPr>
        <w:pStyle w:val="Normal"/>
        <w:ind w:hanging="0"/>
        <w:rPr>
          <w:rFonts w:eastAsia="Calibri" w:cs="Times New Roman"/>
          <w:szCs w:val="28"/>
        </w:rPr>
      </w:pPr>
      <w:r>
        <w:rPr>
          <w:rFonts w:eastAsia="Calibri" w:cs="Times New Roman"/>
          <w:szCs w:val="28"/>
        </w:rPr>
      </w:r>
    </w:p>
    <w:p>
      <w:pPr>
        <w:pStyle w:val="Normal"/>
        <w:ind w:hanging="0"/>
        <w:rPr>
          <w:rFonts w:eastAsia="Calibri" w:cs="Times New Roman"/>
          <w:szCs w:val="28"/>
        </w:rPr>
      </w:pPr>
      <w:r>
        <w:rPr>
          <w:rFonts w:eastAsia="Calibri" w:cs="Times New Roman"/>
          <w:szCs w:val="28"/>
        </w:rPr>
      </w:r>
    </w:p>
    <w:p>
      <w:pPr>
        <w:pStyle w:val="Normal"/>
        <w:ind w:hanging="0"/>
        <w:jc w:val="center"/>
        <w:rPr>
          <w:rFonts w:eastAsia="Calibri" w:cs="Times New Roman"/>
          <w:szCs w:val="28"/>
        </w:rPr>
      </w:pPr>
      <w:r>
        <w:rPr>
          <w:rFonts w:eastAsia="Calibri" w:cs="Times New Roman"/>
          <w:szCs w:val="28"/>
        </w:rPr>
      </w:r>
    </w:p>
    <w:p>
      <w:pPr>
        <w:pStyle w:val="Normal"/>
        <w:ind w:firstLine="709"/>
        <w:jc w:val="center"/>
        <w:rPr>
          <w:rFonts w:eastAsia="Calibri" w:cs="Times New Roman"/>
          <w:b/>
          <w:b/>
          <w:szCs w:val="28"/>
        </w:rPr>
      </w:pPr>
      <w:r>
        <w:rPr>
          <w:rFonts w:eastAsia="Calibri" w:cs="Times New Roman"/>
          <w:b/>
          <w:szCs w:val="28"/>
        </w:rPr>
        <w:t>Санкт-Петербург</w:t>
      </w:r>
    </w:p>
    <w:p>
      <w:pPr>
        <w:pStyle w:val="Normal"/>
        <w:ind w:firstLine="709"/>
        <w:jc w:val="center"/>
        <w:rPr>
          <w:rFonts w:eastAsia="Calibri" w:cs="Times New Roman"/>
          <w:b/>
          <w:b/>
          <w:szCs w:val="28"/>
        </w:rPr>
      </w:pPr>
      <w:r>
        <w:rPr>
          <w:rFonts w:eastAsia="Calibri" w:cs="Times New Roman"/>
          <w:b/>
          <w:szCs w:val="28"/>
        </w:rPr>
        <w:t>2023 г</w:t>
      </w:r>
    </w:p>
    <w:sdt>
      <w:sdtPr>
        <w:docPartObj>
          <w:docPartGallery w:val="Table of Contents"/>
          <w:docPartUnique w:val="true"/>
        </w:docPartObj>
      </w:sdtPr>
      <w:sdtContent>
        <w:p>
          <w:pPr>
            <w:pStyle w:val="ContentsHeading"/>
            <w:rPr>
              <w:rFonts w:ascii="Times New Roman" w:hAnsi="Times New Roman"/>
              <w:sz w:val="28"/>
              <w:szCs w:val="28"/>
            </w:rPr>
          </w:pPr>
          <w:r>
            <w:br w:type="page"/>
          </w:r>
          <w:r>
            <w:rPr>
              <w:rFonts w:ascii="Times New Roman" w:hAnsi="Times New Roman"/>
              <w:sz w:val="28"/>
              <w:szCs w:val="28"/>
            </w:rPr>
            <w:t>Оглавление</w:t>
          </w:r>
        </w:p>
        <w:p>
          <w:pPr>
            <w:pStyle w:val="Contents1"/>
            <w:tabs>
              <w:tab w:val="clear" w:pos="708"/>
              <w:tab w:val="right" w:pos="10224" w:leader="dot"/>
            </w:tabs>
            <w:rPr/>
          </w:pPr>
          <w:r>
            <w:fldChar w:fldCharType="begin"/>
          </w:r>
          <w:r>
            <w:rPr>
              <w:rStyle w:val="IndexLink"/>
            </w:rPr>
            <w:instrText xml:space="preserve"> TOC \o "1-3" \h</w:instrText>
          </w:r>
          <w:r>
            <w:rPr>
              <w:rStyle w:val="IndexLink"/>
            </w:rPr>
            <w:fldChar w:fldCharType="separate"/>
          </w:r>
          <w:hyperlink w:anchor="__RefHeading___Toc1536_845584960">
            <w:r>
              <w:rPr>
                <w:rStyle w:val="IndexLink"/>
              </w:rPr>
              <w:t>1. Введение</w:t>
              <w:tab/>
              <w:t>3</w:t>
            </w:r>
          </w:hyperlink>
        </w:p>
        <w:p>
          <w:pPr>
            <w:pStyle w:val="Contents1"/>
            <w:tabs>
              <w:tab w:val="clear" w:pos="708"/>
              <w:tab w:val="right" w:pos="10224" w:leader="dot"/>
            </w:tabs>
            <w:rPr/>
          </w:pPr>
          <w:hyperlink w:anchor="__RefHeading___Toc1538_845584960">
            <w:r>
              <w:rPr>
                <w:rStyle w:val="IndexLink"/>
              </w:rPr>
              <w:t>2. Цель работы</w:t>
              <w:tab/>
              <w:t>3</w:t>
            </w:r>
          </w:hyperlink>
        </w:p>
        <w:p>
          <w:pPr>
            <w:pStyle w:val="Contents1"/>
            <w:tabs>
              <w:tab w:val="clear" w:pos="708"/>
              <w:tab w:val="right" w:pos="10224" w:leader="dot"/>
            </w:tabs>
            <w:rPr/>
          </w:pPr>
          <w:hyperlink w:anchor="__RefHeading___Toc1540_845584960">
            <w:r>
              <w:rPr>
                <w:rStyle w:val="IndexLink"/>
              </w:rPr>
              <w:t>3. Теоретическая часть</w:t>
              <w:tab/>
              <w:t>3</w:t>
            </w:r>
          </w:hyperlink>
        </w:p>
        <w:p>
          <w:pPr>
            <w:pStyle w:val="Contents1"/>
            <w:tabs>
              <w:tab w:val="clear" w:pos="708"/>
              <w:tab w:val="right" w:pos="10224" w:leader="dot"/>
            </w:tabs>
            <w:rPr/>
          </w:pPr>
          <w:hyperlink w:anchor="__RefHeading___Toc1542_845584960">
            <w:r>
              <w:rPr>
                <w:rStyle w:val="IndexLink"/>
              </w:rPr>
              <w:t>4. Модификация алгоритма</w:t>
              <w:tab/>
              <w:t>4</w:t>
            </w:r>
          </w:hyperlink>
        </w:p>
        <w:p>
          <w:pPr>
            <w:pStyle w:val="Contents1"/>
            <w:tabs>
              <w:tab w:val="clear" w:pos="708"/>
              <w:tab w:val="right" w:pos="10224" w:leader="dot"/>
            </w:tabs>
            <w:rPr/>
          </w:pPr>
          <w:hyperlink w:anchor="__RefHeading___Toc1544_845584960">
            <w:r>
              <w:rPr>
                <w:rStyle w:val="IndexLink"/>
              </w:rPr>
              <w:t>5. Представление и спецификация программной части</w:t>
              <w:tab/>
              <w:t>4</w:t>
            </w:r>
          </w:hyperlink>
        </w:p>
        <w:p>
          <w:pPr>
            <w:pStyle w:val="Contents1"/>
            <w:tabs>
              <w:tab w:val="clear" w:pos="708"/>
              <w:tab w:val="right" w:pos="10224" w:leader="dot"/>
            </w:tabs>
            <w:rPr/>
          </w:pPr>
          <w:hyperlink w:anchor="__RefHeading___Toc1546_845584960">
            <w:r>
              <w:rPr>
                <w:rStyle w:val="IndexLink"/>
              </w:rPr>
              <w:t>6. Контрольный пример</w:t>
              <w:tab/>
              <w:t>7</w:t>
            </w:r>
          </w:hyperlink>
        </w:p>
        <w:p>
          <w:pPr>
            <w:pStyle w:val="Contents1"/>
            <w:tabs>
              <w:tab w:val="clear" w:pos="708"/>
              <w:tab w:val="right" w:pos="10224" w:leader="dot"/>
            </w:tabs>
            <w:rPr/>
          </w:pPr>
          <w:hyperlink w:anchor="__RefHeading___Toc1548_845584960">
            <w:r>
              <w:rPr>
                <w:rStyle w:val="IndexLink"/>
              </w:rPr>
              <w:t>7. Тестирование и анализ результатов работы алгоритма</w:t>
              <w:tab/>
              <w:t>8</w:t>
            </w:r>
          </w:hyperlink>
        </w:p>
        <w:p>
          <w:pPr>
            <w:pStyle w:val="Contents1"/>
            <w:tabs>
              <w:tab w:val="clear" w:pos="708"/>
              <w:tab w:val="right" w:pos="10224" w:leader="dot"/>
            </w:tabs>
            <w:rPr/>
          </w:pPr>
          <w:hyperlink w:anchor="__RefHeading___Toc1550_845584960">
            <w:r>
              <w:rPr>
                <w:rStyle w:val="IndexLink"/>
              </w:rPr>
              <w:t>8. Сравнение кодировок</w:t>
              <w:tab/>
              <w:t>10</w:t>
            </w:r>
          </w:hyperlink>
        </w:p>
        <w:p>
          <w:pPr>
            <w:pStyle w:val="Contents1"/>
            <w:tabs>
              <w:tab w:val="clear" w:pos="708"/>
              <w:tab w:val="right" w:pos="10224" w:leader="dot"/>
            </w:tabs>
            <w:rPr/>
          </w:pPr>
          <w:hyperlink w:anchor="__RefHeading___Toc1552_845584960">
            <w:r>
              <w:rPr>
                <w:rStyle w:val="IndexLink"/>
              </w:rPr>
              <w:t>9. Выводы</w:t>
              <w:tab/>
              <w:t>11</w:t>
            </w:r>
          </w:hyperlink>
        </w:p>
        <w:p>
          <w:pPr>
            <w:pStyle w:val="Contents1"/>
            <w:tabs>
              <w:tab w:val="clear" w:pos="708"/>
              <w:tab w:val="right" w:pos="10224" w:leader="dot"/>
            </w:tabs>
            <w:rPr/>
          </w:pPr>
          <w:hyperlink w:anchor="__RefHeading___Toc1554_845584960">
            <w:r>
              <w:rPr>
                <w:rStyle w:val="IndexLink"/>
              </w:rPr>
              <w:t>10. Список литературы</w:t>
              <w:tab/>
              <w:t>12</w:t>
            </w:r>
          </w:hyperlink>
        </w:p>
        <w:p>
          <w:pPr>
            <w:pStyle w:val="Contents1"/>
            <w:tabs>
              <w:tab w:val="clear" w:pos="708"/>
              <w:tab w:val="right" w:pos="10224" w:leader="dot"/>
            </w:tabs>
            <w:rPr/>
          </w:pPr>
          <w:hyperlink w:anchor="__RefHeading___Toc1556_845584960">
            <w:r>
              <w:rPr>
                <w:rStyle w:val="IndexLink"/>
              </w:rPr>
              <w:t>11. Листинг</w:t>
              <w:tab/>
              <w:t>12</w:t>
            </w:r>
          </w:hyperlink>
          <w:r>
            <w:rPr>
              <w:rStyle w:val="IndexLink"/>
            </w:rPr>
            <w:fldChar w:fldCharType="end"/>
          </w:r>
        </w:p>
      </w:sdtContent>
    </w:sdt>
    <w:p>
      <w:pPr>
        <w:pStyle w:val="Heading1"/>
        <w:ind w:firstLine="562"/>
        <w:rPr>
          <w:rFonts w:cs="Times New Roman"/>
          <w:bCs/>
          <w:szCs w:val="28"/>
        </w:rPr>
      </w:pPr>
      <w:r>
        <w:br w:type="page"/>
      </w:r>
      <w:bookmarkStart w:id="1" w:name="__RefHeading___Toc1536_845584960"/>
      <w:bookmarkStart w:id="2" w:name="_Toc154463442"/>
      <w:bookmarkEnd w:id="1"/>
      <w:r>
        <w:rPr/>
        <w:t>Введение</w:t>
      </w:r>
      <w:bookmarkEnd w:id="2"/>
    </w:p>
    <w:p>
      <w:pPr>
        <w:pStyle w:val="Normal"/>
        <w:rPr>
          <w:rFonts w:eastAsia="Times New Roman" w:cs="Times New Roman"/>
          <w:szCs w:val="28"/>
          <w:lang w:eastAsia="ru-RU"/>
        </w:rPr>
      </w:pPr>
      <w:r>
        <w:rPr/>
        <w:t xml:space="preserve">Генетический алгоритм (ГА) представляет собой эволюционный метод оптимизации, </w:t>
      </w:r>
      <w:r>
        <w:rPr/>
        <w:t>моделирующий</w:t>
      </w:r>
      <w:r>
        <w:rPr/>
        <w:t xml:space="preserve"> процесс</w:t>
      </w:r>
      <w:r>
        <w:rPr/>
        <w:t>ы</w:t>
      </w:r>
      <w:r>
        <w:rPr/>
        <w:t xml:space="preserve"> естественного отбора и генетики. ГА оперирует популяцией индивидов, представляющих решения задачи оптимизации. В процессе эволюции, эти индивиды подвергаются генетическим операторам, таким как мутация и кроссовер, позволяя новым поколениям принимать черты успешных предыдущих поколений. Генетические алгоритмы успешно применяются в различных областях, включая оптимизацию параметров, обучение машин и другие задачи поиска глобальных экстремумов. </w:t>
      </w:r>
    </w:p>
    <w:p>
      <w:pPr>
        <w:pStyle w:val="Normal"/>
        <w:ind w:hanging="0"/>
        <w:rPr/>
      </w:pPr>
      <w:r>
        <w:rPr/>
      </w:r>
    </w:p>
    <w:p>
      <w:pPr>
        <w:pStyle w:val="Heading1"/>
        <w:ind w:firstLine="562"/>
        <w:rPr>
          <w:rFonts w:cs="Times New Roman"/>
          <w:bCs/>
          <w:szCs w:val="28"/>
        </w:rPr>
      </w:pPr>
      <w:bookmarkStart w:id="3" w:name="__RefHeading___Toc1538_845584960"/>
      <w:bookmarkStart w:id="4" w:name="_Toc154463443"/>
      <w:bookmarkEnd w:id="3"/>
      <w:r>
        <w:rPr/>
        <w:t>Цель работы</w:t>
      </w:r>
      <w:bookmarkEnd w:id="4"/>
    </w:p>
    <w:p>
      <w:pPr>
        <w:pStyle w:val="Normal"/>
        <w:rPr/>
      </w:pPr>
      <w:r>
        <w:rPr/>
        <w:t>Исследование особенностей генетических алгоритмов для решения задач глобальной оптимизации.</w:t>
      </w:r>
    </w:p>
    <w:p>
      <w:pPr>
        <w:pStyle w:val="Heading1"/>
        <w:numPr>
          <w:ilvl w:val="0"/>
          <w:numId w:val="0"/>
        </w:numPr>
        <w:ind w:left="0" w:hanging="0"/>
        <w:rPr/>
      </w:pPr>
      <w:r>
        <w:rPr/>
      </w:r>
    </w:p>
    <w:p>
      <w:pPr>
        <w:pStyle w:val="Heading1"/>
        <w:ind w:firstLine="562"/>
        <w:rPr>
          <w:rFonts w:cs="Times New Roman"/>
          <w:bCs/>
          <w:szCs w:val="28"/>
        </w:rPr>
      </w:pPr>
      <w:bookmarkStart w:id="5" w:name="__RefHeading___Toc1540_845584960"/>
      <w:bookmarkStart w:id="6" w:name="_Toc154463444"/>
      <w:bookmarkEnd w:id="5"/>
      <w:r>
        <w:rPr/>
        <w:t>Теоретическая часть</w:t>
      </w:r>
      <w:bookmarkEnd w:id="6"/>
    </w:p>
    <w:p>
      <w:pPr>
        <w:pStyle w:val="Normal"/>
        <w:rPr>
          <w:rFonts w:eastAsia="Times New Roman" w:cs="Times New Roman"/>
          <w:szCs w:val="28"/>
          <w:lang w:eastAsia="ru-RU"/>
        </w:rPr>
      </w:pPr>
      <w:r>
        <w:rPr>
          <w:lang w:eastAsia="ru-RU"/>
        </w:rPr>
        <w:t xml:space="preserve">Генетический алгоритм (GA) - </w:t>
      </w:r>
      <w:r>
        <w:rPr>
          <w:color w:val="auto"/>
          <w:lang w:eastAsia="ru-RU"/>
        </w:rPr>
        <w:t>эвристический алгоритм поиска</w:t>
      </w:r>
      <w:r>
        <w:rPr>
          <w:lang w:eastAsia="ru-RU"/>
        </w:rPr>
        <w:t>,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Является разновидностью эволюционных вычислений, с помощью которых решаются оптимизационные задачи с использованием методов естественной эволюции, таких как наследование, мутации, отбор и кроссинговер.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Pr/>
        <w:t xml:space="preserve"> В рамках </w:t>
      </w:r>
      <w:r>
        <w:rPr>
          <w:lang w:val="en-US"/>
        </w:rPr>
        <w:t>GA</w:t>
      </w:r>
      <w:r>
        <w:rPr/>
        <w:t xml:space="preserve">, каждый "ген" в пространстве поиска представляет собой потенциальное решение задачи оптимизации. </w:t>
      </w:r>
      <w:r>
        <w:rPr>
          <w:lang w:eastAsia="ru-RU"/>
        </w:rPr>
        <w:t>Применяется для нахождения приближенных решений задачи оптимизации. В контексте генетического алгоритма используются следующие ключевые термины:</w:t>
      </w:r>
    </w:p>
    <w:p>
      <w:pPr>
        <w:pStyle w:val="Normal"/>
        <w:numPr>
          <w:ilvl w:val="0"/>
          <w:numId w:val="3"/>
        </w:numPr>
        <w:suppressAutoHyphens w:val="false"/>
        <w:spacing w:lineRule="auto" w:line="276" w:beforeAutospacing="1" w:after="142"/>
        <w:rPr>
          <w:rFonts w:eastAsia="Times New Roman" w:cs="Times New Roman"/>
          <w:szCs w:val="28"/>
          <w:lang w:eastAsia="ru-RU"/>
        </w:rPr>
      </w:pPr>
      <w:r>
        <w:rPr>
          <w:rFonts w:eastAsia="Times New Roman" w:cs="Times New Roman"/>
          <w:b/>
          <w:bCs/>
          <w:szCs w:val="28"/>
          <w:lang w:eastAsia="ru-RU"/>
        </w:rPr>
        <w:t>Ген (Gene):</w:t>
      </w:r>
      <w:r>
        <w:rPr>
          <w:rFonts w:eastAsia="Times New Roman" w:cs="Times New Roman"/>
          <w:szCs w:val="28"/>
          <w:lang w:eastAsia="ru-RU"/>
        </w:rPr>
        <w:t xml:space="preserve"> Отдельный элемент в генетическом коде, представляющий параметр или характеристику потенциального решения задачи оптимизации.</w:t>
      </w:r>
    </w:p>
    <w:p>
      <w:pPr>
        <w:pStyle w:val="Normal"/>
        <w:numPr>
          <w:ilvl w:val="0"/>
          <w:numId w:val="3"/>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Функция приспособленности (Fitness Function):</w:t>
      </w:r>
      <w:r>
        <w:rPr>
          <w:rFonts w:eastAsia="Times New Roman" w:cs="Times New Roman"/>
          <w:szCs w:val="28"/>
          <w:lang w:eastAsia="ru-RU"/>
        </w:rPr>
        <w:t xml:space="preserve"> Оценочная функция, измеряющая качество решения в данной точке пространства параметров.</w:t>
      </w:r>
    </w:p>
    <w:p>
      <w:pPr>
        <w:pStyle w:val="Normal"/>
        <w:numPr>
          <w:ilvl w:val="0"/>
          <w:numId w:val="3"/>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Мутация (Mutation):</w:t>
      </w:r>
      <w:r>
        <w:rPr>
          <w:rFonts w:eastAsia="Times New Roman" w:cs="Times New Roman"/>
          <w:szCs w:val="28"/>
          <w:lang w:eastAsia="ru-RU"/>
        </w:rPr>
        <w:t xml:space="preserve"> Процесс изменения генетического кода для внесения случайных изменений и разнообразия в популяцию.</w:t>
      </w:r>
    </w:p>
    <w:p>
      <w:pPr>
        <w:pStyle w:val="Normal"/>
        <w:numPr>
          <w:ilvl w:val="0"/>
          <w:numId w:val="3"/>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Скрещивание (Crossover):</w:t>
      </w:r>
      <w:r>
        <w:rPr>
          <w:rFonts w:eastAsia="Times New Roman" w:cs="Times New Roman"/>
          <w:szCs w:val="28"/>
          <w:lang w:eastAsia="ru-RU"/>
        </w:rPr>
        <w:t xml:space="preserve"> Процесс комбинирования генетического материала от двух родительских хромосом для создания потомства.</w:t>
      </w:r>
    </w:p>
    <w:p>
      <w:pPr>
        <w:pStyle w:val="Normal"/>
        <w:numPr>
          <w:ilvl w:val="0"/>
          <w:numId w:val="3"/>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Селекция (Selection):</w:t>
      </w:r>
      <w:r>
        <w:rPr>
          <w:rFonts w:eastAsia="Times New Roman" w:cs="Times New Roman"/>
          <w:szCs w:val="28"/>
          <w:lang w:eastAsia="ru-RU"/>
        </w:rPr>
        <w:t xml:space="preserve"> Процесс выбора индивидов для участия в процессе мутации и скрещивания на основе их функции приспособленности.</w:t>
      </w:r>
    </w:p>
    <w:p>
      <w:pPr>
        <w:pStyle w:val="Normal"/>
        <w:numPr>
          <w:ilvl w:val="0"/>
          <w:numId w:val="3"/>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Итерации (Generations):</w:t>
      </w:r>
      <w:r>
        <w:rPr>
          <w:rFonts w:eastAsia="Times New Roman" w:cs="Times New Roman"/>
          <w:szCs w:val="28"/>
          <w:lang w:eastAsia="ru-RU"/>
        </w:rPr>
        <w:t xml:space="preserve"> Шаги оптимизационного процесса, на каждом из которых происходит обновление популяции.</w:t>
      </w:r>
    </w:p>
    <w:p>
      <w:pPr>
        <w:pStyle w:val="Normal"/>
        <w:ind w:firstLine="360"/>
        <w:rPr>
          <w:szCs w:val="28"/>
          <w:lang w:val="en-US"/>
        </w:rPr>
      </w:pPr>
      <w:r>
        <w:rPr>
          <w:szCs w:val="28"/>
        </w:rPr>
        <w:t>Основные шаги алгоритма</w:t>
      </w:r>
      <w:r>
        <w:rPr>
          <w:szCs w:val="28"/>
          <w:lang w:val="en-US"/>
        </w:rPr>
        <w:t>:</w:t>
      </w:r>
    </w:p>
    <w:p>
      <w:pPr>
        <w:pStyle w:val="Normal"/>
        <w:numPr>
          <w:ilvl w:val="0"/>
          <w:numId w:val="2"/>
        </w:numPr>
        <w:suppressAutoHyphens w:val="false"/>
        <w:spacing w:lineRule="auto" w:line="276" w:beforeAutospacing="1" w:after="142"/>
        <w:rPr>
          <w:rFonts w:eastAsia="Times New Roman" w:cs="Times New Roman"/>
          <w:szCs w:val="28"/>
          <w:lang w:eastAsia="ru-RU"/>
        </w:rPr>
      </w:pPr>
      <w:r>
        <w:rPr>
          <w:rFonts w:eastAsia="Times New Roman" w:cs="Times New Roman"/>
          <w:b/>
          <w:bCs/>
          <w:szCs w:val="28"/>
          <w:lang w:eastAsia="ru-RU"/>
        </w:rPr>
        <w:t xml:space="preserve">Инициализация: </w:t>
      </w:r>
    </w:p>
    <w:p>
      <w:pPr>
        <w:pStyle w:val="Normal"/>
        <w:numPr>
          <w:ilvl w:val="1"/>
          <w:numId w:val="2"/>
        </w:numPr>
        <w:suppressAutoHyphens w:val="false"/>
        <w:spacing w:lineRule="auto" w:line="276" w:before="0" w:after="142"/>
        <w:rPr>
          <w:rFonts w:eastAsia="Times New Roman" w:cs="Times New Roman"/>
          <w:szCs w:val="28"/>
          <w:lang w:eastAsia="ru-RU"/>
        </w:rPr>
      </w:pPr>
      <w:r>
        <w:rPr>
          <w:rFonts w:eastAsia="Times New Roman" w:cs="Times New Roman"/>
          <w:szCs w:val="28"/>
          <w:lang w:eastAsia="ru-RU"/>
        </w:rPr>
        <w:t>Генерация генов с</w:t>
      </w:r>
      <w:r>
        <w:rPr>
          <w:rFonts w:eastAsia="Times New Roman" w:cs="Times New Roman"/>
          <w:szCs w:val="28"/>
          <w:lang w:eastAsia="ru-RU"/>
        </w:rPr>
        <w:t>о</w:t>
      </w:r>
      <w:r>
        <w:rPr>
          <w:rFonts w:eastAsia="Times New Roman" w:cs="Times New Roman"/>
          <w:szCs w:val="28"/>
          <w:lang w:eastAsia="ru-RU"/>
        </w:rPr>
        <w:t xml:space="preserve"> случайными </w:t>
      </w:r>
      <w:r>
        <w:rPr>
          <w:rFonts w:eastAsia="Times New Roman" w:cs="Times New Roman"/>
          <w:szCs w:val="28"/>
          <w:lang w:eastAsia="ru-RU"/>
        </w:rPr>
        <w:t>значениями</w:t>
      </w:r>
      <w:r>
        <w:rPr>
          <w:rFonts w:eastAsia="Times New Roman" w:cs="Times New Roman"/>
          <w:szCs w:val="28"/>
          <w:lang w:eastAsia="ru-RU"/>
        </w:rPr>
        <w:t>.</w:t>
      </w:r>
    </w:p>
    <w:p>
      <w:pPr>
        <w:pStyle w:val="Normal"/>
        <w:numPr>
          <w:ilvl w:val="0"/>
          <w:numId w:val="2"/>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Основной цикл оптимизации:</w:t>
      </w:r>
    </w:p>
    <w:p>
      <w:pPr>
        <w:pStyle w:val="Normal"/>
        <w:numPr>
          <w:ilvl w:val="1"/>
          <w:numId w:val="2"/>
        </w:numPr>
        <w:suppressAutoHyphens w:val="false"/>
        <w:spacing w:lineRule="auto" w:line="276" w:before="0" w:after="142"/>
        <w:rPr>
          <w:rFonts w:eastAsia="Times New Roman" w:cs="Times New Roman"/>
          <w:szCs w:val="28"/>
          <w:lang w:eastAsia="ru-RU"/>
        </w:rPr>
      </w:pPr>
      <w:r>
        <w:rPr>
          <w:rFonts w:eastAsia="Times New Roman" w:cs="Times New Roman"/>
          <w:szCs w:val="28"/>
          <w:lang w:eastAsia="ru-RU"/>
        </w:rPr>
        <w:t>Мутация некоторого количества генов</w:t>
      </w:r>
    </w:p>
    <w:p>
      <w:pPr>
        <w:pStyle w:val="Normal"/>
        <w:numPr>
          <w:ilvl w:val="1"/>
          <w:numId w:val="2"/>
        </w:numPr>
        <w:suppressAutoHyphens w:val="false"/>
        <w:spacing w:lineRule="auto" w:line="276" w:before="0" w:after="142"/>
        <w:rPr>
          <w:rFonts w:eastAsia="Times New Roman" w:cs="Times New Roman"/>
          <w:szCs w:val="28"/>
          <w:lang w:eastAsia="ru-RU"/>
        </w:rPr>
      </w:pPr>
      <w:r>
        <w:rPr>
          <w:rFonts w:eastAsia="Times New Roman" w:cs="Times New Roman"/>
          <w:szCs w:val="28"/>
          <w:lang w:eastAsia="ru-RU"/>
        </w:rPr>
        <w:t>Скрещивание генов исходной популяции.</w:t>
      </w:r>
    </w:p>
    <w:p>
      <w:pPr>
        <w:pStyle w:val="Normal"/>
        <w:numPr>
          <w:ilvl w:val="1"/>
          <w:numId w:val="2"/>
        </w:numPr>
        <w:suppressAutoHyphens w:val="false"/>
        <w:spacing w:lineRule="auto" w:line="276" w:before="0" w:after="142"/>
        <w:rPr>
          <w:rFonts w:eastAsia="Times New Roman" w:cs="Times New Roman"/>
          <w:szCs w:val="28"/>
          <w:lang w:eastAsia="ru-RU"/>
        </w:rPr>
      </w:pPr>
      <w:r>
        <w:rPr>
          <w:rFonts w:eastAsia="Times New Roman" w:cs="Times New Roman"/>
          <w:szCs w:val="28"/>
          <w:lang w:eastAsia="ru-RU"/>
        </w:rPr>
        <w:t>Селекция генов</w:t>
      </w:r>
    </w:p>
    <w:p>
      <w:pPr>
        <w:pStyle w:val="Normal"/>
        <w:numPr>
          <w:ilvl w:val="0"/>
          <w:numId w:val="2"/>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Повторение:</w:t>
      </w:r>
    </w:p>
    <w:p>
      <w:pPr>
        <w:pStyle w:val="Normal"/>
        <w:numPr>
          <w:ilvl w:val="1"/>
          <w:numId w:val="2"/>
        </w:numPr>
        <w:suppressAutoHyphens w:val="false"/>
        <w:spacing w:lineRule="auto" w:line="276" w:before="0" w:after="142"/>
        <w:rPr>
          <w:rFonts w:eastAsia="Times New Roman" w:cs="Times New Roman"/>
          <w:szCs w:val="28"/>
          <w:lang w:eastAsia="ru-RU"/>
        </w:rPr>
      </w:pPr>
      <w:r>
        <w:rPr>
          <w:rFonts w:eastAsia="Times New Roman" w:cs="Times New Roman"/>
          <w:szCs w:val="28"/>
          <w:lang w:eastAsia="ru-RU"/>
        </w:rPr>
        <w:t>Повторение шага 2 заданное количество раз (генераций).</w:t>
      </w:r>
    </w:p>
    <w:p>
      <w:pPr>
        <w:pStyle w:val="Normal"/>
        <w:numPr>
          <w:ilvl w:val="0"/>
          <w:numId w:val="2"/>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Вывод результатов:</w:t>
      </w:r>
    </w:p>
    <w:p>
      <w:pPr>
        <w:pStyle w:val="Normal"/>
        <w:numPr>
          <w:ilvl w:val="1"/>
          <w:numId w:val="2"/>
        </w:numPr>
        <w:suppressAutoHyphens w:val="false"/>
        <w:spacing w:lineRule="auto" w:line="276" w:before="0" w:after="142"/>
        <w:rPr>
          <w:rFonts w:eastAsia="Times New Roman" w:cs="Times New Roman"/>
          <w:szCs w:val="28"/>
          <w:lang w:eastAsia="ru-RU"/>
        </w:rPr>
      </w:pPr>
      <w:r>
        <w:rPr>
          <w:rFonts w:eastAsia="Times New Roman" w:cs="Times New Roman"/>
          <w:szCs w:val="28"/>
          <w:lang w:eastAsia="ru-RU"/>
        </w:rPr>
        <w:t>Вывод результатов</w:t>
      </w:r>
    </w:p>
    <w:p>
      <w:pPr>
        <w:pStyle w:val="Normal"/>
        <w:suppressAutoHyphens w:val="false"/>
        <w:spacing w:lineRule="auto" w:line="276" w:before="0" w:after="142"/>
        <w:ind w:hanging="0"/>
        <w:rPr/>
      </w:pPr>
      <w:r>
        <w:rPr/>
      </w:r>
    </w:p>
    <w:p>
      <w:pPr>
        <w:pStyle w:val="Heading1"/>
        <w:ind w:firstLine="562"/>
        <w:rPr>
          <w:rFonts w:cs="Times New Roman"/>
          <w:bCs/>
          <w:szCs w:val="28"/>
        </w:rPr>
      </w:pPr>
      <w:bookmarkStart w:id="7" w:name="__RefHeading___Toc1542_845584960"/>
      <w:bookmarkStart w:id="8" w:name="_Toc154463445"/>
      <w:bookmarkEnd w:id="7"/>
      <w:r>
        <w:rPr/>
        <w:t>Модификация алгоритма</w:t>
      </w:r>
      <w:bookmarkEnd w:id="8"/>
    </w:p>
    <w:p>
      <w:pPr>
        <w:pStyle w:val="Normal"/>
        <w:rPr/>
      </w:pPr>
      <w:r>
        <w:rPr/>
        <w:t>В данной работе реализована модификация алгоритма селекции, известная как стратегия элитарной селекции с частичной заменой популяции. Суть данной стратегии заключается в следующем: 10% лучших особей из предыдущего поколения переносятся в следующее поколение без изменений, независимо от их пригодности для достижения оптимального решения. Эта модификация способствует обеспечению разнообразия в популяции и сохранению наиболее успешных особей для следующих итераций алгоритма.</w:t>
      </w:r>
    </w:p>
    <w:p>
      <w:pPr>
        <w:pStyle w:val="Normal"/>
        <w:ind w:hanging="0"/>
        <w:rPr/>
      </w:pPr>
      <w:r>
        <w:rPr/>
      </w:r>
    </w:p>
    <w:p>
      <w:pPr>
        <w:pStyle w:val="Heading1"/>
        <w:ind w:firstLine="562"/>
        <w:rPr>
          <w:rFonts w:cs="Times New Roman"/>
          <w:bCs/>
          <w:szCs w:val="28"/>
        </w:rPr>
      </w:pPr>
      <w:bookmarkStart w:id="9" w:name="__RefHeading___Toc1544_845584960"/>
      <w:bookmarkStart w:id="10" w:name="_Toc154463446"/>
      <w:bookmarkEnd w:id="9"/>
      <w:r>
        <w:rPr/>
        <w:t>Представление и спецификация программной части</w:t>
      </w:r>
      <w:bookmarkEnd w:id="10"/>
    </w:p>
    <w:p>
      <w:pPr>
        <w:pStyle w:val="Normal"/>
        <w:rPr>
          <w:szCs w:val="28"/>
        </w:rPr>
      </w:pPr>
      <w:r>
        <w:rPr/>
        <w:t>Алгоритм</w:t>
      </w:r>
      <w:r>
        <w:rPr/>
        <w:t xml:space="preserve"> </w:t>
      </w:r>
      <w:r>
        <w:rPr/>
        <w:t xml:space="preserve">реализован </w:t>
      </w:r>
      <w:r>
        <w:rPr/>
        <w:t xml:space="preserve">на языке </w:t>
      </w:r>
      <w:r>
        <w:rPr>
          <w:lang w:val="en-US"/>
        </w:rPr>
        <w:t xml:space="preserve">Python </w:t>
      </w:r>
      <w:r>
        <w:rPr/>
        <w:t xml:space="preserve">3.11 с использованием библиотеки </w:t>
      </w:r>
      <w:r>
        <w:rPr>
          <w:lang w:val="en-US"/>
        </w:rPr>
        <w:t>PyQT</w:t>
      </w:r>
      <w:r>
        <w:rPr/>
        <w:t xml:space="preserve"> для визуализации и некоторых встроенных библиотек. </w:t>
      </w:r>
      <w:r>
        <w:rPr/>
        <w:t>Так же программа</w:t>
      </w:r>
      <w:r>
        <w:rPr/>
        <w:t xml:space="preserve"> выполнена в функциональном стиле и не содержит классов (за исключением </w:t>
      </w:r>
      <w:r>
        <w:rPr>
          <w:lang w:val="en-US"/>
        </w:rPr>
        <w:t>GUI</w:t>
      </w:r>
      <w:r>
        <w:rPr/>
        <w:t xml:space="preserve">). </w:t>
      </w:r>
      <w:r>
        <w:rPr/>
        <w:t>В</w:t>
      </w:r>
      <w:r>
        <w:rPr/>
        <w:t>ся логика программы заключена в следующих функциях:</w:t>
      </w:r>
    </w:p>
    <w:p>
      <w:pPr>
        <w:pStyle w:val="Normal"/>
        <w:numPr>
          <w:ilvl w:val="0"/>
          <w:numId w:val="4"/>
        </w:numPr>
        <w:suppressAutoHyphens w:val="false"/>
        <w:spacing w:lineRule="auto" w:line="276" w:beforeAutospacing="1" w:after="142"/>
        <w:rPr>
          <w:rFonts w:eastAsia="Times New Roman" w:cs="Times New Roman"/>
          <w:szCs w:val="28"/>
          <w:lang w:eastAsia="ru-RU"/>
        </w:rPr>
      </w:pPr>
      <w:r>
        <w:rPr>
          <w:rFonts w:eastAsia="Times New Roman" w:cs="Times New Roman"/>
          <w:b/>
          <w:bCs/>
          <w:szCs w:val="28"/>
          <w:lang w:val="en-US" w:eastAsia="ru-RU"/>
        </w:rPr>
        <w:t>e</w:t>
      </w:r>
      <w:r>
        <w:rPr>
          <w:rFonts w:eastAsia="Times New Roman" w:cs="Times New Roman"/>
          <w:b/>
          <w:bCs/>
          <w:szCs w:val="28"/>
          <w:lang w:eastAsia="ru-RU"/>
        </w:rPr>
        <w:t>ncode</w:t>
      </w:r>
      <w:r>
        <w:rPr>
          <w:rFonts w:eastAsia="Times New Roman" w:cs="Times New Roman"/>
          <w:szCs w:val="28"/>
          <w:lang w:eastAsia="ru-RU"/>
        </w:rPr>
        <w:t xml:space="preserve"> :Кодирует кортеж из двух вещественных чисел в бинарное представление.</w:t>
      </w:r>
    </w:p>
    <w:p>
      <w:pPr>
        <w:pStyle w:val="Normal"/>
        <w:numPr>
          <w:ilvl w:val="0"/>
          <w:numId w:val="4"/>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decode</w:t>
      </w:r>
      <w:r>
        <w:rPr>
          <w:rFonts w:eastAsia="Times New Roman" w:cs="Times New Roman"/>
          <w:szCs w:val="28"/>
          <w:lang w:eastAsia="ru-RU"/>
        </w:rPr>
        <w:t xml:space="preserve"> :Декодирует бинарное представление вещественных чисел в кортеж из двух вещественных чисел.</w:t>
      </w:r>
    </w:p>
    <w:p>
      <w:pPr>
        <w:pStyle w:val="Normal"/>
        <w:numPr>
          <w:ilvl w:val="0"/>
          <w:numId w:val="4"/>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initialize_genes</w:t>
      </w:r>
      <w:r>
        <w:rPr>
          <w:rFonts w:eastAsia="Times New Roman" w:cs="Times New Roman"/>
          <w:szCs w:val="28"/>
          <w:lang w:eastAsia="ru-RU"/>
        </w:rPr>
        <w:t xml:space="preserve"> Инициализирует список генетических индивидуумов случайными значениями в пределах заданных границ.</w:t>
      </w:r>
    </w:p>
    <w:p>
      <w:pPr>
        <w:pStyle w:val="Normal"/>
        <w:numPr>
          <w:ilvl w:val="0"/>
          <w:numId w:val="4"/>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Func</w:t>
      </w:r>
      <w:r>
        <w:rPr>
          <w:rFonts w:eastAsia="Times New Roman" w:cs="Times New Roman"/>
          <w:szCs w:val="28"/>
          <w:lang w:eastAsia="ru-RU"/>
        </w:rPr>
        <w:t xml:space="preserve"> Вычисляет значение математической функции, заданной строкой f, для входных значений x1 и x2.</w:t>
      </w:r>
    </w:p>
    <w:p>
      <w:pPr>
        <w:pStyle w:val="Normal"/>
        <w:numPr>
          <w:ilvl w:val="0"/>
          <w:numId w:val="4"/>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Mutate</w:t>
      </w:r>
      <w:r>
        <w:rPr>
          <w:rFonts w:eastAsia="Times New Roman" w:cs="Times New Roman"/>
          <w:szCs w:val="28"/>
          <w:lang w:eastAsia="ru-RU"/>
        </w:rPr>
        <w:t xml:space="preserve"> Производит мутацию генетического индивида.</w:t>
      </w:r>
    </w:p>
    <w:p>
      <w:pPr>
        <w:pStyle w:val="Normal"/>
        <w:numPr>
          <w:ilvl w:val="0"/>
          <w:numId w:val="4"/>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Crossover</w:t>
      </w:r>
      <w:r>
        <w:rPr>
          <w:rFonts w:eastAsia="Times New Roman" w:cs="Times New Roman"/>
          <w:szCs w:val="28"/>
          <w:lang w:eastAsia="ru-RU"/>
        </w:rPr>
        <w:t xml:space="preserve"> Производит кроссовер между двумя генами. Отбор генов идет в функции </w:t>
      </w:r>
      <w:r>
        <w:rPr>
          <w:rFonts w:eastAsia="Times New Roman" w:cs="Times New Roman"/>
          <w:szCs w:val="28"/>
          <w:lang w:val="en-US" w:eastAsia="ru-RU"/>
        </w:rPr>
        <w:t>algorithm</w:t>
      </w:r>
      <w:r>
        <w:rPr>
          <w:rFonts w:eastAsia="Times New Roman" w:cs="Times New Roman"/>
          <w:szCs w:val="28"/>
          <w:lang w:eastAsia="ru-RU"/>
        </w:rPr>
        <w:t>.</w:t>
      </w:r>
    </w:p>
    <w:p>
      <w:pPr>
        <w:pStyle w:val="Normal"/>
        <w:numPr>
          <w:ilvl w:val="0"/>
          <w:numId w:val="4"/>
        </w:numPr>
        <w:suppressAutoHyphens w:val="false"/>
        <w:spacing w:lineRule="auto" w:line="276" w:before="0" w:after="142"/>
        <w:rPr>
          <w:rFonts w:eastAsia="Times New Roman" w:cs="Times New Roman"/>
          <w:szCs w:val="28"/>
          <w:lang w:eastAsia="ru-RU"/>
        </w:rPr>
      </w:pPr>
      <w:r>
        <w:rPr>
          <w:rFonts w:eastAsia="Times New Roman" w:cs="Times New Roman"/>
          <w:b/>
          <w:bCs/>
          <w:szCs w:val="28"/>
          <w:lang w:eastAsia="ru-RU"/>
        </w:rPr>
        <w:t>Algorithm</w:t>
      </w:r>
      <w:r>
        <w:rPr>
          <w:rFonts w:eastAsia="Times New Roman" w:cs="Times New Roman"/>
          <w:szCs w:val="28"/>
          <w:lang w:eastAsia="ru-RU"/>
        </w:rPr>
        <w:t xml:space="preserve"> Выполняет генетический алгоритм для оптимизации функции.</w:t>
      </w:r>
    </w:p>
    <w:p>
      <w:pPr>
        <w:pStyle w:val="Normal"/>
        <w:ind w:firstLine="360"/>
        <w:rPr>
          <w:szCs w:val="28"/>
        </w:rPr>
      </w:pPr>
      <w:r>
        <w:rPr>
          <w:szCs w:val="28"/>
        </w:rPr>
        <w:t>На рисунке 5.1 представлена блок-схема алгоритма:</w:t>
      </w:r>
    </w:p>
    <w:p>
      <w:pPr>
        <w:pStyle w:val="Normal"/>
        <w:spacing w:lineRule="auto" w:line="240"/>
        <w:ind w:hanging="0"/>
        <w:rPr>
          <w:szCs w:val="28"/>
        </w:rPr>
      </w:pPr>
      <w:r>
        <w:rPr>
          <w:szCs w:val="28"/>
        </w:rPr>
      </w:r>
    </w:p>
    <w:p>
      <w:pPr>
        <w:pStyle w:val="Normal"/>
        <w:ind w:hanging="0"/>
        <w:jc w:val="center"/>
        <w:rPr>
          <w:szCs w:val="28"/>
        </w:rPr>
      </w:pPr>
      <w:r>
        <w:rPr/>
        <w:drawing>
          <wp:inline distT="0" distB="0" distL="0" distR="0">
            <wp:extent cx="5448935" cy="799274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448935" cy="7992745"/>
                    </a:xfrm>
                    <a:prstGeom prst="rect">
                      <a:avLst/>
                    </a:prstGeom>
                  </pic:spPr>
                </pic:pic>
              </a:graphicData>
            </a:graphic>
          </wp:inline>
        </w:drawing>
      </w:r>
    </w:p>
    <w:p>
      <w:pPr>
        <w:pStyle w:val="Normal"/>
        <w:ind w:hanging="0"/>
        <w:jc w:val="center"/>
        <w:rPr>
          <w:szCs w:val="28"/>
        </w:rPr>
      </w:pPr>
      <w:r>
        <w:rPr>
          <w:i/>
          <w:iCs/>
          <w:szCs w:val="24"/>
        </w:rPr>
        <w:t>Блок-схема 5.1 Блок-схема алгоритма</w:t>
      </w:r>
    </w:p>
    <w:p>
      <w:pPr>
        <w:pStyle w:val="Normal"/>
        <w:ind w:hanging="0"/>
        <w:jc w:val="center"/>
        <w:rPr>
          <w:szCs w:val="28"/>
        </w:rPr>
      </w:pPr>
      <w:r>
        <w:rPr>
          <w:szCs w:val="28"/>
        </w:rPr>
      </w:r>
    </w:p>
    <w:p>
      <w:pPr>
        <w:pStyle w:val="Normal"/>
        <w:spacing w:lineRule="auto" w:line="240"/>
        <w:ind w:hanging="0"/>
        <w:jc w:val="right"/>
        <w:rPr>
          <w:i/>
          <w:i/>
          <w:iCs/>
          <w:szCs w:val="24"/>
        </w:rPr>
      </w:pPr>
      <w:r>
        <w:rPr>
          <w:i/>
          <w:iCs/>
          <w:szCs w:val="24"/>
        </w:rPr>
      </w:r>
    </w:p>
    <w:p>
      <w:pPr>
        <w:pStyle w:val="Heading1"/>
        <w:ind w:firstLine="562"/>
        <w:rPr>
          <w:rFonts w:cs="Times New Roman"/>
          <w:bCs/>
          <w:szCs w:val="28"/>
        </w:rPr>
      </w:pPr>
      <w:bookmarkStart w:id="11" w:name="__RefHeading___Toc1546_845584960"/>
      <w:bookmarkStart w:id="12" w:name="_Toc154463447"/>
      <w:bookmarkEnd w:id="11"/>
      <w:r>
        <w:rPr/>
        <w:t>Контрольный пример</w:t>
      </w:r>
      <w:bookmarkEnd w:id="12"/>
    </w:p>
    <w:p>
      <w:pPr>
        <w:pStyle w:val="Normal"/>
        <w:rPr>
          <w:szCs w:val="28"/>
        </w:rPr>
      </w:pPr>
      <w:r>
        <w:rPr/>
        <w:t xml:space="preserve">При запуске программы пользователь увидит </w:t>
      </w:r>
      <w:r>
        <w:rPr>
          <w:lang w:val="en-US"/>
        </w:rPr>
        <w:t>MainWindow</w:t>
      </w:r>
      <w:r>
        <w:rPr/>
        <w:t xml:space="preserve"> с предустановленными параметрами. В одном из окон он может наблюдать инструкцию по использованию программы. </w:t>
      </w:r>
    </w:p>
    <w:p>
      <w:pPr>
        <w:pStyle w:val="Normal"/>
        <w:ind w:hanging="0"/>
        <w:jc w:val="center"/>
        <w:rPr/>
      </w:pPr>
      <w:r>
        <w:rPr/>
        <w:drawing>
          <wp:inline distT="0" distB="0" distL="0" distR="0">
            <wp:extent cx="4086225" cy="34518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86225" cy="3451860"/>
                    </a:xfrm>
                    <a:prstGeom prst="rect">
                      <a:avLst/>
                    </a:prstGeom>
                  </pic:spPr>
                </pic:pic>
              </a:graphicData>
            </a:graphic>
          </wp:inline>
        </w:drawing>
      </w:r>
    </w:p>
    <w:p>
      <w:pPr>
        <w:pStyle w:val="Normal"/>
        <w:ind w:hanging="0"/>
        <w:jc w:val="center"/>
        <w:rPr>
          <w:i/>
          <w:i/>
          <w:iCs/>
        </w:rPr>
      </w:pPr>
      <w:r>
        <w:rPr>
          <w:i/>
          <w:iCs/>
        </w:rPr>
        <w:t xml:space="preserve">Рис. 6.1 </w:t>
      </w:r>
      <w:r>
        <w:rPr>
          <w:i/>
          <w:iCs/>
          <w:lang w:val="en-US"/>
        </w:rPr>
        <w:t>Main</w:t>
      </w:r>
      <w:r>
        <w:rPr>
          <w:i/>
          <w:iCs/>
        </w:rPr>
        <w:t xml:space="preserve"> </w:t>
      </w:r>
      <w:r>
        <w:rPr>
          <w:i/>
          <w:iCs/>
          <w:lang w:val="en-US"/>
        </w:rPr>
        <w:t>Window</w:t>
      </w:r>
      <w:r>
        <w:rPr>
          <w:i/>
          <w:iCs/>
        </w:rPr>
        <w:t xml:space="preserve">  при запуске программы</w:t>
      </w:r>
    </w:p>
    <w:p>
      <w:pPr>
        <w:pStyle w:val="Normal"/>
        <w:ind w:hanging="0"/>
        <w:jc w:val="center"/>
        <w:rPr>
          <w:i/>
          <w:i/>
          <w:iCs/>
        </w:rPr>
      </w:pPr>
      <w:r>
        <w:rPr>
          <w:i/>
          <w:iCs/>
        </w:rPr>
      </w:r>
    </w:p>
    <w:p>
      <w:pPr>
        <w:pStyle w:val="Normal"/>
        <w:ind w:hanging="0"/>
        <w:jc w:val="center"/>
        <w:rPr>
          <w:i/>
          <w:i/>
          <w:iCs/>
        </w:rPr>
      </w:pPr>
      <w:r>
        <w:rPr/>
        <w:drawing>
          <wp:inline distT="0" distB="0" distL="0" distR="0">
            <wp:extent cx="4018280" cy="3326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18280" cy="3326765"/>
                    </a:xfrm>
                    <a:prstGeom prst="rect">
                      <a:avLst/>
                    </a:prstGeom>
                  </pic:spPr>
                </pic:pic>
              </a:graphicData>
            </a:graphic>
          </wp:inline>
        </w:drawing>
      </w:r>
    </w:p>
    <w:p>
      <w:pPr>
        <w:pStyle w:val="Normal"/>
        <w:ind w:hanging="0"/>
        <w:jc w:val="center"/>
        <w:rPr>
          <w:i/>
          <w:i/>
          <w:iCs/>
        </w:rPr>
      </w:pPr>
      <w:r>
        <w:rPr>
          <w:i/>
          <w:iCs/>
        </w:rPr>
        <w:t>Рис. 6.2 Результат работы программы</w:t>
      </w:r>
    </w:p>
    <w:p>
      <w:pPr>
        <w:pStyle w:val="Heading1"/>
        <w:ind w:firstLine="562"/>
        <w:rPr>
          <w:rFonts w:cs="Times New Roman"/>
          <w:bCs/>
          <w:szCs w:val="28"/>
        </w:rPr>
      </w:pPr>
      <w:bookmarkStart w:id="13" w:name="__RefHeading___Toc1548_845584960"/>
      <w:bookmarkStart w:id="14" w:name="_Toc154463448"/>
      <w:bookmarkEnd w:id="13"/>
      <w:r>
        <w:rPr/>
        <w:t>Тестирование и анализ результатов работы алгоритма</w:t>
      </w:r>
      <w:bookmarkEnd w:id="14"/>
    </w:p>
    <w:p>
      <w:pPr>
        <w:pStyle w:val="Normal"/>
        <w:rPr>
          <w:szCs w:val="28"/>
        </w:rPr>
      </w:pPr>
      <w:r>
        <w:rPr/>
        <w:t xml:space="preserve">На рисунках 7.1-7.2 представлены результаты тестирования программы. Начальные данные: область [0, 10], функция </w:t>
      </w:r>
      <w:r>
        <w:rPr/>
      </w:r>
      <m:oMath xmlns:m="http://schemas.openxmlformats.org/officeDocument/2006/math">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e>
            </m:d>
          </m:e>
          <m:sup>
            <m:r>
              <w:rPr>
                <w:rFonts w:ascii="Cambria Math" w:hAnsi="Cambria Math"/>
              </w:rPr>
              <m:t xml:space="preserve">4</m:t>
            </m:r>
          </m:sup>
        </m:sSup>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2</m:t>
                    </m:r>
                  </m:sub>
                </m:sSub>
              </m:e>
            </m:d>
          </m:e>
          <m:sup>
            <m:r>
              <w:rPr>
                <w:rFonts w:ascii="Cambria Math" w:hAnsi="Cambria Math"/>
              </w:rPr>
              <m:t xml:space="preserve">2</m:t>
            </m:r>
          </m:sup>
        </m:sSup>
      </m:oMath>
      <w:r>
        <w:rPr/>
        <w:t xml:space="preserve"> с минимумом, равным 0, в точке (2, 1). Количество генов в графике 7.1 – 30, количество итераций в графике 7.2– 50. Количество генов и итераций в графике 7.3 – 30 и 50 соответсвтенно.</w:t>
      </w:r>
    </w:p>
    <w:p>
      <w:pPr>
        <w:pStyle w:val="Normal"/>
        <w:ind w:hanging="0"/>
        <w:jc w:val="center"/>
        <w:rPr>
          <w:lang w:val="en-US"/>
        </w:rPr>
      </w:pPr>
      <w:r>
        <w:rPr/>
        <w:drawing>
          <wp:inline distT="0" distB="0" distL="0" distR="0">
            <wp:extent cx="4859655" cy="36449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59655" cy="3644900"/>
                    </a:xfrm>
                    <a:prstGeom prst="rect">
                      <a:avLst/>
                    </a:prstGeom>
                  </pic:spPr>
                </pic:pic>
              </a:graphicData>
            </a:graphic>
          </wp:inline>
        </w:drawing>
      </w:r>
    </w:p>
    <w:p>
      <w:pPr>
        <w:pStyle w:val="Normal"/>
        <w:ind w:hanging="0"/>
        <w:jc w:val="center"/>
        <w:rPr>
          <w:i/>
          <w:i/>
          <w:iCs/>
        </w:rPr>
      </w:pPr>
      <w:r>
        <w:rPr>
          <w:i/>
          <w:iCs/>
        </w:rPr>
        <w:t>Рис. 7.1 График зависимости</w:t>
        <w:br/>
        <w:t xml:space="preserve"> точности результатов алгоритма от количества итераций.</w:t>
      </w:r>
    </w:p>
    <w:p>
      <w:pPr>
        <w:pStyle w:val="Normal"/>
        <w:ind w:hanging="0"/>
        <w:jc w:val="center"/>
        <w:rPr>
          <w:i/>
          <w:i/>
          <w:iCs/>
        </w:rPr>
      </w:pPr>
      <w:r>
        <w:rPr>
          <w:i/>
          <w:iCs/>
        </w:rPr>
      </w:r>
    </w:p>
    <w:p>
      <w:pPr>
        <w:pStyle w:val="Normal"/>
        <w:ind w:hanging="0"/>
        <w:jc w:val="center"/>
        <w:rPr>
          <w:i/>
          <w:i/>
          <w:iCs/>
          <w:lang w:val="en-US"/>
        </w:rPr>
      </w:pPr>
      <w:r>
        <w:rPr/>
        <w:drawing>
          <wp:inline distT="0" distB="0" distL="0" distR="0">
            <wp:extent cx="4507865" cy="33807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07865" cy="3380740"/>
                    </a:xfrm>
                    <a:prstGeom prst="rect">
                      <a:avLst/>
                    </a:prstGeom>
                  </pic:spPr>
                </pic:pic>
              </a:graphicData>
            </a:graphic>
          </wp:inline>
        </w:drawing>
      </w:r>
    </w:p>
    <w:p>
      <w:pPr>
        <w:pStyle w:val="Normal"/>
        <w:ind w:hanging="0"/>
        <w:jc w:val="center"/>
        <w:rPr>
          <w:i/>
          <w:i/>
          <w:iCs/>
        </w:rPr>
      </w:pPr>
      <w:r>
        <w:rPr>
          <w:i/>
          <w:iCs/>
        </w:rPr>
        <w:t>Рис. 7.2 График зависимости</w:t>
        <w:br/>
        <w:t xml:space="preserve"> точности результатов алгоритма от количества частиц.</w:t>
      </w:r>
    </w:p>
    <w:p>
      <w:pPr>
        <w:pStyle w:val="Normal"/>
        <w:ind w:hanging="0"/>
        <w:jc w:val="center"/>
        <w:rPr>
          <w:i/>
          <w:i/>
          <w:iCs/>
        </w:rPr>
      </w:pPr>
      <w:r>
        <w:rPr>
          <w:i/>
          <w:iCs/>
        </w:rPr>
      </w:r>
    </w:p>
    <w:p>
      <w:pPr>
        <w:pStyle w:val="Normal"/>
        <w:ind w:hanging="0"/>
        <w:jc w:val="center"/>
        <w:rPr>
          <w:i/>
          <w:i/>
          <w:iCs/>
        </w:rPr>
      </w:pPr>
      <w:r>
        <w:rPr/>
        <w:drawing>
          <wp:inline distT="0" distB="0" distL="0" distR="0">
            <wp:extent cx="4533265" cy="339979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33265" cy="3399790"/>
                    </a:xfrm>
                    <a:prstGeom prst="rect">
                      <a:avLst/>
                    </a:prstGeom>
                  </pic:spPr>
                </pic:pic>
              </a:graphicData>
            </a:graphic>
          </wp:inline>
        </w:drawing>
      </w:r>
    </w:p>
    <w:p>
      <w:pPr>
        <w:pStyle w:val="Normal"/>
        <w:ind w:hanging="0"/>
        <w:jc w:val="center"/>
        <w:rPr>
          <w:i/>
          <w:i/>
          <w:iCs/>
        </w:rPr>
      </w:pPr>
      <w:r>
        <w:rPr>
          <w:i/>
          <w:iCs/>
        </w:rPr>
        <w:t>Рис. 7.3 График зависимости</w:t>
        <w:br/>
        <w:t xml:space="preserve"> точности результатов алгоритма от вероятности мутации.</w:t>
      </w:r>
    </w:p>
    <w:p>
      <w:pPr>
        <w:pStyle w:val="Normal"/>
        <w:ind w:hanging="0"/>
        <w:jc w:val="center"/>
        <w:rPr>
          <w:i/>
          <w:i/>
          <w:iCs/>
        </w:rPr>
      </w:pPr>
      <w:r>
        <w:rPr>
          <w:i/>
          <w:iCs/>
        </w:rPr>
      </w:r>
    </w:p>
    <w:p>
      <w:pPr>
        <w:pStyle w:val="Normal"/>
        <w:rPr/>
      </w:pPr>
      <w:r>
        <w:rPr/>
        <w:t xml:space="preserve">Из графиков 7.1-7.2 видно, что увеличение количества частиц и итераций не обязательно приводит к повышению точности из-за стохастической природы генетического алгоритма (GA). Даже при относительно небольших значениях параметров возможно достижение результатов с высокой точностью благодаря случайным факторам, что проиллюстрировано </w:t>
      </w:r>
      <w:r>
        <w:rPr/>
        <w:t>просадками</w:t>
      </w:r>
      <w:r>
        <w:rPr/>
        <w:t xml:space="preserve"> на графиках.</w:t>
      </w:r>
    </w:p>
    <w:p>
      <w:pPr>
        <w:pStyle w:val="Normal"/>
        <w:rPr/>
      </w:pPr>
      <w:r>
        <w:rPr/>
        <w:t>Из рисунка 7.3 видно, что вероятность мутации не существенно влияет на сходимость или точность алгоритма. Важно, что мутация, изменяя гены на небольшие значения (например, 1 бит, который может представлять значения &gt;10^-10), позволяет алгоритму сходиться практически без ошибок.</w:t>
      </w:r>
    </w:p>
    <w:p>
      <w:pPr>
        <w:pStyle w:val="Normal"/>
        <w:rPr/>
      </w:pPr>
      <w:r>
        <w:rPr/>
        <w:t>Однако увеличение этих параметров в одном конкретном запуске не гарантирует нахождение верного решения, так как значения целевой функции продолжают колебаться около 10^-1 на всех трех графиках.</w:t>
      </w:r>
    </w:p>
    <w:p>
      <w:pPr>
        <w:pStyle w:val="Normal"/>
        <w:rPr/>
      </w:pPr>
      <w:r>
        <w:rPr/>
        <w:t>Выбор оптимальных значений параметров может быть нетривиальным и зависит от конкретной ситуации. Для уточнения, процент мутации может быть установлен на 30%, количество генов - 30, количество итераций — 30.</w:t>
      </w:r>
    </w:p>
    <w:p>
      <w:pPr>
        <w:pStyle w:val="Normal"/>
        <w:rPr/>
      </w:pPr>
      <w:r>
        <w:rPr/>
      </w:r>
    </w:p>
    <w:p>
      <w:pPr>
        <w:pStyle w:val="Heading1"/>
        <w:ind w:firstLine="562"/>
        <w:rPr>
          <w:rFonts w:eastAsia="Calibri" w:cs="Times New Roman"/>
          <w:bCs/>
          <w:szCs w:val="28"/>
        </w:rPr>
      </w:pPr>
      <w:bookmarkStart w:id="15" w:name="__RefHeading___Toc1550_845584960"/>
      <w:bookmarkStart w:id="16" w:name="_Toc154463449"/>
      <w:bookmarkEnd w:id="15"/>
      <w:r>
        <w:rPr/>
        <w:t xml:space="preserve">Сравнение </w:t>
      </w:r>
      <w:bookmarkEnd w:id="16"/>
      <w:r>
        <w:rPr/>
        <w:t>кодировок</w:t>
      </w:r>
    </w:p>
    <w:p>
      <w:pPr>
        <w:pStyle w:val="Normal"/>
        <w:rPr/>
      </w:pPr>
      <w:r>
        <w:rPr/>
        <w:t>В предыдущем разделе отчета была рассмотрена бинарная кодировка генов. В данном разделе представлено сравнение бинарной кодировки с десятичной. На графике 8.1 показана зависимость точности алгоритма от количества итераций при использовании десятичной кодировки генов.</w:t>
      </w:r>
    </w:p>
    <w:p>
      <w:pPr>
        <w:pStyle w:val="Normal"/>
        <w:ind w:hanging="0"/>
        <w:jc w:val="center"/>
        <w:rPr>
          <w:i/>
          <w:i/>
          <w:iCs/>
        </w:rPr>
      </w:pPr>
      <w:r>
        <w:rPr/>
        <w:drawing>
          <wp:inline distT="0" distB="0" distL="0" distR="0">
            <wp:extent cx="5940425" cy="44551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0425" cy="4455160"/>
                    </a:xfrm>
                    <a:prstGeom prst="rect">
                      <a:avLst/>
                    </a:prstGeom>
                  </pic:spPr>
                </pic:pic>
              </a:graphicData>
            </a:graphic>
          </wp:inline>
        </w:drawing>
      </w:r>
    </w:p>
    <w:p>
      <w:pPr>
        <w:pStyle w:val="Normal"/>
        <w:ind w:hanging="0"/>
        <w:jc w:val="center"/>
        <w:rPr>
          <w:i/>
          <w:i/>
          <w:iCs/>
        </w:rPr>
      </w:pPr>
      <w:r>
        <w:rPr>
          <w:i/>
          <w:iCs/>
        </w:rPr>
        <w:t>Рис. 8.1 График зависимости</w:t>
        <w:br/>
        <w:t xml:space="preserve"> точности результатов алгоритма от итерации, десятичная кодировка.</w:t>
      </w:r>
    </w:p>
    <w:p>
      <w:pPr>
        <w:pStyle w:val="Normal"/>
        <w:ind w:hanging="0"/>
        <w:jc w:val="center"/>
        <w:rPr>
          <w:i/>
          <w:i/>
          <w:iCs/>
        </w:rPr>
      </w:pPr>
      <w:r>
        <w:rPr>
          <w:i/>
          <w:iCs/>
        </w:rPr>
      </w:r>
    </w:p>
    <w:p>
      <w:pPr>
        <w:pStyle w:val="Normal"/>
        <w:rPr/>
      </w:pPr>
      <w:r>
        <w:rPr/>
        <w:t>При сравнении графиков 8.1 и 7.3 можно заметить, что десятичная кодировка обычно сходится чаще, чем двоичная. Однако это наблюдение справедливо только для определенной популяции и других входных данных.</w:t>
      </w:r>
    </w:p>
    <w:p>
      <w:pPr>
        <w:pStyle w:val="Normal"/>
        <w:rPr/>
      </w:pPr>
      <w:r>
        <w:rPr/>
        <w:t>В целом можно сделать вывод, что для данной реализации алгоритма кодировка генов не играет особой роли. Однако стоит отметить, что это утверждение верно лишь при сходных входных данных (например, области поиска, целевой функции и т.д.).</w:t>
      </w:r>
    </w:p>
    <w:p>
      <w:pPr>
        <w:pStyle w:val="Normal"/>
        <w:rPr/>
      </w:pPr>
      <w:r>
        <w:rPr/>
      </w:r>
    </w:p>
    <w:p>
      <w:pPr>
        <w:pStyle w:val="Heading1"/>
        <w:ind w:firstLine="562"/>
        <w:rPr>
          <w:rFonts w:eastAsia="Calibri" w:cs="Times New Roman"/>
          <w:bCs/>
          <w:szCs w:val="28"/>
        </w:rPr>
      </w:pPr>
      <w:bookmarkStart w:id="17" w:name="__RefHeading___Toc1552_845584960"/>
      <w:bookmarkStart w:id="18" w:name="_Toc154463450"/>
      <w:bookmarkEnd w:id="17"/>
      <w:r>
        <w:rPr/>
        <w:t>Выводы</w:t>
      </w:r>
      <w:bookmarkEnd w:id="18"/>
    </w:p>
    <w:p>
      <w:pPr>
        <w:pStyle w:val="Normal"/>
        <w:rPr>
          <w:szCs w:val="28"/>
        </w:rPr>
      </w:pPr>
      <w:r>
        <w:rPr/>
        <w:t xml:space="preserve">Были получены все нужные навыки для реализации генетических алгоритмов, а также </w:t>
      </w:r>
      <w:r>
        <w:rPr/>
        <w:t>выполнена программа, реализующая алгоритм</w:t>
      </w:r>
      <w:r>
        <w:rPr/>
        <w:t xml:space="preserve"> с интерфейсом. Проанализированы результаты работы алгоритма, выполнено сравнение кодировок. </w:t>
      </w:r>
    </w:p>
    <w:p>
      <w:pPr>
        <w:pStyle w:val="Normal"/>
        <w:ind w:hanging="0"/>
        <w:rPr/>
      </w:pPr>
      <w:r>
        <w:rPr/>
      </w:r>
    </w:p>
    <w:p>
      <w:pPr>
        <w:pStyle w:val="Heading1"/>
        <w:ind w:firstLine="562"/>
        <w:rPr>
          <w:rFonts w:eastAsia="Calibri" w:cs="Times New Roman"/>
          <w:bCs/>
          <w:szCs w:val="28"/>
        </w:rPr>
      </w:pPr>
      <w:bookmarkStart w:id="19" w:name="__RefHeading___Toc1554_845584960"/>
      <w:bookmarkStart w:id="20" w:name="_Toc154463451"/>
      <w:bookmarkEnd w:id="19"/>
      <w:r>
        <w:rPr/>
        <w:t>Список литературы</w:t>
      </w:r>
      <w:bookmarkEnd w:id="20"/>
    </w:p>
    <w:p>
      <w:pPr>
        <w:pStyle w:val="Normal"/>
        <w:rPr/>
      </w:pPr>
      <w:r>
        <w:rPr/>
        <w:t xml:space="preserve">[1] Статья про генетические алгоритмы </w:t>
      </w:r>
      <w:hyperlink r:id="rId9">
        <w:r>
          <w:rPr>
            <w:rStyle w:val="InternetLink"/>
            <w:lang w:val="en-US"/>
          </w:rPr>
          <w:t>https</w:t>
        </w:r>
        <w:r>
          <w:rPr>
            <w:rStyle w:val="InternetLink"/>
          </w:rPr>
          <w:t>://</w:t>
        </w:r>
        <w:r>
          <w:rPr>
            <w:rStyle w:val="InternetLink"/>
            <w:lang w:val="en-US"/>
          </w:rPr>
          <w:t>habr</w:t>
        </w:r>
        <w:r>
          <w:rPr>
            <w:rStyle w:val="InternetLink"/>
          </w:rPr>
          <w:t>.</w:t>
        </w:r>
        <w:r>
          <w:rPr>
            <w:rStyle w:val="InternetLink"/>
            <w:lang w:val="en-US"/>
          </w:rPr>
          <w:t>com</w:t>
        </w:r>
        <w:r>
          <w:rPr>
            <w:rStyle w:val="InternetLink"/>
          </w:rPr>
          <w:t>/</w:t>
        </w:r>
        <w:r>
          <w:rPr>
            <w:rStyle w:val="InternetLink"/>
            <w:lang w:val="en-US"/>
          </w:rPr>
          <w:t>ru</w:t>
        </w:r>
        <w:r>
          <w:rPr>
            <w:rStyle w:val="InternetLink"/>
          </w:rPr>
          <w:t>/</w:t>
        </w:r>
        <w:r>
          <w:rPr>
            <w:rStyle w:val="InternetLink"/>
            <w:lang w:val="en-US"/>
          </w:rPr>
          <w:t>articles</w:t>
        </w:r>
        <w:r>
          <w:rPr>
            <w:rStyle w:val="InternetLink"/>
          </w:rPr>
          <w:t>/128704/</w:t>
        </w:r>
      </w:hyperlink>
    </w:p>
    <w:p>
      <w:pPr>
        <w:pStyle w:val="Normal"/>
        <w:ind w:hanging="0"/>
        <w:rPr>
          <w:rFonts w:eastAsia="Calibri" w:cs="Times New Roman"/>
          <w:b/>
          <w:b/>
          <w:bCs/>
          <w:szCs w:val="28"/>
        </w:rPr>
      </w:pPr>
      <w:r>
        <w:rPr>
          <w:rFonts w:eastAsia="Calibri" w:cs="Times New Roman"/>
          <w:b/>
          <w:bCs/>
          <w:szCs w:val="28"/>
        </w:rPr>
      </w:r>
    </w:p>
    <w:p>
      <w:pPr>
        <w:pStyle w:val="Heading1"/>
        <w:ind w:firstLine="562"/>
        <w:rPr>
          <w:rFonts w:eastAsia="Calibri" w:cs="Times New Roman"/>
          <w:bCs/>
          <w:szCs w:val="28"/>
        </w:rPr>
      </w:pPr>
      <w:bookmarkStart w:id="21" w:name="__RefHeading___Toc1556_845584960"/>
      <w:bookmarkStart w:id="22" w:name="_Toc154463452"/>
      <w:bookmarkEnd w:id="21"/>
      <w:r>
        <w:rPr/>
        <w:t>Листинг</w:t>
      </w:r>
      <w:bookmarkEnd w:id="22"/>
    </w:p>
    <w:p>
      <w:pPr>
        <w:pStyle w:val="HTMLPreformatted"/>
        <w:shd w:val="clear" w:color="auto" w:fill="1E1F22"/>
        <w:jc w:val="left"/>
        <w:rPr>
          <w:lang w:val="en-US"/>
        </w:rPr>
      </w:pPr>
      <w:r>
        <w:rPr>
          <w:color w:val="CF8E6D"/>
          <w:lang w:val="en-US"/>
        </w:rPr>
        <w:t xml:space="preserve">import </w:t>
      </w:r>
      <w:r>
        <w:rPr>
          <w:color w:val="BCBEC4"/>
          <w:lang w:val="en-US"/>
        </w:rPr>
        <w:t>random</w:t>
        <w:br/>
      </w:r>
      <w:r>
        <w:rPr>
          <w:color w:val="CF8E6D"/>
          <w:lang w:val="en-US"/>
        </w:rPr>
        <w:t xml:space="preserve">import </w:t>
      </w:r>
      <w:r>
        <w:rPr>
          <w:color w:val="BCBEC4"/>
          <w:lang w:val="en-US"/>
        </w:rPr>
        <w:t>struct</w:t>
        <w:br/>
      </w:r>
      <w:r>
        <w:rPr>
          <w:color w:val="CF8E6D"/>
          <w:lang w:val="en-US"/>
        </w:rPr>
        <w:t xml:space="preserve">from </w:t>
      </w:r>
      <w:r>
        <w:rPr>
          <w:color w:val="BCBEC4"/>
          <w:lang w:val="en-US"/>
        </w:rPr>
        <w:t xml:space="preserve">copy </w:t>
      </w:r>
      <w:r>
        <w:rPr>
          <w:color w:val="CF8E6D"/>
          <w:lang w:val="en-US"/>
        </w:rPr>
        <w:t xml:space="preserve">import </w:t>
      </w:r>
      <w:r>
        <w:rPr>
          <w:color w:val="BCBEC4"/>
          <w:lang w:val="en-US"/>
        </w:rPr>
        <w:t>deepcopy</w:t>
        <w:br/>
      </w:r>
      <w:r>
        <w:rPr>
          <w:color w:val="CF8E6D"/>
          <w:lang w:val="en-US"/>
        </w:rPr>
        <w:t xml:space="preserve">from </w:t>
      </w:r>
      <w:r>
        <w:rPr>
          <w:color w:val="BCBEC4"/>
          <w:lang w:val="en-US"/>
        </w:rPr>
        <w:t xml:space="preserve">typing </w:t>
      </w:r>
      <w:r>
        <w:rPr>
          <w:color w:val="CF8E6D"/>
          <w:lang w:val="en-US"/>
        </w:rPr>
        <w:t xml:space="preserve">import </w:t>
      </w:r>
      <w:r>
        <w:rPr>
          <w:color w:val="BCBEC4"/>
          <w:lang w:val="en-US"/>
        </w:rPr>
        <w:t>List, Tuple</w:t>
        <w:br/>
        <w:br/>
      </w:r>
      <w:r>
        <w:rPr>
          <w:color w:val="CF8E6D"/>
          <w:lang w:val="en-US"/>
        </w:rPr>
        <w:t xml:space="preserve">def </w:t>
      </w:r>
      <w:r>
        <w:rPr>
          <w:color w:val="56A8F5"/>
          <w:lang w:val="en-US"/>
        </w:rPr>
        <w:t>encode</w:t>
      </w:r>
      <w:r>
        <w:rPr>
          <w:color w:val="BCBEC4"/>
          <w:lang w:val="en-US"/>
        </w:rPr>
        <w:t>(x: Tuple[</w:t>
      </w:r>
      <w:r>
        <w:rPr>
          <w:color w:val="8888C6"/>
          <w:lang w:val="en-US"/>
        </w:rPr>
        <w:t>float</w:t>
      </w:r>
      <w:r>
        <w:rPr>
          <w:color w:val="BCBEC4"/>
          <w:lang w:val="en-US"/>
        </w:rPr>
        <w:t xml:space="preserve">, </w:t>
      </w:r>
      <w:r>
        <w:rPr>
          <w:color w:val="8888C6"/>
          <w:lang w:val="en-US"/>
        </w:rPr>
        <w:t>float</w:t>
      </w:r>
      <w:r>
        <w:rPr>
          <w:color w:val="BCBEC4"/>
          <w:lang w:val="en-US"/>
        </w:rPr>
        <w:t>]) -&gt; Tuple[</w:t>
      </w:r>
      <w:r>
        <w:rPr>
          <w:color w:val="8888C6"/>
          <w:lang w:val="en-US"/>
        </w:rPr>
        <w:t>str</w:t>
      </w:r>
      <w:r>
        <w:rPr>
          <w:color w:val="BCBEC4"/>
          <w:lang w:val="en-US"/>
        </w:rPr>
        <w:t xml:space="preserve">, </w:t>
      </w:r>
      <w:r>
        <w:rPr>
          <w:color w:val="8888C6"/>
          <w:lang w:val="en-US"/>
        </w:rPr>
        <w:t>str</w:t>
      </w:r>
      <w:r>
        <w:rPr>
          <w:color w:val="BCBEC4"/>
          <w:lang w:val="en-US"/>
        </w:rPr>
        <w:t>]:</w:t>
        <w:br/>
        <w:t xml:space="preserve">    </w:t>
      </w:r>
      <w:r>
        <w:rPr>
          <w:i/>
          <w:iCs/>
          <w:color w:val="5F826B"/>
          <w:lang w:val="en-US"/>
        </w:rPr>
        <w:t>"""</w:t>
        <w:br/>
        <w:t xml:space="preserve">    Encodes a tuple of float values into a binary representation.</w:t>
        <w:br/>
        <w:br/>
        <w:t xml:space="preserve">    Parameters:</w:t>
        <w:br/>
        <w:t xml:space="preserve">    - x: Tuple of two float values to be encoded.</w:t>
        <w:br/>
        <w:br/>
        <w:t xml:space="preserve">    Returns:</w:t>
        <w:br/>
        <w:t xml:space="preserve">    Tuple of two binary strings.</w:t>
        <w:br/>
        <w:t xml:space="preserve">    """</w:t>
        <w:br/>
        <w:t xml:space="preserve">    </w:t>
      </w:r>
      <w:r>
        <w:rPr>
          <w:color w:val="BCBEC4"/>
          <w:lang w:val="en-US"/>
        </w:rPr>
        <w:t>binary_representation = (</w:t>
        <w:br/>
        <w:t xml:space="preserve">        </w:t>
      </w:r>
      <w:r>
        <w:rPr>
          <w:color w:val="8888C6"/>
          <w:lang w:val="en-US"/>
        </w:rPr>
        <w:t>format</w:t>
      </w:r>
      <w:r>
        <w:rPr>
          <w:color w:val="BCBEC4"/>
          <w:lang w:val="en-US"/>
        </w:rPr>
        <w:t>(struct.unpack(</w:t>
      </w:r>
      <w:r>
        <w:rPr>
          <w:color w:val="6AAB73"/>
          <w:lang w:val="en-US"/>
        </w:rPr>
        <w:t>'&gt;Q'</w:t>
      </w:r>
      <w:r>
        <w:rPr>
          <w:color w:val="BCBEC4"/>
          <w:lang w:val="en-US"/>
        </w:rPr>
        <w:t>, struct.pack(</w:t>
      </w:r>
      <w:r>
        <w:rPr>
          <w:color w:val="6AAB73"/>
          <w:lang w:val="en-US"/>
        </w:rPr>
        <w:t>'&gt;d'</w:t>
      </w:r>
      <w:r>
        <w:rPr>
          <w:color w:val="BCBEC4"/>
          <w:lang w:val="en-US"/>
        </w:rPr>
        <w:t>, x[</w:t>
      </w:r>
      <w:r>
        <w:rPr>
          <w:color w:val="2AACB8"/>
          <w:lang w:val="en-US"/>
        </w:rPr>
        <w:t>0</w:t>
      </w:r>
      <w:r>
        <w:rPr>
          <w:color w:val="BCBEC4"/>
          <w:lang w:val="en-US"/>
        </w:rPr>
        <w:t>]))[</w:t>
      </w:r>
      <w:r>
        <w:rPr>
          <w:color w:val="2AACB8"/>
          <w:lang w:val="en-US"/>
        </w:rPr>
        <w:t>0</w:t>
      </w:r>
      <w:r>
        <w:rPr>
          <w:color w:val="BCBEC4"/>
          <w:lang w:val="en-US"/>
        </w:rPr>
        <w:t xml:space="preserve">], </w:t>
      </w:r>
      <w:r>
        <w:rPr>
          <w:color w:val="6AAB73"/>
          <w:lang w:val="en-US"/>
        </w:rPr>
        <w:t>'064b'</w:t>
      </w:r>
      <w:r>
        <w:rPr>
          <w:color w:val="BCBEC4"/>
          <w:lang w:val="en-US"/>
        </w:rPr>
        <w:t>),</w:t>
        <w:br/>
        <w:t xml:space="preserve">        </w:t>
      </w:r>
      <w:r>
        <w:rPr>
          <w:color w:val="8888C6"/>
          <w:lang w:val="en-US"/>
        </w:rPr>
        <w:t>format</w:t>
      </w:r>
      <w:r>
        <w:rPr>
          <w:color w:val="BCBEC4"/>
          <w:lang w:val="en-US"/>
        </w:rPr>
        <w:t>(struct.unpack(</w:t>
      </w:r>
      <w:r>
        <w:rPr>
          <w:color w:val="6AAB73"/>
          <w:lang w:val="en-US"/>
        </w:rPr>
        <w:t>'&gt;Q'</w:t>
      </w:r>
      <w:r>
        <w:rPr>
          <w:color w:val="BCBEC4"/>
          <w:lang w:val="en-US"/>
        </w:rPr>
        <w:t>, struct.pack(</w:t>
      </w:r>
      <w:r>
        <w:rPr>
          <w:color w:val="6AAB73"/>
          <w:lang w:val="en-US"/>
        </w:rPr>
        <w:t>'&gt;d'</w:t>
      </w:r>
      <w:r>
        <w:rPr>
          <w:color w:val="BCBEC4"/>
          <w:lang w:val="en-US"/>
        </w:rPr>
        <w:t>, x[</w:t>
      </w:r>
      <w:r>
        <w:rPr>
          <w:color w:val="2AACB8"/>
          <w:lang w:val="en-US"/>
        </w:rPr>
        <w:t>1</w:t>
      </w:r>
      <w:r>
        <w:rPr>
          <w:color w:val="BCBEC4"/>
          <w:lang w:val="en-US"/>
        </w:rPr>
        <w:t>]))[</w:t>
      </w:r>
      <w:r>
        <w:rPr>
          <w:color w:val="2AACB8"/>
          <w:lang w:val="en-US"/>
        </w:rPr>
        <w:t>0</w:t>
      </w:r>
      <w:r>
        <w:rPr>
          <w:color w:val="BCBEC4"/>
          <w:lang w:val="en-US"/>
        </w:rPr>
        <w:t xml:space="preserve">], </w:t>
      </w:r>
      <w:r>
        <w:rPr>
          <w:color w:val="6AAB73"/>
          <w:lang w:val="en-US"/>
        </w:rPr>
        <w:t>'064b'</w:t>
      </w:r>
      <w:r>
        <w:rPr>
          <w:color w:val="BCBEC4"/>
          <w:lang w:val="en-US"/>
        </w:rPr>
        <w:t>)</w:t>
        <w:br/>
        <w:t xml:space="preserve">    )</w:t>
        <w:br/>
        <w:t xml:space="preserve">    </w:t>
      </w:r>
      <w:r>
        <w:rPr>
          <w:color w:val="CF8E6D"/>
          <w:lang w:val="en-US"/>
        </w:rPr>
        <w:t xml:space="preserve">return </w:t>
      </w:r>
      <w:r>
        <w:rPr>
          <w:color w:val="BCBEC4"/>
          <w:lang w:val="en-US"/>
        </w:rPr>
        <w:t>binary_representation</w:t>
        <w:br/>
        <w:br/>
      </w:r>
      <w:r>
        <w:rPr>
          <w:color w:val="CF8E6D"/>
          <w:lang w:val="en-US"/>
        </w:rPr>
        <w:t xml:space="preserve">def </w:t>
      </w:r>
      <w:r>
        <w:rPr>
          <w:color w:val="56A8F5"/>
          <w:lang w:val="en-US"/>
        </w:rPr>
        <w:t>decode</w:t>
      </w:r>
      <w:r>
        <w:rPr>
          <w:color w:val="BCBEC4"/>
          <w:lang w:val="en-US"/>
        </w:rPr>
        <w:t>(binary_str: Tuple[</w:t>
      </w:r>
      <w:r>
        <w:rPr>
          <w:color w:val="8888C6"/>
          <w:lang w:val="en-US"/>
        </w:rPr>
        <w:t>str</w:t>
      </w:r>
      <w:r>
        <w:rPr>
          <w:color w:val="BCBEC4"/>
          <w:lang w:val="en-US"/>
        </w:rPr>
        <w:t xml:space="preserve">, </w:t>
      </w:r>
      <w:r>
        <w:rPr>
          <w:color w:val="8888C6"/>
          <w:lang w:val="en-US"/>
        </w:rPr>
        <w:t>str</w:t>
      </w:r>
      <w:r>
        <w:rPr>
          <w:color w:val="BCBEC4"/>
          <w:lang w:val="en-US"/>
        </w:rPr>
        <w:t>]) -&gt; Tuple[</w:t>
      </w:r>
      <w:r>
        <w:rPr>
          <w:color w:val="8888C6"/>
          <w:lang w:val="en-US"/>
        </w:rPr>
        <w:t>float</w:t>
      </w:r>
      <w:r>
        <w:rPr>
          <w:color w:val="BCBEC4"/>
          <w:lang w:val="en-US"/>
        </w:rPr>
        <w:t xml:space="preserve">, </w:t>
      </w:r>
      <w:r>
        <w:rPr>
          <w:color w:val="8888C6"/>
          <w:lang w:val="en-US"/>
        </w:rPr>
        <w:t>float</w:t>
      </w:r>
      <w:r>
        <w:rPr>
          <w:color w:val="BCBEC4"/>
          <w:lang w:val="en-US"/>
        </w:rPr>
        <w:t>]:</w:t>
        <w:br/>
        <w:t xml:space="preserve">    </w:t>
      </w:r>
      <w:r>
        <w:rPr>
          <w:i/>
          <w:iCs/>
          <w:color w:val="5F826B"/>
          <w:lang w:val="en-US"/>
        </w:rPr>
        <w:t>"""</w:t>
        <w:br/>
        <w:t xml:space="preserve">    Decodes a tuple of binary strings into a tuple of float values.</w:t>
        <w:br/>
        <w:br/>
        <w:t xml:space="preserve">    Parameters:</w:t>
        <w:br/>
        <w:t xml:space="preserve">    - binary_str: Tuple of two binary strings.</w:t>
        <w:br/>
        <w:br/>
        <w:t xml:space="preserve">    Returns:</w:t>
        <w:br/>
        <w:t xml:space="preserve">    Tuple of two float values.</w:t>
        <w:br/>
        <w:t xml:space="preserve">    """</w:t>
        <w:br/>
        <w:t xml:space="preserve">    </w:t>
      </w:r>
      <w:r>
        <w:rPr>
          <w:color w:val="BCBEC4"/>
          <w:lang w:val="en-US"/>
        </w:rPr>
        <w:t>float_value1 = struct.unpack(</w:t>
      </w:r>
      <w:r>
        <w:rPr>
          <w:color w:val="6AAB73"/>
          <w:lang w:val="en-US"/>
        </w:rPr>
        <w:t>'&gt;d'</w:t>
      </w:r>
      <w:r>
        <w:rPr>
          <w:color w:val="BCBEC4"/>
          <w:lang w:val="en-US"/>
        </w:rPr>
        <w:t xml:space="preserve">, </w:t>
      </w:r>
      <w:r>
        <w:rPr>
          <w:color w:val="8888C6"/>
          <w:lang w:val="en-US"/>
        </w:rPr>
        <w:t>int</w:t>
      </w:r>
      <w:r>
        <w:rPr>
          <w:color w:val="BCBEC4"/>
          <w:lang w:val="en-US"/>
        </w:rPr>
        <w:t>(binary_str[</w:t>
      </w:r>
      <w:r>
        <w:rPr>
          <w:color w:val="2AACB8"/>
          <w:lang w:val="en-US"/>
        </w:rPr>
        <w:t>0</w:t>
      </w:r>
      <w:r>
        <w:rPr>
          <w:color w:val="BCBEC4"/>
          <w:lang w:val="en-US"/>
        </w:rPr>
        <w:t xml:space="preserve">], </w:t>
      </w:r>
      <w:r>
        <w:rPr>
          <w:color w:val="2AACB8"/>
          <w:lang w:val="en-US"/>
        </w:rPr>
        <w:t>2</w:t>
      </w:r>
      <w:r>
        <w:rPr>
          <w:color w:val="BCBEC4"/>
          <w:lang w:val="en-US"/>
        </w:rPr>
        <w:t>).to_bytes(</w:t>
      </w:r>
      <w:r>
        <w:rPr>
          <w:color w:val="2AACB8"/>
          <w:lang w:val="en-US"/>
        </w:rPr>
        <w:t>8</w:t>
      </w:r>
      <w:r>
        <w:rPr>
          <w:color w:val="BCBEC4"/>
          <w:lang w:val="en-US"/>
        </w:rPr>
        <w:t xml:space="preserve">, </w:t>
      </w:r>
      <w:r>
        <w:rPr>
          <w:color w:val="6AAB73"/>
          <w:lang w:val="en-US"/>
        </w:rPr>
        <w:t>'big'</w:t>
      </w:r>
      <w:r>
        <w:rPr>
          <w:color w:val="BCBEC4"/>
          <w:lang w:val="en-US"/>
        </w:rPr>
        <w:t>))[</w:t>
      </w:r>
      <w:r>
        <w:rPr>
          <w:color w:val="2AACB8"/>
          <w:lang w:val="en-US"/>
        </w:rPr>
        <w:t>0</w:t>
      </w:r>
      <w:r>
        <w:rPr>
          <w:color w:val="BCBEC4"/>
          <w:lang w:val="en-US"/>
        </w:rPr>
        <w:t>]</w:t>
        <w:br/>
        <w:t xml:space="preserve">    float_value2 = struct.unpack(</w:t>
      </w:r>
      <w:r>
        <w:rPr>
          <w:color w:val="6AAB73"/>
          <w:lang w:val="en-US"/>
        </w:rPr>
        <w:t>'&gt;d'</w:t>
      </w:r>
      <w:r>
        <w:rPr>
          <w:color w:val="BCBEC4"/>
          <w:lang w:val="en-US"/>
        </w:rPr>
        <w:t xml:space="preserve">, </w:t>
      </w:r>
      <w:r>
        <w:rPr>
          <w:color w:val="8888C6"/>
          <w:lang w:val="en-US"/>
        </w:rPr>
        <w:t>int</w:t>
      </w:r>
      <w:r>
        <w:rPr>
          <w:color w:val="BCBEC4"/>
          <w:lang w:val="en-US"/>
        </w:rPr>
        <w:t>(binary_str[</w:t>
      </w:r>
      <w:r>
        <w:rPr>
          <w:color w:val="2AACB8"/>
          <w:lang w:val="en-US"/>
        </w:rPr>
        <w:t>1</w:t>
      </w:r>
      <w:r>
        <w:rPr>
          <w:color w:val="BCBEC4"/>
          <w:lang w:val="en-US"/>
        </w:rPr>
        <w:t xml:space="preserve">], </w:t>
      </w:r>
      <w:r>
        <w:rPr>
          <w:color w:val="2AACB8"/>
          <w:lang w:val="en-US"/>
        </w:rPr>
        <w:t>2</w:t>
      </w:r>
      <w:r>
        <w:rPr>
          <w:color w:val="BCBEC4"/>
          <w:lang w:val="en-US"/>
        </w:rPr>
        <w:t>).to_bytes(</w:t>
      </w:r>
      <w:r>
        <w:rPr>
          <w:color w:val="2AACB8"/>
          <w:lang w:val="en-US"/>
        </w:rPr>
        <w:t>8</w:t>
      </w:r>
      <w:r>
        <w:rPr>
          <w:color w:val="BCBEC4"/>
          <w:lang w:val="en-US"/>
        </w:rPr>
        <w:t xml:space="preserve">, </w:t>
      </w:r>
      <w:r>
        <w:rPr>
          <w:color w:val="6AAB73"/>
          <w:lang w:val="en-US"/>
        </w:rPr>
        <w:t>'big'</w:t>
      </w:r>
      <w:r>
        <w:rPr>
          <w:color w:val="BCBEC4"/>
          <w:lang w:val="en-US"/>
        </w:rPr>
        <w:t>))[</w:t>
      </w:r>
      <w:r>
        <w:rPr>
          <w:color w:val="2AACB8"/>
          <w:lang w:val="en-US"/>
        </w:rPr>
        <w:t>0</w:t>
      </w:r>
      <w:r>
        <w:rPr>
          <w:color w:val="BCBEC4"/>
          <w:lang w:val="en-US"/>
        </w:rPr>
        <w:t>]</w:t>
        <w:br/>
        <w:t xml:space="preserve">    </w:t>
      </w:r>
      <w:r>
        <w:rPr>
          <w:color w:val="CF8E6D"/>
          <w:lang w:val="en-US"/>
        </w:rPr>
        <w:t xml:space="preserve">return </w:t>
      </w:r>
      <w:r>
        <w:rPr>
          <w:color w:val="BCBEC4"/>
          <w:lang w:val="en-US"/>
        </w:rPr>
        <w:t>float_value1, float_value2</w:t>
        <w:br/>
        <w:br/>
      </w:r>
      <w:r>
        <w:rPr>
          <w:color w:val="CF8E6D"/>
          <w:lang w:val="en-US"/>
        </w:rPr>
        <w:t xml:space="preserve">def </w:t>
      </w:r>
      <w:r>
        <w:rPr>
          <w:color w:val="56A8F5"/>
          <w:lang w:val="en-US"/>
        </w:rPr>
        <w:t>initialize_genes</w:t>
      </w:r>
      <w:r>
        <w:rPr>
          <w:color w:val="BCBEC4"/>
          <w:lang w:val="en-US"/>
        </w:rPr>
        <w:t>(bounds: Tuple[</w:t>
      </w:r>
      <w:r>
        <w:rPr>
          <w:color w:val="8888C6"/>
          <w:lang w:val="en-US"/>
        </w:rPr>
        <w:t>float</w:t>
      </w:r>
      <w:r>
        <w:rPr>
          <w:color w:val="BCBEC4"/>
          <w:lang w:val="en-US"/>
        </w:rPr>
        <w:t xml:space="preserve">, </w:t>
      </w:r>
      <w:r>
        <w:rPr>
          <w:color w:val="8888C6"/>
          <w:lang w:val="en-US"/>
        </w:rPr>
        <w:t>float</w:t>
      </w:r>
      <w:r>
        <w:rPr>
          <w:color w:val="BCBEC4"/>
          <w:lang w:val="en-US"/>
        </w:rPr>
        <w:t xml:space="preserve">], amount: </w:t>
      </w:r>
      <w:r>
        <w:rPr>
          <w:color w:val="8888C6"/>
          <w:lang w:val="en-US"/>
        </w:rPr>
        <w:t>int</w:t>
      </w:r>
      <w:r>
        <w:rPr>
          <w:color w:val="BCBEC4"/>
          <w:lang w:val="en-US"/>
        </w:rPr>
        <w:t>) -&gt; List[Tuple[</w:t>
      </w:r>
      <w:r>
        <w:rPr>
          <w:color w:val="8888C6"/>
          <w:lang w:val="en-US"/>
        </w:rPr>
        <w:t>float</w:t>
      </w:r>
      <w:r>
        <w:rPr>
          <w:color w:val="BCBEC4"/>
          <w:lang w:val="en-US"/>
        </w:rPr>
        <w:t xml:space="preserve">, </w:t>
      </w:r>
      <w:r>
        <w:rPr>
          <w:color w:val="8888C6"/>
          <w:lang w:val="en-US"/>
        </w:rPr>
        <w:t>float</w:t>
      </w:r>
      <w:r>
        <w:rPr>
          <w:color w:val="BCBEC4"/>
          <w:lang w:val="en-US"/>
        </w:rPr>
        <w:t>]]:</w:t>
        <w:br/>
        <w:t xml:space="preserve">    </w:t>
      </w:r>
      <w:r>
        <w:rPr>
          <w:i/>
          <w:iCs/>
          <w:color w:val="5F826B"/>
          <w:lang w:val="en-US"/>
        </w:rPr>
        <w:t>"""</w:t>
        <w:br/>
        <w:t xml:space="preserve">    Initializes a list of genetic individuals.</w:t>
        <w:br/>
        <w:br/>
        <w:t xml:space="preserve">    Parameters:</w:t>
        <w:br/>
        <w:t xml:space="preserve">    - bounds: Tuple representing the lower and upper bounds for genetic values.</w:t>
        <w:br/>
        <w:t xml:space="preserve">    - amount: Number of genetic individuals to generate.</w:t>
        <w:br/>
        <w:br/>
        <w:t xml:space="preserve">    Returns:</w:t>
        <w:br/>
        <w:t xml:space="preserve">    List of tuples representing genetic individuals.</w:t>
        <w:br/>
        <w:t xml:space="preserve">    """</w:t>
        <w:br/>
        <w:t xml:space="preserve">    </w:t>
      </w:r>
      <w:r>
        <w:rPr>
          <w:color w:val="BCBEC4"/>
          <w:lang w:val="en-US"/>
        </w:rPr>
        <w:t>genes = []</w:t>
        <w:br/>
        <w:t xml:space="preserve">    </w:t>
      </w:r>
      <w:r>
        <w:rPr>
          <w:color w:val="CF8E6D"/>
          <w:lang w:val="en-US"/>
        </w:rPr>
        <w:t xml:space="preserve">for </w:t>
      </w:r>
      <w:r>
        <w:rPr>
          <w:color w:val="BCBEC4"/>
          <w:lang w:val="en-US"/>
        </w:rPr>
        <w:t xml:space="preserve">_ </w:t>
      </w:r>
      <w:r>
        <w:rPr>
          <w:color w:val="CF8E6D"/>
          <w:lang w:val="en-US"/>
        </w:rPr>
        <w:t xml:space="preserve">in </w:t>
      </w:r>
      <w:r>
        <w:rPr>
          <w:color w:val="8888C6"/>
          <w:lang w:val="en-US"/>
        </w:rPr>
        <w:t>range</w:t>
      </w:r>
      <w:r>
        <w:rPr>
          <w:color w:val="BCBEC4"/>
          <w:lang w:val="en-US"/>
        </w:rPr>
        <w:t>(amount):</w:t>
        <w:br/>
        <w:t xml:space="preserve">        genes.append((random.uniform(bounds[</w:t>
      </w:r>
      <w:r>
        <w:rPr>
          <w:color w:val="2AACB8"/>
          <w:lang w:val="en-US"/>
        </w:rPr>
        <w:t>0</w:t>
      </w:r>
      <w:r>
        <w:rPr>
          <w:color w:val="BCBEC4"/>
          <w:lang w:val="en-US"/>
        </w:rPr>
        <w:t>], bounds[</w:t>
      </w:r>
      <w:r>
        <w:rPr>
          <w:color w:val="2AACB8"/>
          <w:lang w:val="en-US"/>
        </w:rPr>
        <w:t>1</w:t>
      </w:r>
      <w:r>
        <w:rPr>
          <w:color w:val="BCBEC4"/>
          <w:lang w:val="en-US"/>
        </w:rPr>
        <w:t>]), random.uniform(bounds[</w:t>
      </w:r>
      <w:r>
        <w:rPr>
          <w:color w:val="2AACB8"/>
          <w:lang w:val="en-US"/>
        </w:rPr>
        <w:t>0</w:t>
      </w:r>
      <w:r>
        <w:rPr>
          <w:color w:val="BCBEC4"/>
          <w:lang w:val="en-US"/>
        </w:rPr>
        <w:t>], bounds[</w:t>
      </w:r>
      <w:r>
        <w:rPr>
          <w:color w:val="2AACB8"/>
          <w:lang w:val="en-US"/>
        </w:rPr>
        <w:t>1</w:t>
      </w:r>
      <w:r>
        <w:rPr>
          <w:color w:val="BCBEC4"/>
          <w:lang w:val="en-US"/>
        </w:rPr>
        <w:t>])))</w:t>
        <w:br/>
        <w:t xml:space="preserve">    </w:t>
      </w:r>
      <w:r>
        <w:rPr>
          <w:color w:val="CF8E6D"/>
          <w:lang w:val="en-US"/>
        </w:rPr>
        <w:t xml:space="preserve">return </w:t>
      </w:r>
      <w:r>
        <w:rPr>
          <w:color w:val="BCBEC4"/>
          <w:lang w:val="en-US"/>
        </w:rPr>
        <w:t>genes</w:t>
        <w:br/>
        <w:br/>
      </w:r>
      <w:r>
        <w:rPr>
          <w:color w:val="CF8E6D"/>
          <w:lang w:val="en-US"/>
        </w:rPr>
        <w:t xml:space="preserve">def </w:t>
      </w:r>
      <w:r>
        <w:rPr>
          <w:color w:val="56A8F5"/>
          <w:lang w:val="en-US"/>
        </w:rPr>
        <w:t>func</w:t>
      </w:r>
      <w:r>
        <w:rPr>
          <w:color w:val="BCBEC4"/>
          <w:lang w:val="en-US"/>
        </w:rPr>
        <w:t xml:space="preserve">(f: </w:t>
      </w:r>
      <w:r>
        <w:rPr>
          <w:color w:val="8888C6"/>
          <w:lang w:val="en-US"/>
        </w:rPr>
        <w:t>str</w:t>
      </w:r>
      <w:r>
        <w:rPr>
          <w:color w:val="BCBEC4"/>
          <w:lang w:val="en-US"/>
        </w:rPr>
        <w:t xml:space="preserve">, </w:t>
      </w:r>
      <w:r>
        <w:rPr>
          <w:color w:val="6F737A"/>
          <w:lang w:val="en-US"/>
        </w:rPr>
        <w:t>x1: float</w:t>
      </w:r>
      <w:r>
        <w:rPr>
          <w:color w:val="BCBEC4"/>
          <w:lang w:val="en-US"/>
        </w:rPr>
        <w:t xml:space="preserve">, </w:t>
      </w:r>
      <w:r>
        <w:rPr>
          <w:color w:val="6F737A"/>
          <w:lang w:val="en-US"/>
        </w:rPr>
        <w:t>x2: float</w:t>
      </w:r>
      <w:r>
        <w:rPr>
          <w:color w:val="BCBEC4"/>
          <w:lang w:val="en-US"/>
        </w:rPr>
        <w:t xml:space="preserve">) -&gt; </w:t>
      </w:r>
      <w:r>
        <w:rPr>
          <w:color w:val="8888C6"/>
          <w:lang w:val="en-US"/>
        </w:rPr>
        <w:t>float</w:t>
      </w:r>
      <w:r>
        <w:rPr>
          <w:color w:val="BCBEC4"/>
          <w:lang w:val="en-US"/>
        </w:rPr>
        <w:t>:</w:t>
        <w:br/>
        <w:t xml:space="preserve">    </w:t>
      </w:r>
      <w:r>
        <w:rPr>
          <w:i/>
          <w:iCs/>
          <w:color w:val="5F826B"/>
          <w:lang w:val="en-US"/>
        </w:rPr>
        <w:t>"""</w:t>
        <w:br/>
        <w:t xml:space="preserve">    Evaluates a mathematical function.</w:t>
        <w:br/>
        <w:br/>
        <w:t xml:space="preserve">    Parameters:</w:t>
        <w:br/>
        <w:t xml:space="preserve">    - f: Mathematical expression as a string.</w:t>
        <w:br/>
        <w:t xml:space="preserve">    - x1: First input value.</w:t>
        <w:br/>
        <w:t xml:space="preserve">    - x2: Second input value.</w:t>
        <w:br/>
        <w:br/>
        <w:t xml:space="preserve">    Returns:</w:t>
        <w:br/>
        <w:t xml:space="preserve">    Result of the mathematical expression.</w:t>
        <w:br/>
        <w:t xml:space="preserve">    """</w:t>
        <w:br/>
        <w:t xml:space="preserve">    </w:t>
      </w:r>
      <w:r>
        <w:rPr>
          <w:color w:val="CF8E6D"/>
          <w:lang w:val="en-US"/>
        </w:rPr>
        <w:t xml:space="preserve">return </w:t>
      </w:r>
      <w:r>
        <w:rPr>
          <w:color w:val="8888C6"/>
          <w:lang w:val="en-US"/>
        </w:rPr>
        <w:t>eval</w:t>
      </w:r>
      <w:r>
        <w:rPr>
          <w:color w:val="BCBEC4"/>
          <w:lang w:val="en-US"/>
        </w:rPr>
        <w:t>(f)</w:t>
        <w:br/>
        <w:br/>
      </w:r>
      <w:r>
        <w:rPr>
          <w:color w:val="CF8E6D"/>
          <w:lang w:val="en-US"/>
        </w:rPr>
        <w:t xml:space="preserve">def </w:t>
      </w:r>
      <w:r>
        <w:rPr>
          <w:color w:val="56A8F5"/>
          <w:lang w:val="en-US"/>
        </w:rPr>
        <w:t>mutate</w:t>
      </w:r>
      <w:r>
        <w:rPr>
          <w:color w:val="BCBEC4"/>
          <w:lang w:val="en-US"/>
        </w:rPr>
        <w:t>(gene: Tuple[</w:t>
      </w:r>
      <w:r>
        <w:rPr>
          <w:color w:val="8888C6"/>
          <w:lang w:val="en-US"/>
        </w:rPr>
        <w:t>float</w:t>
      </w:r>
      <w:r>
        <w:rPr>
          <w:color w:val="BCBEC4"/>
          <w:lang w:val="en-US"/>
        </w:rPr>
        <w:t xml:space="preserve">, </w:t>
      </w:r>
      <w:r>
        <w:rPr>
          <w:color w:val="8888C6"/>
          <w:lang w:val="en-US"/>
        </w:rPr>
        <w:t>float</w:t>
      </w:r>
      <w:r>
        <w:rPr>
          <w:color w:val="BCBEC4"/>
          <w:lang w:val="en-US"/>
        </w:rPr>
        <w:t>], bounds: Tuple[</w:t>
      </w:r>
      <w:r>
        <w:rPr>
          <w:color w:val="8888C6"/>
          <w:lang w:val="en-US"/>
        </w:rPr>
        <w:t>float</w:t>
      </w:r>
      <w:r>
        <w:rPr>
          <w:color w:val="BCBEC4"/>
          <w:lang w:val="en-US"/>
        </w:rPr>
        <w:t xml:space="preserve">, </w:t>
      </w:r>
      <w:r>
        <w:rPr>
          <w:color w:val="8888C6"/>
          <w:lang w:val="en-US"/>
        </w:rPr>
        <w:t>float</w:t>
      </w:r>
      <w:r>
        <w:rPr>
          <w:color w:val="BCBEC4"/>
          <w:lang w:val="en-US"/>
        </w:rPr>
        <w:t>]) -&gt; Tuple[</w:t>
      </w:r>
      <w:r>
        <w:rPr>
          <w:color w:val="8888C6"/>
          <w:lang w:val="en-US"/>
        </w:rPr>
        <w:t>float</w:t>
      </w:r>
      <w:r>
        <w:rPr>
          <w:color w:val="BCBEC4"/>
          <w:lang w:val="en-US"/>
        </w:rPr>
        <w:t xml:space="preserve">, </w:t>
      </w:r>
      <w:r>
        <w:rPr>
          <w:color w:val="8888C6"/>
          <w:lang w:val="en-US"/>
        </w:rPr>
        <w:t>float</w:t>
      </w:r>
      <w:r>
        <w:rPr>
          <w:color w:val="BCBEC4"/>
          <w:lang w:val="en-US"/>
        </w:rPr>
        <w:t>]:</w:t>
        <w:br/>
        <w:t xml:space="preserve">    </w:t>
      </w:r>
      <w:r>
        <w:rPr>
          <w:i/>
          <w:iCs/>
          <w:color w:val="5F826B"/>
          <w:lang w:val="en-US"/>
        </w:rPr>
        <w:t>"""</w:t>
        <w:br/>
        <w:t xml:space="preserve">    Applies mutation to a genetic individual.</w:t>
        <w:br/>
        <w:br/>
        <w:t xml:space="preserve">    Parameters:</w:t>
        <w:br/>
        <w:t xml:space="preserve">    - gene: Tuple representing a genetic individual.</w:t>
        <w:br/>
        <w:t xml:space="preserve">    - bounds: Tuple representing the lower and upper bounds for genetic values.</w:t>
        <w:br/>
        <w:br/>
        <w:t xml:space="preserve">    Returns:</w:t>
        <w:br/>
        <w:t xml:space="preserve">    Mutated genetic individual.</w:t>
        <w:br/>
        <w:t xml:space="preserve">    """</w:t>
        <w:br/>
        <w:t xml:space="preserve">    </w:t>
      </w:r>
      <w:r>
        <w:rPr>
          <w:color w:val="BCBEC4"/>
          <w:lang w:val="en-US"/>
        </w:rPr>
        <w:t xml:space="preserve">mutated_gene = </w:t>
      </w:r>
      <w:r>
        <w:rPr>
          <w:color w:val="8888C6"/>
          <w:lang w:val="en-US"/>
        </w:rPr>
        <w:t>list</w:t>
      </w:r>
      <w:r>
        <w:rPr>
          <w:color w:val="BCBEC4"/>
          <w:lang w:val="en-US"/>
        </w:rPr>
        <w:t>(encode(gene))</w:t>
        <w:br/>
        <w:t xml:space="preserve">    bit_position = random.randint(</w:t>
      </w:r>
      <w:r>
        <w:rPr>
          <w:color w:val="2AACB8"/>
          <w:lang w:val="en-US"/>
        </w:rPr>
        <w:t>0</w:t>
      </w:r>
      <w:r>
        <w:rPr>
          <w:color w:val="BCBEC4"/>
          <w:lang w:val="en-US"/>
        </w:rPr>
        <w:t xml:space="preserve">, </w:t>
      </w:r>
      <w:r>
        <w:rPr>
          <w:color w:val="2AACB8"/>
          <w:lang w:val="en-US"/>
        </w:rPr>
        <w:t>63</w:t>
      </w:r>
      <w:r>
        <w:rPr>
          <w:color w:val="BCBEC4"/>
          <w:lang w:val="en-US"/>
        </w:rPr>
        <w:t>)</w:t>
        <w:br/>
        <w:br/>
        <w:t xml:space="preserve">    </w:t>
      </w:r>
      <w:r>
        <w:rPr>
          <w:color w:val="CF8E6D"/>
          <w:lang w:val="en-US"/>
        </w:rPr>
        <w:t xml:space="preserve">for </w:t>
      </w:r>
      <w:r>
        <w:rPr>
          <w:color w:val="BCBEC4"/>
          <w:lang w:val="en-US"/>
        </w:rPr>
        <w:t xml:space="preserve">i </w:t>
      </w:r>
      <w:r>
        <w:rPr>
          <w:color w:val="CF8E6D"/>
          <w:lang w:val="en-US"/>
        </w:rPr>
        <w:t xml:space="preserve">in </w:t>
      </w:r>
      <w:r>
        <w:rPr>
          <w:color w:val="8888C6"/>
          <w:lang w:val="en-US"/>
        </w:rPr>
        <w:t>range</w:t>
      </w:r>
      <w:r>
        <w:rPr>
          <w:color w:val="BCBEC4"/>
          <w:lang w:val="en-US"/>
        </w:rPr>
        <w:t>(</w:t>
      </w:r>
      <w:r>
        <w:rPr>
          <w:color w:val="8888C6"/>
          <w:lang w:val="en-US"/>
        </w:rPr>
        <w:t>len</w:t>
      </w:r>
      <w:r>
        <w:rPr>
          <w:color w:val="BCBEC4"/>
          <w:lang w:val="en-US"/>
        </w:rPr>
        <w:t>(mutated_gene)):</w:t>
        <w:br/>
        <w:t xml:space="preserve">        binary_list = </w:t>
      </w:r>
      <w:r>
        <w:rPr>
          <w:color w:val="8888C6"/>
          <w:lang w:val="en-US"/>
        </w:rPr>
        <w:t>list</w:t>
      </w:r>
      <w:r>
        <w:rPr>
          <w:color w:val="BCBEC4"/>
          <w:lang w:val="en-US"/>
        </w:rPr>
        <w:t>(mutated_gene[i])</w:t>
        <w:br/>
        <w:t xml:space="preserve">        binary_list[bit_position] = </w:t>
      </w:r>
      <w:r>
        <w:rPr>
          <w:color w:val="6AAB73"/>
          <w:lang w:val="en-US"/>
        </w:rPr>
        <w:t xml:space="preserve">'1' </w:t>
      </w:r>
      <w:r>
        <w:rPr>
          <w:color w:val="CF8E6D"/>
          <w:lang w:val="en-US"/>
        </w:rPr>
        <w:t xml:space="preserve">if </w:t>
      </w:r>
      <w:r>
        <w:rPr>
          <w:color w:val="BCBEC4"/>
          <w:lang w:val="en-US"/>
        </w:rPr>
        <w:t xml:space="preserve">binary_list[bit_position] == </w:t>
      </w:r>
      <w:r>
        <w:rPr>
          <w:color w:val="6AAB73"/>
          <w:lang w:val="en-US"/>
        </w:rPr>
        <w:t xml:space="preserve">'0' </w:t>
      </w:r>
      <w:r>
        <w:rPr>
          <w:color w:val="CF8E6D"/>
          <w:lang w:val="en-US"/>
        </w:rPr>
        <w:t xml:space="preserve">else </w:t>
      </w:r>
      <w:r>
        <w:rPr>
          <w:color w:val="6AAB73"/>
          <w:lang w:val="en-US"/>
        </w:rPr>
        <w:t>'0'</w:t>
        <w:br/>
        <w:t xml:space="preserve">        </w:t>
      </w:r>
      <w:r>
        <w:rPr>
          <w:color w:val="BCBEC4"/>
          <w:lang w:val="en-US"/>
        </w:rPr>
        <w:t xml:space="preserve">mutated_gene[i] = </w:t>
      </w:r>
      <w:r>
        <w:rPr>
          <w:color w:val="6AAB73"/>
          <w:lang w:val="en-US"/>
        </w:rPr>
        <w:t>''</w:t>
      </w:r>
      <w:r>
        <w:rPr>
          <w:color w:val="BCBEC4"/>
          <w:lang w:val="en-US"/>
        </w:rPr>
        <w:t>.join(binary_list)</w:t>
        <w:br/>
        <w:br/>
        <w:t xml:space="preserve">    mutated_gene = (</w:t>
        <w:br/>
        <w:t xml:space="preserve">        </w:t>
      </w:r>
      <w:r>
        <w:rPr>
          <w:color w:val="8888C6"/>
          <w:lang w:val="en-US"/>
        </w:rPr>
        <w:t>max</w:t>
      </w:r>
      <w:r>
        <w:rPr>
          <w:color w:val="BCBEC4"/>
          <w:lang w:val="en-US"/>
        </w:rPr>
        <w:t>(bounds[</w:t>
      </w:r>
      <w:r>
        <w:rPr>
          <w:color w:val="2AACB8"/>
          <w:lang w:val="en-US"/>
        </w:rPr>
        <w:t>0</w:t>
      </w:r>
      <w:r>
        <w:rPr>
          <w:color w:val="BCBEC4"/>
          <w:lang w:val="en-US"/>
        </w:rPr>
        <w:t xml:space="preserve">], </w:t>
      </w:r>
      <w:r>
        <w:rPr>
          <w:color w:val="8888C6"/>
          <w:lang w:val="en-US"/>
        </w:rPr>
        <w:t>min</w:t>
      </w:r>
      <w:r>
        <w:rPr>
          <w:color w:val="BCBEC4"/>
          <w:lang w:val="en-US"/>
        </w:rPr>
        <w:t>(bounds[</w:t>
      </w:r>
      <w:r>
        <w:rPr>
          <w:color w:val="2AACB8"/>
          <w:lang w:val="en-US"/>
        </w:rPr>
        <w:t>1</w:t>
      </w:r>
      <w:r>
        <w:rPr>
          <w:color w:val="BCBEC4"/>
          <w:lang w:val="en-US"/>
        </w:rPr>
        <w:t>], decode(mutated_gene)[</w:t>
      </w:r>
      <w:r>
        <w:rPr>
          <w:color w:val="2AACB8"/>
          <w:lang w:val="en-US"/>
        </w:rPr>
        <w:t>0</w:t>
      </w:r>
      <w:r>
        <w:rPr>
          <w:color w:val="BCBEC4"/>
          <w:lang w:val="en-US"/>
        </w:rPr>
        <w:t>])),</w:t>
        <w:br/>
        <w:t xml:space="preserve">        </w:t>
      </w:r>
      <w:r>
        <w:rPr>
          <w:color w:val="8888C6"/>
          <w:lang w:val="en-US"/>
        </w:rPr>
        <w:t>max</w:t>
      </w:r>
      <w:r>
        <w:rPr>
          <w:color w:val="BCBEC4"/>
          <w:lang w:val="en-US"/>
        </w:rPr>
        <w:t>(bounds[</w:t>
      </w:r>
      <w:r>
        <w:rPr>
          <w:color w:val="2AACB8"/>
          <w:lang w:val="en-US"/>
        </w:rPr>
        <w:t>0</w:t>
      </w:r>
      <w:r>
        <w:rPr>
          <w:color w:val="BCBEC4"/>
          <w:lang w:val="en-US"/>
        </w:rPr>
        <w:t xml:space="preserve">], </w:t>
      </w:r>
      <w:r>
        <w:rPr>
          <w:color w:val="8888C6"/>
          <w:lang w:val="en-US"/>
        </w:rPr>
        <w:t>min</w:t>
      </w:r>
      <w:r>
        <w:rPr>
          <w:color w:val="BCBEC4"/>
          <w:lang w:val="en-US"/>
        </w:rPr>
        <w:t>(bounds[</w:t>
      </w:r>
      <w:r>
        <w:rPr>
          <w:color w:val="2AACB8"/>
          <w:lang w:val="en-US"/>
        </w:rPr>
        <w:t>1</w:t>
      </w:r>
      <w:r>
        <w:rPr>
          <w:color w:val="BCBEC4"/>
          <w:lang w:val="en-US"/>
        </w:rPr>
        <w:t>], decode(mutated_gene)[</w:t>
      </w:r>
      <w:r>
        <w:rPr>
          <w:color w:val="2AACB8"/>
          <w:lang w:val="en-US"/>
        </w:rPr>
        <w:t>1</w:t>
      </w:r>
      <w:r>
        <w:rPr>
          <w:color w:val="BCBEC4"/>
          <w:lang w:val="en-US"/>
        </w:rPr>
        <w:t>]))</w:t>
        <w:br/>
        <w:t xml:space="preserve">    )</w:t>
        <w:br/>
        <w:t xml:space="preserve">    </w:t>
      </w:r>
      <w:r>
        <w:rPr>
          <w:color w:val="CF8E6D"/>
          <w:lang w:val="en-US"/>
        </w:rPr>
        <w:t xml:space="preserve">return </w:t>
      </w:r>
      <w:r>
        <w:rPr>
          <w:color w:val="BCBEC4"/>
          <w:lang w:val="en-US"/>
        </w:rPr>
        <w:t>mutated_gene</w:t>
        <w:br/>
        <w:br/>
      </w:r>
      <w:r>
        <w:rPr>
          <w:color w:val="CF8E6D"/>
          <w:lang w:val="en-US"/>
        </w:rPr>
        <w:t xml:space="preserve">def </w:t>
      </w:r>
      <w:r>
        <w:rPr>
          <w:color w:val="56A8F5"/>
          <w:lang w:val="en-US"/>
        </w:rPr>
        <w:t>crossover</w:t>
      </w:r>
      <w:r>
        <w:rPr>
          <w:color w:val="BCBEC4"/>
          <w:lang w:val="en-US"/>
        </w:rPr>
        <w:t>(gene1: Tuple[</w:t>
      </w:r>
      <w:r>
        <w:rPr>
          <w:color w:val="8888C6"/>
          <w:lang w:val="en-US"/>
        </w:rPr>
        <w:t>float</w:t>
      </w:r>
      <w:r>
        <w:rPr>
          <w:color w:val="BCBEC4"/>
          <w:lang w:val="en-US"/>
        </w:rPr>
        <w:t xml:space="preserve">, </w:t>
      </w:r>
      <w:r>
        <w:rPr>
          <w:color w:val="8888C6"/>
          <w:lang w:val="en-US"/>
        </w:rPr>
        <w:t>float</w:t>
      </w:r>
      <w:r>
        <w:rPr>
          <w:color w:val="BCBEC4"/>
          <w:lang w:val="en-US"/>
        </w:rPr>
        <w:t>], gene2: Tuple[</w:t>
      </w:r>
      <w:r>
        <w:rPr>
          <w:color w:val="8888C6"/>
          <w:lang w:val="en-US"/>
        </w:rPr>
        <w:t>float</w:t>
      </w:r>
      <w:r>
        <w:rPr>
          <w:color w:val="BCBEC4"/>
          <w:lang w:val="en-US"/>
        </w:rPr>
        <w:t xml:space="preserve">, </w:t>
      </w:r>
      <w:r>
        <w:rPr>
          <w:color w:val="8888C6"/>
          <w:lang w:val="en-US"/>
        </w:rPr>
        <w:t>float</w:t>
      </w:r>
      <w:r>
        <w:rPr>
          <w:color w:val="BCBEC4"/>
          <w:lang w:val="en-US"/>
        </w:rPr>
        <w:t>], bounds: Tuple[</w:t>
      </w:r>
      <w:r>
        <w:rPr>
          <w:color w:val="8888C6"/>
          <w:lang w:val="en-US"/>
        </w:rPr>
        <w:t>float</w:t>
      </w:r>
      <w:r>
        <w:rPr>
          <w:color w:val="BCBEC4"/>
          <w:lang w:val="en-US"/>
        </w:rPr>
        <w:t xml:space="preserve">, </w:t>
      </w:r>
      <w:r>
        <w:rPr>
          <w:color w:val="8888C6"/>
          <w:lang w:val="en-US"/>
        </w:rPr>
        <w:t>float</w:t>
      </w:r>
      <w:r>
        <w:rPr>
          <w:color w:val="BCBEC4"/>
          <w:lang w:val="en-US"/>
        </w:rPr>
        <w:t>]) -&gt; Tuple[Tuple[</w:t>
      </w:r>
      <w:r>
        <w:rPr>
          <w:color w:val="8888C6"/>
          <w:lang w:val="en-US"/>
        </w:rPr>
        <w:t>float</w:t>
      </w:r>
      <w:r>
        <w:rPr>
          <w:color w:val="BCBEC4"/>
          <w:lang w:val="en-US"/>
        </w:rPr>
        <w:t xml:space="preserve">, </w:t>
      </w:r>
      <w:r>
        <w:rPr>
          <w:color w:val="8888C6"/>
          <w:lang w:val="en-US"/>
        </w:rPr>
        <w:t>float</w:t>
      </w:r>
      <w:r>
        <w:rPr>
          <w:color w:val="BCBEC4"/>
          <w:lang w:val="en-US"/>
        </w:rPr>
        <w:t>], Tuple[</w:t>
      </w:r>
      <w:r>
        <w:rPr>
          <w:color w:val="8888C6"/>
          <w:lang w:val="en-US"/>
        </w:rPr>
        <w:t>float</w:t>
      </w:r>
      <w:r>
        <w:rPr>
          <w:color w:val="BCBEC4"/>
          <w:lang w:val="en-US"/>
        </w:rPr>
        <w:t xml:space="preserve">, </w:t>
      </w:r>
      <w:r>
        <w:rPr>
          <w:color w:val="8888C6"/>
          <w:lang w:val="en-US"/>
        </w:rPr>
        <w:t>float</w:t>
      </w:r>
      <w:r>
        <w:rPr>
          <w:color w:val="BCBEC4"/>
          <w:lang w:val="en-US"/>
        </w:rPr>
        <w:t>]]:</w:t>
        <w:br/>
        <w:t xml:space="preserve">    </w:t>
      </w:r>
      <w:r>
        <w:rPr>
          <w:i/>
          <w:iCs/>
          <w:color w:val="5F826B"/>
          <w:lang w:val="en-US"/>
        </w:rPr>
        <w:t>"""</w:t>
        <w:br/>
        <w:t xml:space="preserve">    Applies crossover between two genetic individuals.</w:t>
        <w:br/>
        <w:br/>
        <w:t xml:space="preserve">    Parameters:</w:t>
        <w:br/>
        <w:t xml:space="preserve">    - gene1: First genetic individual.</w:t>
        <w:br/>
        <w:t xml:space="preserve">    - gene2: Second genetic individual.</w:t>
        <w:br/>
        <w:t xml:space="preserve">    - bounds: Tuple representing the lower and upper bounds for genetic values.</w:t>
        <w:br/>
        <w:br/>
        <w:t xml:space="preserve">    Returns:</w:t>
        <w:br/>
        <w:t xml:space="preserve">    Tuple of two new genetic individuals after crossover.</w:t>
        <w:br/>
        <w:t xml:space="preserve">    """</w:t>
        <w:br/>
        <w:t xml:space="preserve">    </w:t>
      </w:r>
      <w:r>
        <w:rPr>
          <w:color w:val="BCBEC4"/>
          <w:lang w:val="en-US"/>
        </w:rPr>
        <w:t>gene1 = encode(gene1)</w:t>
        <w:br/>
        <w:t xml:space="preserve">    gene2 = encode(gene2)</w:t>
        <w:br/>
        <w:br/>
        <w:t xml:space="preserve">    crossover_point = random.randint(</w:t>
      </w:r>
      <w:r>
        <w:rPr>
          <w:color w:val="2AACB8"/>
          <w:lang w:val="en-US"/>
        </w:rPr>
        <w:t>2</w:t>
      </w:r>
      <w:r>
        <w:rPr>
          <w:color w:val="BCBEC4"/>
          <w:lang w:val="en-US"/>
        </w:rPr>
        <w:t xml:space="preserve">, </w:t>
      </w:r>
      <w:r>
        <w:rPr>
          <w:color w:val="2AACB8"/>
          <w:lang w:val="en-US"/>
        </w:rPr>
        <w:t>12</w:t>
      </w:r>
      <w:r>
        <w:rPr>
          <w:color w:val="BCBEC4"/>
          <w:lang w:val="en-US"/>
        </w:rPr>
        <w:t>)</w:t>
        <w:br/>
        <w:t xml:space="preserve">    new_gene1 = (</w:t>
        <w:br/>
        <w:t xml:space="preserve">        gene1[</w:t>
      </w:r>
      <w:r>
        <w:rPr>
          <w:color w:val="2AACB8"/>
          <w:lang w:val="en-US"/>
        </w:rPr>
        <w:t>0</w:t>
      </w:r>
      <w:r>
        <w:rPr>
          <w:color w:val="BCBEC4"/>
          <w:lang w:val="en-US"/>
        </w:rPr>
        <w:t>][:crossover_point] + gene2[</w:t>
      </w:r>
      <w:r>
        <w:rPr>
          <w:color w:val="2AACB8"/>
          <w:lang w:val="en-US"/>
        </w:rPr>
        <w:t>0</w:t>
      </w:r>
      <w:r>
        <w:rPr>
          <w:color w:val="BCBEC4"/>
          <w:lang w:val="en-US"/>
        </w:rPr>
        <w:t>][crossover_point:],</w:t>
        <w:br/>
        <w:t xml:space="preserve">        gene1[</w:t>
      </w:r>
      <w:r>
        <w:rPr>
          <w:color w:val="2AACB8"/>
          <w:lang w:val="en-US"/>
        </w:rPr>
        <w:t>1</w:t>
      </w:r>
      <w:r>
        <w:rPr>
          <w:color w:val="BCBEC4"/>
          <w:lang w:val="en-US"/>
        </w:rPr>
        <w:t>][:crossover_point] + gene2[</w:t>
      </w:r>
      <w:r>
        <w:rPr>
          <w:color w:val="2AACB8"/>
          <w:lang w:val="en-US"/>
        </w:rPr>
        <w:t>1</w:t>
      </w:r>
      <w:r>
        <w:rPr>
          <w:color w:val="BCBEC4"/>
          <w:lang w:val="en-US"/>
        </w:rPr>
        <w:t>][crossover_point:]</w:t>
        <w:br/>
        <w:t xml:space="preserve">    )</w:t>
        <w:br/>
        <w:t xml:space="preserve">    new_gene2 = (</w:t>
        <w:br/>
        <w:t xml:space="preserve">        gene2[</w:t>
      </w:r>
      <w:r>
        <w:rPr>
          <w:color w:val="2AACB8"/>
          <w:lang w:val="en-US"/>
        </w:rPr>
        <w:t>0</w:t>
      </w:r>
      <w:r>
        <w:rPr>
          <w:color w:val="BCBEC4"/>
          <w:lang w:val="en-US"/>
        </w:rPr>
        <w:t>][:crossover_point] + gene1[</w:t>
      </w:r>
      <w:r>
        <w:rPr>
          <w:color w:val="2AACB8"/>
          <w:lang w:val="en-US"/>
        </w:rPr>
        <w:t>0</w:t>
      </w:r>
      <w:r>
        <w:rPr>
          <w:color w:val="BCBEC4"/>
          <w:lang w:val="en-US"/>
        </w:rPr>
        <w:t>][crossover_point:],</w:t>
        <w:br/>
        <w:t xml:space="preserve">        gene2[</w:t>
      </w:r>
      <w:r>
        <w:rPr>
          <w:color w:val="2AACB8"/>
          <w:lang w:val="en-US"/>
        </w:rPr>
        <w:t>1</w:t>
      </w:r>
      <w:r>
        <w:rPr>
          <w:color w:val="BCBEC4"/>
          <w:lang w:val="en-US"/>
        </w:rPr>
        <w:t>][:crossover_point] + gene1[</w:t>
      </w:r>
      <w:r>
        <w:rPr>
          <w:color w:val="2AACB8"/>
          <w:lang w:val="en-US"/>
        </w:rPr>
        <w:t>1</w:t>
      </w:r>
      <w:r>
        <w:rPr>
          <w:color w:val="BCBEC4"/>
          <w:lang w:val="en-US"/>
        </w:rPr>
        <w:t>][crossover_point:]</w:t>
        <w:br/>
        <w:t xml:space="preserve">    )</w:t>
        <w:br/>
        <w:t xml:space="preserve">    gene1 = (</w:t>
        <w:br/>
        <w:t xml:space="preserve">        </w:t>
      </w:r>
      <w:r>
        <w:rPr>
          <w:color w:val="8888C6"/>
          <w:lang w:val="en-US"/>
        </w:rPr>
        <w:t>max</w:t>
      </w:r>
      <w:r>
        <w:rPr>
          <w:color w:val="BCBEC4"/>
          <w:lang w:val="en-US"/>
        </w:rPr>
        <w:t>(bounds[</w:t>
      </w:r>
      <w:r>
        <w:rPr>
          <w:color w:val="2AACB8"/>
          <w:lang w:val="en-US"/>
        </w:rPr>
        <w:t>0</w:t>
      </w:r>
      <w:r>
        <w:rPr>
          <w:color w:val="BCBEC4"/>
          <w:lang w:val="en-US"/>
        </w:rPr>
        <w:t xml:space="preserve">], </w:t>
      </w:r>
      <w:r>
        <w:rPr>
          <w:color w:val="8888C6"/>
          <w:lang w:val="en-US"/>
        </w:rPr>
        <w:t>min</w:t>
      </w:r>
      <w:r>
        <w:rPr>
          <w:color w:val="BCBEC4"/>
          <w:lang w:val="en-US"/>
        </w:rPr>
        <w:t>(bounds[</w:t>
      </w:r>
      <w:r>
        <w:rPr>
          <w:color w:val="2AACB8"/>
          <w:lang w:val="en-US"/>
        </w:rPr>
        <w:t>1</w:t>
      </w:r>
      <w:r>
        <w:rPr>
          <w:color w:val="BCBEC4"/>
          <w:lang w:val="en-US"/>
        </w:rPr>
        <w:t>], decode(new_gene1)[</w:t>
      </w:r>
      <w:r>
        <w:rPr>
          <w:color w:val="2AACB8"/>
          <w:lang w:val="en-US"/>
        </w:rPr>
        <w:t>0</w:t>
      </w:r>
      <w:r>
        <w:rPr>
          <w:color w:val="BCBEC4"/>
          <w:lang w:val="en-US"/>
        </w:rPr>
        <w:t>])),</w:t>
        <w:br/>
        <w:t xml:space="preserve">        </w:t>
      </w:r>
      <w:r>
        <w:rPr>
          <w:color w:val="8888C6"/>
          <w:lang w:val="en-US"/>
        </w:rPr>
        <w:t>max</w:t>
      </w:r>
      <w:r>
        <w:rPr>
          <w:color w:val="BCBEC4"/>
          <w:lang w:val="en-US"/>
        </w:rPr>
        <w:t>(bounds[</w:t>
      </w:r>
      <w:r>
        <w:rPr>
          <w:color w:val="2AACB8"/>
          <w:lang w:val="en-US"/>
        </w:rPr>
        <w:t>0</w:t>
      </w:r>
      <w:r>
        <w:rPr>
          <w:color w:val="BCBEC4"/>
          <w:lang w:val="en-US"/>
        </w:rPr>
        <w:t xml:space="preserve">], </w:t>
      </w:r>
      <w:r>
        <w:rPr>
          <w:color w:val="8888C6"/>
          <w:lang w:val="en-US"/>
        </w:rPr>
        <w:t>min</w:t>
      </w:r>
      <w:r>
        <w:rPr>
          <w:color w:val="BCBEC4"/>
          <w:lang w:val="en-US"/>
        </w:rPr>
        <w:t>(bounds[</w:t>
      </w:r>
      <w:r>
        <w:rPr>
          <w:color w:val="2AACB8"/>
          <w:lang w:val="en-US"/>
        </w:rPr>
        <w:t>1</w:t>
      </w:r>
      <w:r>
        <w:rPr>
          <w:color w:val="BCBEC4"/>
          <w:lang w:val="en-US"/>
        </w:rPr>
        <w:t>], decode(new_gene1)[</w:t>
      </w:r>
      <w:r>
        <w:rPr>
          <w:color w:val="2AACB8"/>
          <w:lang w:val="en-US"/>
        </w:rPr>
        <w:t>1</w:t>
      </w:r>
      <w:r>
        <w:rPr>
          <w:color w:val="BCBEC4"/>
          <w:lang w:val="en-US"/>
        </w:rPr>
        <w:t>]))</w:t>
        <w:br/>
        <w:t xml:space="preserve">    )</w:t>
        <w:br/>
        <w:t xml:space="preserve">    gene2 = (</w:t>
        <w:br/>
        <w:t xml:space="preserve">        </w:t>
      </w:r>
      <w:r>
        <w:rPr>
          <w:color w:val="8888C6"/>
          <w:lang w:val="en-US"/>
        </w:rPr>
        <w:t>max</w:t>
      </w:r>
      <w:r>
        <w:rPr>
          <w:color w:val="BCBEC4"/>
          <w:lang w:val="en-US"/>
        </w:rPr>
        <w:t>(bounds[</w:t>
      </w:r>
      <w:r>
        <w:rPr>
          <w:color w:val="2AACB8"/>
          <w:lang w:val="en-US"/>
        </w:rPr>
        <w:t>0</w:t>
      </w:r>
      <w:r>
        <w:rPr>
          <w:color w:val="BCBEC4"/>
          <w:lang w:val="en-US"/>
        </w:rPr>
        <w:t xml:space="preserve">], </w:t>
      </w:r>
      <w:r>
        <w:rPr>
          <w:color w:val="8888C6"/>
          <w:lang w:val="en-US"/>
        </w:rPr>
        <w:t>min</w:t>
      </w:r>
      <w:r>
        <w:rPr>
          <w:color w:val="BCBEC4"/>
          <w:lang w:val="en-US"/>
        </w:rPr>
        <w:t>(bounds[</w:t>
      </w:r>
      <w:r>
        <w:rPr>
          <w:color w:val="2AACB8"/>
          <w:lang w:val="en-US"/>
        </w:rPr>
        <w:t>1</w:t>
      </w:r>
      <w:r>
        <w:rPr>
          <w:color w:val="BCBEC4"/>
          <w:lang w:val="en-US"/>
        </w:rPr>
        <w:t>], decode(new_gene2)[</w:t>
      </w:r>
      <w:r>
        <w:rPr>
          <w:color w:val="2AACB8"/>
          <w:lang w:val="en-US"/>
        </w:rPr>
        <w:t>0</w:t>
      </w:r>
      <w:r>
        <w:rPr>
          <w:color w:val="BCBEC4"/>
          <w:lang w:val="en-US"/>
        </w:rPr>
        <w:t>])),</w:t>
        <w:br/>
        <w:t xml:space="preserve">        </w:t>
      </w:r>
      <w:r>
        <w:rPr>
          <w:color w:val="8888C6"/>
          <w:lang w:val="en-US"/>
        </w:rPr>
        <w:t>max</w:t>
      </w:r>
      <w:r>
        <w:rPr>
          <w:color w:val="BCBEC4"/>
          <w:lang w:val="en-US"/>
        </w:rPr>
        <w:t>(bounds[</w:t>
      </w:r>
      <w:r>
        <w:rPr>
          <w:color w:val="2AACB8"/>
          <w:lang w:val="en-US"/>
        </w:rPr>
        <w:t>0</w:t>
      </w:r>
      <w:r>
        <w:rPr>
          <w:color w:val="BCBEC4"/>
          <w:lang w:val="en-US"/>
        </w:rPr>
        <w:t xml:space="preserve">], </w:t>
      </w:r>
      <w:r>
        <w:rPr>
          <w:color w:val="8888C6"/>
          <w:lang w:val="en-US"/>
        </w:rPr>
        <w:t>min</w:t>
      </w:r>
      <w:r>
        <w:rPr>
          <w:color w:val="BCBEC4"/>
          <w:lang w:val="en-US"/>
        </w:rPr>
        <w:t>(bounds[</w:t>
      </w:r>
      <w:r>
        <w:rPr>
          <w:color w:val="2AACB8"/>
          <w:lang w:val="en-US"/>
        </w:rPr>
        <w:t>1</w:t>
      </w:r>
      <w:r>
        <w:rPr>
          <w:color w:val="BCBEC4"/>
          <w:lang w:val="en-US"/>
        </w:rPr>
        <w:t>], decode(new_gene2)[</w:t>
      </w:r>
      <w:r>
        <w:rPr>
          <w:color w:val="2AACB8"/>
          <w:lang w:val="en-US"/>
        </w:rPr>
        <w:t>1</w:t>
      </w:r>
      <w:r>
        <w:rPr>
          <w:color w:val="BCBEC4"/>
          <w:lang w:val="en-US"/>
        </w:rPr>
        <w:t>]))</w:t>
        <w:br/>
        <w:t xml:space="preserve">    )</w:t>
        <w:br/>
        <w:t xml:space="preserve">    </w:t>
      </w:r>
      <w:r>
        <w:rPr>
          <w:color w:val="CF8E6D"/>
          <w:lang w:val="en-US"/>
        </w:rPr>
        <w:t xml:space="preserve">return </w:t>
      </w:r>
      <w:r>
        <w:rPr>
          <w:color w:val="BCBEC4"/>
          <w:lang w:val="en-US"/>
        </w:rPr>
        <w:t>gene1, gene2</w:t>
        <w:br/>
        <w:br/>
      </w:r>
      <w:r>
        <w:rPr>
          <w:color w:val="CF8E6D"/>
          <w:lang w:val="en-US"/>
        </w:rPr>
        <w:t xml:space="preserve">def </w:t>
      </w:r>
      <w:r>
        <w:rPr>
          <w:color w:val="56A8F5"/>
          <w:lang w:val="en-US"/>
        </w:rPr>
        <w:t>algorithm</w:t>
      </w:r>
      <w:r>
        <w:rPr>
          <w:color w:val="BCBEC4"/>
          <w:lang w:val="en-US"/>
        </w:rPr>
        <w:t>(genes: List[Tuple[</w:t>
      </w:r>
      <w:r>
        <w:rPr>
          <w:color w:val="8888C6"/>
          <w:lang w:val="en-US"/>
        </w:rPr>
        <w:t>float</w:t>
      </w:r>
      <w:r>
        <w:rPr>
          <w:color w:val="BCBEC4"/>
          <w:lang w:val="en-US"/>
        </w:rPr>
        <w:t xml:space="preserve">, </w:t>
      </w:r>
      <w:r>
        <w:rPr>
          <w:color w:val="8888C6"/>
          <w:lang w:val="en-US"/>
        </w:rPr>
        <w:t>float</w:t>
      </w:r>
      <w:r>
        <w:rPr>
          <w:color w:val="BCBEC4"/>
          <w:lang w:val="en-US"/>
        </w:rPr>
        <w:t xml:space="preserve">]], generations: </w:t>
      </w:r>
      <w:r>
        <w:rPr>
          <w:color w:val="8888C6"/>
          <w:lang w:val="en-US"/>
        </w:rPr>
        <w:t>int</w:t>
      </w:r>
      <w:r>
        <w:rPr>
          <w:color w:val="BCBEC4"/>
          <w:lang w:val="en-US"/>
        </w:rPr>
        <w:t xml:space="preserve">, f: </w:t>
      </w:r>
      <w:r>
        <w:rPr>
          <w:color w:val="8888C6"/>
          <w:lang w:val="en-US"/>
        </w:rPr>
        <w:t>str</w:t>
      </w:r>
      <w:r>
        <w:rPr>
          <w:color w:val="BCBEC4"/>
          <w:lang w:val="en-US"/>
        </w:rPr>
        <w:t xml:space="preserve">, mutation: </w:t>
      </w:r>
      <w:r>
        <w:rPr>
          <w:color w:val="8888C6"/>
          <w:lang w:val="en-US"/>
        </w:rPr>
        <w:t>float</w:t>
      </w:r>
      <w:r>
        <w:rPr>
          <w:color w:val="BCBEC4"/>
          <w:lang w:val="en-US"/>
        </w:rPr>
        <w:t>, bounds: Tuple[</w:t>
      </w:r>
      <w:r>
        <w:rPr>
          <w:color w:val="8888C6"/>
          <w:lang w:val="en-US"/>
        </w:rPr>
        <w:t>float</w:t>
      </w:r>
      <w:r>
        <w:rPr>
          <w:color w:val="BCBEC4"/>
          <w:lang w:val="en-US"/>
        </w:rPr>
        <w:t xml:space="preserve">, </w:t>
      </w:r>
      <w:r>
        <w:rPr>
          <w:color w:val="8888C6"/>
          <w:lang w:val="en-US"/>
        </w:rPr>
        <w:t>float</w:t>
      </w:r>
      <w:r>
        <w:rPr>
          <w:color w:val="BCBEC4"/>
          <w:lang w:val="en-US"/>
        </w:rPr>
        <w:t>]) -&gt; List[List[Tuple[</w:t>
      </w:r>
      <w:r>
        <w:rPr>
          <w:color w:val="8888C6"/>
          <w:lang w:val="en-US"/>
        </w:rPr>
        <w:t>float</w:t>
      </w:r>
      <w:r>
        <w:rPr>
          <w:color w:val="BCBEC4"/>
          <w:lang w:val="en-US"/>
        </w:rPr>
        <w:t xml:space="preserve">, </w:t>
      </w:r>
      <w:r>
        <w:rPr>
          <w:color w:val="8888C6"/>
          <w:lang w:val="en-US"/>
        </w:rPr>
        <w:t>float</w:t>
      </w:r>
      <w:r>
        <w:rPr>
          <w:color w:val="BCBEC4"/>
          <w:lang w:val="en-US"/>
        </w:rPr>
        <w:t>]]]:</w:t>
        <w:br/>
        <w:t xml:space="preserve">    </w:t>
      </w:r>
      <w:r>
        <w:rPr>
          <w:i/>
          <w:iCs/>
          <w:color w:val="5F826B"/>
          <w:lang w:val="en-US"/>
        </w:rPr>
        <w:t>"""</w:t>
        <w:br/>
        <w:t xml:space="preserve">    Executes a genetic algorithm.</w:t>
        <w:br/>
        <w:br/>
        <w:t xml:space="preserve">    Parameters:</w:t>
        <w:br/>
        <w:t xml:space="preserve">    - genes: List of genetic individuals.</w:t>
        <w:br/>
        <w:t xml:space="preserve">    - generations: Number of generations for the algorithm.</w:t>
        <w:br/>
        <w:t xml:space="preserve">    - f: Mathematical expression as a string.</w:t>
        <w:br/>
        <w:t xml:space="preserve">    - mutation: Mutation rate as a percentage.</w:t>
        <w:br/>
        <w:t xml:space="preserve">    - bounds: Tuple representing the lower and upper bounds for genetic values.</w:t>
        <w:br/>
        <w:br/>
        <w:t xml:space="preserve">    Returns:</w:t>
        <w:br/>
        <w:t xml:space="preserve">    List containing the history of genetic individuals over generations.</w:t>
        <w:br/>
        <w:t xml:space="preserve">    """</w:t>
        <w:br/>
        <w:t xml:space="preserve">    </w:t>
      </w:r>
      <w:r>
        <w:rPr>
          <w:color w:val="BCBEC4"/>
          <w:lang w:val="en-US"/>
        </w:rPr>
        <w:t>history = [deepcopy(</w:t>
      </w:r>
      <w:r>
        <w:rPr>
          <w:color w:val="8888C6"/>
          <w:lang w:val="en-US"/>
        </w:rPr>
        <w:t>sorted</w:t>
      </w:r>
      <w:r>
        <w:rPr>
          <w:color w:val="BCBEC4"/>
          <w:lang w:val="en-US"/>
        </w:rPr>
        <w:t xml:space="preserve">(genes, </w:t>
      </w:r>
      <w:r>
        <w:rPr>
          <w:color w:val="AA4926"/>
          <w:lang w:val="en-US"/>
        </w:rPr>
        <w:t>key</w:t>
      </w:r>
      <w:r>
        <w:rPr>
          <w:color w:val="BCBEC4"/>
          <w:lang w:val="en-US"/>
        </w:rPr>
        <w:t>=</w:t>
      </w:r>
      <w:r>
        <w:rPr>
          <w:color w:val="CF8E6D"/>
          <w:lang w:val="en-US"/>
        </w:rPr>
        <w:t xml:space="preserve">lambda </w:t>
      </w:r>
      <w:r>
        <w:rPr>
          <w:color w:val="BCBEC4"/>
          <w:lang w:val="en-US"/>
        </w:rPr>
        <w:t>x: func(f, *x)))]</w:t>
        <w:br/>
        <w:t xml:space="preserve">    </w:t>
      </w:r>
      <w:r>
        <w:rPr>
          <w:color w:val="CF8E6D"/>
          <w:lang w:val="en-US"/>
        </w:rPr>
        <w:t xml:space="preserve">for </w:t>
      </w:r>
      <w:r>
        <w:rPr>
          <w:color w:val="BCBEC4"/>
          <w:lang w:val="en-US"/>
        </w:rPr>
        <w:t xml:space="preserve">_ </w:t>
      </w:r>
      <w:r>
        <w:rPr>
          <w:color w:val="CF8E6D"/>
          <w:lang w:val="en-US"/>
        </w:rPr>
        <w:t xml:space="preserve">in </w:t>
      </w:r>
      <w:r>
        <w:rPr>
          <w:color w:val="8888C6"/>
          <w:lang w:val="en-US"/>
        </w:rPr>
        <w:t>range</w:t>
      </w:r>
      <w:r>
        <w:rPr>
          <w:color w:val="BCBEC4"/>
          <w:lang w:val="en-US"/>
        </w:rPr>
        <w:t>(generations):</w:t>
        <w:br/>
        <w:t xml:space="preserve">        </w:t>
      </w:r>
      <w:r>
        <w:rPr>
          <w:color w:val="CF8E6D"/>
          <w:lang w:val="en-US"/>
        </w:rPr>
        <w:t xml:space="preserve">for </w:t>
      </w:r>
      <w:r>
        <w:rPr>
          <w:color w:val="BCBEC4"/>
          <w:lang w:val="en-US"/>
        </w:rPr>
        <w:t xml:space="preserve">i </w:t>
      </w:r>
      <w:r>
        <w:rPr>
          <w:color w:val="CF8E6D"/>
          <w:lang w:val="en-US"/>
        </w:rPr>
        <w:t xml:space="preserve">in </w:t>
      </w:r>
      <w:r>
        <w:rPr>
          <w:color w:val="8888C6"/>
          <w:lang w:val="en-US"/>
        </w:rPr>
        <w:t>range</w:t>
      </w:r>
      <w:r>
        <w:rPr>
          <w:color w:val="BCBEC4"/>
          <w:lang w:val="en-US"/>
        </w:rPr>
        <w:t>(</w:t>
      </w:r>
      <w:r>
        <w:rPr>
          <w:color w:val="8888C6"/>
          <w:lang w:val="en-US"/>
        </w:rPr>
        <w:t>len</w:t>
      </w:r>
      <w:r>
        <w:rPr>
          <w:color w:val="BCBEC4"/>
          <w:lang w:val="en-US"/>
        </w:rPr>
        <w:t>(genes)):</w:t>
        <w:br/>
        <w:t xml:space="preserve">            </w:t>
      </w:r>
      <w:r>
        <w:rPr>
          <w:color w:val="CF8E6D"/>
          <w:lang w:val="en-US"/>
        </w:rPr>
        <w:t xml:space="preserve">if </w:t>
      </w:r>
      <w:r>
        <w:rPr>
          <w:color w:val="BCBEC4"/>
          <w:lang w:val="en-US"/>
        </w:rPr>
        <w:t>random.uniform(</w:t>
      </w:r>
      <w:r>
        <w:rPr>
          <w:color w:val="2AACB8"/>
          <w:lang w:val="en-US"/>
        </w:rPr>
        <w:t>0</w:t>
      </w:r>
      <w:r>
        <w:rPr>
          <w:color w:val="BCBEC4"/>
          <w:lang w:val="en-US"/>
        </w:rPr>
        <w:t xml:space="preserve">, </w:t>
      </w:r>
      <w:r>
        <w:rPr>
          <w:color w:val="2AACB8"/>
          <w:lang w:val="en-US"/>
        </w:rPr>
        <w:t>1</w:t>
      </w:r>
      <w:r>
        <w:rPr>
          <w:color w:val="BCBEC4"/>
          <w:lang w:val="en-US"/>
        </w:rPr>
        <w:t xml:space="preserve">) &gt; mutation / </w:t>
      </w:r>
      <w:r>
        <w:rPr>
          <w:color w:val="2AACB8"/>
          <w:lang w:val="en-US"/>
        </w:rPr>
        <w:t>100</w:t>
      </w:r>
      <w:r>
        <w:rPr>
          <w:color w:val="BCBEC4"/>
          <w:lang w:val="en-US"/>
        </w:rPr>
        <w:t>:</w:t>
        <w:br/>
        <w:t xml:space="preserve">                genes[i] = mutate(genes[i], bounds)</w:t>
        <w:br/>
        <w:br/>
        <w:t xml:space="preserve">        </w:t>
      </w:r>
      <w:r>
        <w:rPr>
          <w:color w:val="CF8E6D"/>
          <w:lang w:val="en-US"/>
        </w:rPr>
        <w:t xml:space="preserve">for </w:t>
      </w:r>
      <w:r>
        <w:rPr>
          <w:color w:val="BCBEC4"/>
          <w:lang w:val="en-US"/>
        </w:rPr>
        <w:t xml:space="preserve">i </w:t>
      </w:r>
      <w:r>
        <w:rPr>
          <w:color w:val="CF8E6D"/>
          <w:lang w:val="en-US"/>
        </w:rPr>
        <w:t xml:space="preserve">in </w:t>
      </w:r>
      <w:r>
        <w:rPr>
          <w:color w:val="8888C6"/>
          <w:lang w:val="en-US"/>
        </w:rPr>
        <w:t>range</w:t>
      </w:r>
      <w:r>
        <w:rPr>
          <w:color w:val="BCBEC4"/>
          <w:lang w:val="en-US"/>
        </w:rPr>
        <w:t>(</w:t>
      </w:r>
      <w:r>
        <w:rPr>
          <w:color w:val="2AACB8"/>
          <w:lang w:val="en-US"/>
        </w:rPr>
        <w:t>0</w:t>
      </w:r>
      <w:r>
        <w:rPr>
          <w:color w:val="BCBEC4"/>
          <w:lang w:val="en-US"/>
        </w:rPr>
        <w:t xml:space="preserve">, </w:t>
      </w:r>
      <w:r>
        <w:rPr>
          <w:color w:val="8888C6"/>
          <w:lang w:val="en-US"/>
        </w:rPr>
        <w:t>len</w:t>
      </w:r>
      <w:r>
        <w:rPr>
          <w:color w:val="BCBEC4"/>
          <w:lang w:val="en-US"/>
        </w:rPr>
        <w:t xml:space="preserve">(genes) - </w:t>
      </w:r>
      <w:r>
        <w:rPr>
          <w:color w:val="8888C6"/>
          <w:lang w:val="en-US"/>
        </w:rPr>
        <w:t>len</w:t>
      </w:r>
      <w:r>
        <w:rPr>
          <w:color w:val="BCBEC4"/>
          <w:lang w:val="en-US"/>
        </w:rPr>
        <w:t xml:space="preserve">(genes) % </w:t>
      </w:r>
      <w:r>
        <w:rPr>
          <w:color w:val="2AACB8"/>
          <w:lang w:val="en-US"/>
        </w:rPr>
        <w:t>2</w:t>
      </w:r>
      <w:r>
        <w:rPr>
          <w:color w:val="BCBEC4"/>
          <w:lang w:val="en-US"/>
        </w:rPr>
        <w:t xml:space="preserve">, </w:t>
      </w:r>
      <w:r>
        <w:rPr>
          <w:color w:val="2AACB8"/>
          <w:lang w:val="en-US"/>
        </w:rPr>
        <w:t>2</w:t>
      </w:r>
      <w:r>
        <w:rPr>
          <w:color w:val="BCBEC4"/>
          <w:lang w:val="en-US"/>
        </w:rPr>
        <w:t>):</w:t>
        <w:br/>
        <w:t xml:space="preserve">            genes[i], genes[i + </w:t>
      </w:r>
      <w:r>
        <w:rPr>
          <w:color w:val="2AACB8"/>
          <w:lang w:val="en-US"/>
        </w:rPr>
        <w:t>1</w:t>
      </w:r>
      <w:r>
        <w:rPr>
          <w:color w:val="BCBEC4"/>
          <w:lang w:val="en-US"/>
        </w:rPr>
        <w:t xml:space="preserve">] = crossover(genes[i], genes[i + </w:t>
      </w:r>
      <w:r>
        <w:rPr>
          <w:color w:val="2AACB8"/>
          <w:lang w:val="en-US"/>
        </w:rPr>
        <w:t>1</w:t>
      </w:r>
      <w:r>
        <w:rPr>
          <w:color w:val="BCBEC4"/>
          <w:lang w:val="en-US"/>
        </w:rPr>
        <w:t>], bounds)</w:t>
        <w:br/>
        <w:br/>
        <w:t xml:space="preserve">        genes = </w:t>
      </w:r>
      <w:r>
        <w:rPr>
          <w:color w:val="8888C6"/>
          <w:lang w:val="en-US"/>
        </w:rPr>
        <w:t>sorted</w:t>
      </w:r>
      <w:r>
        <w:rPr>
          <w:color w:val="BCBEC4"/>
          <w:lang w:val="en-US"/>
        </w:rPr>
        <w:t xml:space="preserve">(genes, </w:t>
      </w:r>
      <w:r>
        <w:rPr>
          <w:color w:val="AA4926"/>
          <w:lang w:val="en-US"/>
        </w:rPr>
        <w:t>key</w:t>
      </w:r>
      <w:r>
        <w:rPr>
          <w:color w:val="BCBEC4"/>
          <w:lang w:val="en-US"/>
        </w:rPr>
        <w:t>=</w:t>
      </w:r>
      <w:r>
        <w:rPr>
          <w:color w:val="CF8E6D"/>
          <w:lang w:val="en-US"/>
        </w:rPr>
        <w:t xml:space="preserve">lambda </w:t>
      </w:r>
      <w:r>
        <w:rPr>
          <w:color w:val="BCBEC4"/>
          <w:lang w:val="en-US"/>
        </w:rPr>
        <w:t>x: func(f, *x))[:</w:t>
      </w:r>
      <w:r>
        <w:rPr>
          <w:color w:val="8888C6"/>
          <w:lang w:val="en-US"/>
        </w:rPr>
        <w:t>len</w:t>
      </w:r>
      <w:r>
        <w:rPr>
          <w:color w:val="BCBEC4"/>
          <w:lang w:val="en-US"/>
        </w:rPr>
        <w:t xml:space="preserve">(genes) // </w:t>
      </w:r>
      <w:r>
        <w:rPr>
          <w:color w:val="2AACB8"/>
          <w:lang w:val="en-US"/>
        </w:rPr>
        <w:t xml:space="preserve">10 </w:t>
      </w:r>
      <w:r>
        <w:rPr>
          <w:color w:val="BCBEC4"/>
          <w:lang w:val="en-US"/>
        </w:rPr>
        <w:t xml:space="preserve">* </w:t>
      </w:r>
      <w:r>
        <w:rPr>
          <w:color w:val="2AACB8"/>
          <w:lang w:val="en-US"/>
        </w:rPr>
        <w:t xml:space="preserve">9 </w:t>
      </w:r>
      <w:r>
        <w:rPr>
          <w:color w:val="BCBEC4"/>
          <w:lang w:val="en-US"/>
        </w:rPr>
        <w:t xml:space="preserve">+ </w:t>
      </w:r>
      <w:r>
        <w:rPr>
          <w:color w:val="8888C6"/>
          <w:lang w:val="en-US"/>
        </w:rPr>
        <w:t>len</w:t>
      </w:r>
      <w:r>
        <w:rPr>
          <w:color w:val="BCBEC4"/>
          <w:lang w:val="en-US"/>
        </w:rPr>
        <w:t xml:space="preserve">(genes) % </w:t>
      </w:r>
      <w:r>
        <w:rPr>
          <w:color w:val="2AACB8"/>
          <w:lang w:val="en-US"/>
        </w:rPr>
        <w:t>10</w:t>
      </w:r>
      <w:r>
        <w:rPr>
          <w:color w:val="BCBEC4"/>
          <w:lang w:val="en-US"/>
        </w:rPr>
        <w:t>] + history[-</w:t>
      </w:r>
      <w:r>
        <w:rPr>
          <w:color w:val="2AACB8"/>
          <w:lang w:val="en-US"/>
        </w:rPr>
        <w:t>1</w:t>
      </w:r>
      <w:r>
        <w:rPr>
          <w:color w:val="BCBEC4"/>
          <w:lang w:val="en-US"/>
        </w:rPr>
        <w:t>][:</w:t>
      </w:r>
      <w:r>
        <w:rPr>
          <w:color w:val="8888C6"/>
          <w:lang w:val="en-US"/>
        </w:rPr>
        <w:t>len</w:t>
      </w:r>
      <w:r>
        <w:rPr>
          <w:color w:val="BCBEC4"/>
          <w:lang w:val="en-US"/>
        </w:rPr>
        <w:t xml:space="preserve">(genes) // </w:t>
      </w:r>
      <w:r>
        <w:rPr>
          <w:color w:val="2AACB8"/>
          <w:lang w:val="en-US"/>
        </w:rPr>
        <w:t>10</w:t>
      </w:r>
      <w:r>
        <w:rPr>
          <w:color w:val="BCBEC4"/>
          <w:lang w:val="en-US"/>
        </w:rPr>
        <w:t>]</w:t>
        <w:br/>
        <w:br/>
        <w:t xml:space="preserve">        genes = </w:t>
      </w:r>
      <w:r>
        <w:rPr>
          <w:color w:val="8888C6"/>
          <w:lang w:val="en-US"/>
        </w:rPr>
        <w:t>sorted</w:t>
      </w:r>
      <w:r>
        <w:rPr>
          <w:color w:val="BCBEC4"/>
          <w:lang w:val="en-US"/>
        </w:rPr>
        <w:t xml:space="preserve">(genes, </w:t>
      </w:r>
      <w:r>
        <w:rPr>
          <w:color w:val="AA4926"/>
          <w:lang w:val="en-US"/>
        </w:rPr>
        <w:t>key</w:t>
      </w:r>
      <w:r>
        <w:rPr>
          <w:color w:val="BCBEC4"/>
          <w:lang w:val="en-US"/>
        </w:rPr>
        <w:t>=</w:t>
      </w:r>
      <w:r>
        <w:rPr>
          <w:color w:val="CF8E6D"/>
          <w:lang w:val="en-US"/>
        </w:rPr>
        <w:t xml:space="preserve">lambda </w:t>
      </w:r>
      <w:r>
        <w:rPr>
          <w:color w:val="BCBEC4"/>
          <w:lang w:val="en-US"/>
        </w:rPr>
        <w:t>x: func(f, *x))</w:t>
        <w:br/>
        <w:t xml:space="preserve">        history.append(deepcopy(genes))</w:t>
        <w:br/>
        <w:t xml:space="preserve">    </w:t>
      </w:r>
      <w:r>
        <w:rPr>
          <w:color w:val="CF8E6D"/>
          <w:lang w:val="en-US"/>
        </w:rPr>
        <w:t xml:space="preserve">return </w:t>
      </w:r>
      <w:r>
        <w:rPr>
          <w:color w:val="BCBEC4"/>
          <w:lang w:val="en-US"/>
        </w:rPr>
        <w:t>history</w:t>
      </w:r>
    </w:p>
    <w:p>
      <w:pPr>
        <w:pStyle w:val="Normal"/>
        <w:ind w:hanging="0"/>
        <w:jc w:val="left"/>
        <w:rPr>
          <w:lang w:val="en-US"/>
        </w:rPr>
      </w:pPr>
      <w:r>
        <w:rPr/>
      </w:r>
    </w:p>
    <w:sectPr>
      <w:type w:val="nextPage"/>
      <w:pgSz w:w="11906" w:h="16838"/>
      <w:pgMar w:left="1123" w:right="562" w:gutter="0" w:header="0" w:top="1123" w:footer="0" w:bottom="112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25a8"/>
    <w:pPr>
      <w:widowControl/>
      <w:suppressAutoHyphens w:val="true"/>
      <w:bidi w:val="0"/>
      <w:spacing w:lineRule="auto" w:line="360" w:before="0" w:after="0"/>
      <w:ind w:firstLine="562"/>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next w:val="Normal"/>
    <w:link w:val="1"/>
    <w:uiPriority w:val="9"/>
    <w:qFormat/>
    <w:pPr>
      <w:keepNext w:val="true"/>
      <w:keepLines/>
      <w:numPr>
        <w:ilvl w:val="0"/>
        <w:numId w:val="1"/>
      </w:numPr>
      <w:ind w:firstLine="562"/>
      <w:outlineLvl w:val="0"/>
    </w:pPr>
    <w:rPr>
      <w:rFonts w:eastAsia="Arial" w:cs="Arial" w:cstheme="majorBidi" w:eastAsiaTheme="majorEastAsia"/>
      <w:b/>
      <w:szCs w:val="32"/>
    </w:rPr>
  </w:style>
  <w:style w:type="paragraph" w:styleId="Heading2">
    <w:name w:val="Heading 2"/>
    <w:basedOn w:val="Normal"/>
    <w:next w:val="Normal"/>
    <w:link w:val="2"/>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5"/>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next w:val="Normal"/>
    <w:link w:val="6"/>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next w:val="Normal"/>
    <w:link w:val="7"/>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next w:val="Normal"/>
    <w:link w:val="8"/>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next w:val="Normal"/>
    <w:link w:val="9"/>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2" w:customStyle="1">
    <w:name w:val="Заголовок 2 Знак"/>
    <w:basedOn w:val="DefaultParagraphFont"/>
    <w:link w:val="Heading2"/>
    <w:uiPriority w:val="9"/>
    <w:qFormat/>
    <w:rPr>
      <w:rFonts w:ascii="Arial" w:hAnsi="Arial" w:eastAsia="Arial" w:cs="Arial"/>
      <w:sz w:val="34"/>
    </w:rPr>
  </w:style>
  <w:style w:type="character" w:styleId="3" w:customStyle="1">
    <w:name w:val="Заголовок 3 Знак"/>
    <w:basedOn w:val="DefaultParagraphFont"/>
    <w:link w:val="Heading3"/>
    <w:uiPriority w:val="9"/>
    <w:qFormat/>
    <w:rPr>
      <w:rFonts w:ascii="Arial" w:hAnsi="Arial" w:eastAsia="Arial" w:cs="Arial"/>
      <w:sz w:val="30"/>
      <w:szCs w:val="30"/>
    </w:rPr>
  </w:style>
  <w:style w:type="character" w:styleId="4" w:customStyle="1">
    <w:name w:val="Заголовок 4 Знак"/>
    <w:basedOn w:val="DefaultParagraphFont"/>
    <w:link w:val="Heading4"/>
    <w:uiPriority w:val="9"/>
    <w:qFormat/>
    <w:rPr>
      <w:rFonts w:ascii="Arial" w:hAnsi="Arial" w:eastAsia="Arial" w:cs="Arial"/>
      <w:b/>
      <w:bCs/>
      <w:sz w:val="26"/>
      <w:szCs w:val="26"/>
    </w:rPr>
  </w:style>
  <w:style w:type="character" w:styleId="5" w:customStyle="1">
    <w:name w:val="Заголовок 5 Знак"/>
    <w:basedOn w:val="DefaultParagraphFont"/>
    <w:link w:val="Heading5"/>
    <w:uiPriority w:val="9"/>
    <w:qFormat/>
    <w:rPr>
      <w:rFonts w:ascii="Arial" w:hAnsi="Arial" w:eastAsia="Arial" w:cs="Arial"/>
      <w:b/>
      <w:bCs/>
      <w:sz w:val="24"/>
      <w:szCs w:val="24"/>
    </w:rPr>
  </w:style>
  <w:style w:type="character" w:styleId="6" w:customStyle="1">
    <w:name w:val="Заголовок 6 Знак"/>
    <w:basedOn w:val="DefaultParagraphFont"/>
    <w:link w:val="Heading6"/>
    <w:uiPriority w:val="9"/>
    <w:qFormat/>
    <w:rPr>
      <w:rFonts w:ascii="Arial" w:hAnsi="Arial" w:eastAsia="Arial" w:cs="Arial"/>
      <w:b/>
      <w:bCs/>
      <w:sz w:val="22"/>
      <w:szCs w:val="22"/>
    </w:rPr>
  </w:style>
  <w:style w:type="character" w:styleId="7" w:customStyle="1">
    <w:name w:val="Заголовок 7 Знак"/>
    <w:basedOn w:val="DefaultParagraphFont"/>
    <w:link w:val="Heading7"/>
    <w:uiPriority w:val="9"/>
    <w:qFormat/>
    <w:rPr>
      <w:rFonts w:ascii="Arial" w:hAnsi="Arial" w:eastAsia="Arial" w:cs="Arial"/>
      <w:b/>
      <w:bCs/>
      <w:i/>
      <w:iCs/>
      <w:sz w:val="22"/>
      <w:szCs w:val="22"/>
    </w:rPr>
  </w:style>
  <w:style w:type="character" w:styleId="8" w:customStyle="1">
    <w:name w:val="Заголовок 8 Знак"/>
    <w:basedOn w:val="DefaultParagraphFont"/>
    <w:link w:val="Heading8"/>
    <w:uiPriority w:val="9"/>
    <w:qFormat/>
    <w:rPr>
      <w:rFonts w:ascii="Arial" w:hAnsi="Arial" w:eastAsia="Arial" w:cs="Arial"/>
      <w:i/>
      <w:iCs/>
      <w:sz w:val="22"/>
      <w:szCs w:val="22"/>
    </w:rPr>
  </w:style>
  <w:style w:type="character" w:styleId="9" w:customStyle="1">
    <w:name w:val="Заголовок 9 Знак"/>
    <w:basedOn w:val="DefaultParagraphFont"/>
    <w:link w:val="Heading9"/>
    <w:uiPriority w:val="9"/>
    <w:qFormat/>
    <w:rPr>
      <w:rFonts w:ascii="Arial" w:hAnsi="Arial" w:eastAsia="Arial" w:cs="Arial"/>
      <w:i/>
      <w:iCs/>
      <w:sz w:val="21"/>
      <w:szCs w:val="21"/>
    </w:rPr>
  </w:style>
  <w:style w:type="character" w:styleId="Style5" w:customStyle="1">
    <w:name w:val="Заголовок Знак"/>
    <w:basedOn w:val="DefaultParagraphFont"/>
    <w:link w:val="Title"/>
    <w:uiPriority w:val="10"/>
    <w:qFormat/>
    <w:rPr>
      <w:sz w:val="48"/>
      <w:szCs w:val="48"/>
    </w:rPr>
  </w:style>
  <w:style w:type="character" w:styleId="Style6" w:customStyle="1">
    <w:name w:val="Подзаголовок Знак"/>
    <w:basedOn w:val="DefaultParagraphFont"/>
    <w:link w:val="Subtitle"/>
    <w:uiPriority w:val="11"/>
    <w:qFormat/>
    <w:rPr>
      <w:sz w:val="24"/>
      <w:szCs w:val="24"/>
    </w:rPr>
  </w:style>
  <w:style w:type="character" w:styleId="21" w:customStyle="1">
    <w:name w:val="Цитата 2 Знак"/>
    <w:link w:val="Quote"/>
    <w:uiPriority w:val="29"/>
    <w:qFormat/>
    <w:rPr>
      <w:i/>
    </w:rPr>
  </w:style>
  <w:style w:type="character" w:styleId="Style7" w:customStyle="1">
    <w:name w:val="Выделенная цитата Знак"/>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Style8" w:customStyle="1">
    <w:name w:val="Текст сноски Знак"/>
    <w:link w:val="Footnote"/>
    <w:uiPriority w:val="99"/>
    <w:qFormat/>
    <w:rPr>
      <w:sz w:val="18"/>
    </w:rPr>
  </w:style>
  <w:style w:type="character" w:styleId="FootnoteCharacters" w:customStyle="1">
    <w:name w:val="Footnote Characters"/>
    <w:basedOn w:val="DefaultParagraphFont"/>
    <w:uiPriority w:val="99"/>
    <w:unhideWhenUsed/>
    <w:qFormat/>
    <w:rPr>
      <w:vertAlign w:val="superscript"/>
    </w:rPr>
  </w:style>
  <w:style w:type="character" w:styleId="FootnoteAnchor" w:customStyle="1">
    <w:name w:val="Footnote Anchor"/>
    <w:rPr>
      <w:vertAlign w:val="superscript"/>
    </w:rPr>
  </w:style>
  <w:style w:type="character" w:styleId="Style9" w:customStyle="1">
    <w:name w:val="Текст концевой сноски Знак"/>
    <w:link w:val="Endnote"/>
    <w:uiPriority w:val="99"/>
    <w:qFormat/>
    <w:rPr>
      <w:sz w:val="20"/>
    </w:rPr>
  </w:style>
  <w:style w:type="character" w:styleId="EndnoteCharacters" w:customStyle="1">
    <w:name w:val="Endnote Characters"/>
    <w:basedOn w:val="DefaultParagraphFont"/>
    <w:uiPriority w:val="99"/>
    <w:semiHidden/>
    <w:unhideWhenUsed/>
    <w:qFormat/>
    <w:rPr>
      <w:vertAlign w:val="superscript"/>
    </w:rPr>
  </w:style>
  <w:style w:type="character" w:styleId="EndnoteAnchor" w:customStyle="1">
    <w:name w:val="Endnote Anchor"/>
    <w:rPr>
      <w:vertAlign w:val="superscript"/>
    </w:rPr>
  </w:style>
  <w:style w:type="character" w:styleId="Style10" w:customStyle="1">
    <w:name w:val="Основной заголовок - ООП Знак"/>
    <w:basedOn w:val="1"/>
    <w:link w:val="Style18"/>
    <w:qFormat/>
    <w:rPr>
      <w:rFonts w:ascii="Times New Roman" w:hAnsi="Times New Roman" w:eastAsia="Arial" w:cs="Arial" w:cstheme="majorBidi" w:eastAsiaTheme="majorEastAsia"/>
      <w:b/>
      <w:color w:val="000000" w:themeColor="text1"/>
      <w:sz w:val="32"/>
      <w:szCs w:val="32"/>
    </w:rPr>
  </w:style>
  <w:style w:type="character" w:styleId="1" w:customStyle="1">
    <w:name w:val="Заголовок 1 Знак"/>
    <w:basedOn w:val="DefaultParagraphFont"/>
    <w:link w:val="Heading1"/>
    <w:uiPriority w:val="9"/>
    <w:qFormat/>
    <w:rPr>
      <w:rFonts w:ascii="Calibri Light" w:hAnsi="Calibri Light" w:eastAsia="Arial" w:cs="Arial" w:asciiTheme="majorHAnsi" w:cstheme="majorBidi" w:eastAsiaTheme="majorEastAsia" w:hAnsiTheme="majorHAnsi"/>
      <w:color w:val="2E74B5" w:themeColor="accent1" w:themeShade="bf"/>
      <w:sz w:val="32"/>
      <w:szCs w:val="32"/>
    </w:rPr>
  </w:style>
  <w:style w:type="character" w:styleId="Style11" w:customStyle="1">
    <w:name w:val="ООП - Остальные заголовки Знак"/>
    <w:basedOn w:val="1"/>
    <w:link w:val="Style19"/>
    <w:qFormat/>
    <w:rPr>
      <w:rFonts w:ascii="Times New Roman" w:hAnsi="Times New Roman" w:eastAsia="Arial" w:cs="Arial" w:cstheme="majorBidi" w:eastAsiaTheme="majorEastAsia"/>
      <w:b/>
      <w:color w:val="2E74B5" w:themeColor="accent1" w:themeShade="bf"/>
      <w:sz w:val="28"/>
      <w:szCs w:val="32"/>
    </w:rPr>
  </w:style>
  <w:style w:type="character" w:styleId="Style12" w:customStyle="1">
    <w:name w:val="ООП - обычный Знак"/>
    <w:basedOn w:val="DefaultParagraphFont"/>
    <w:link w:val="Style20"/>
    <w:qFormat/>
    <w:rPr>
      <w:rFonts w:ascii="Times New Roman" w:hAnsi="Times New Roman"/>
      <w:sz w:val="24"/>
    </w:rPr>
  </w:style>
  <w:style w:type="character" w:styleId="InternetLink">
    <w:name w:val="Hyperlink"/>
    <w:basedOn w:val="DefaultParagraphFont"/>
    <w:uiPriority w:val="99"/>
    <w:unhideWhenUsed/>
    <w:rPr>
      <w:color w:val="0563C1" w:themeColor="hyperlink"/>
      <w:u w:val="single"/>
    </w:rPr>
  </w:style>
  <w:style w:type="character" w:styleId="Style13" w:customStyle="1">
    <w:name w:val="Верхний колонтитул Знак"/>
    <w:basedOn w:val="DefaultParagraphFont"/>
    <w:link w:val="Header"/>
    <w:uiPriority w:val="99"/>
    <w:qFormat/>
    <w:rPr>
      <w:rFonts w:ascii="Times New Roman" w:hAnsi="Times New Roman"/>
      <w:sz w:val="24"/>
    </w:rPr>
  </w:style>
  <w:style w:type="character" w:styleId="Style14" w:customStyle="1">
    <w:name w:val="Нижний колонтитул Знак"/>
    <w:basedOn w:val="DefaultParagraphFont"/>
    <w:link w:val="Footer"/>
    <w:uiPriority w:val="99"/>
    <w:qFormat/>
    <w:rPr>
      <w:rFonts w:ascii="Times New Roman" w:hAnsi="Times New Roman"/>
      <w:sz w:val="24"/>
    </w:rPr>
  </w:style>
  <w:style w:type="character" w:styleId="Style15" w:customStyle="1">
    <w:name w:val="Текст выноски Знак"/>
    <w:basedOn w:val="DefaultParagraphFont"/>
    <w:link w:val="BalloonText"/>
    <w:uiPriority w:val="99"/>
    <w:semiHidden/>
    <w:qFormat/>
    <w:rPr>
      <w:rFonts w:ascii="Segoe UI" w:hAnsi="Segoe UI" w:cs="Segoe UI"/>
      <w:sz w:val="18"/>
      <w:szCs w:val="18"/>
    </w:rPr>
  </w:style>
  <w:style w:type="character" w:styleId="11" w:customStyle="1">
    <w:name w:val="Неразрешенное упоминание1"/>
    <w:basedOn w:val="DefaultParagraphFont"/>
    <w:uiPriority w:val="99"/>
    <w:semiHidden/>
    <w:unhideWhenUsed/>
    <w:qFormat/>
    <w:rPr>
      <w:color w:val="808080"/>
      <w:shd w:fill="E6E6E6" w:val="clear"/>
    </w:rPr>
  </w:style>
  <w:style w:type="character" w:styleId="Annotationreference">
    <w:name w:val="annotation reference"/>
    <w:basedOn w:val="DefaultParagraphFont"/>
    <w:uiPriority w:val="99"/>
    <w:semiHidden/>
    <w:unhideWhenUsed/>
    <w:qFormat/>
    <w:rPr>
      <w:sz w:val="16"/>
      <w:szCs w:val="16"/>
    </w:rPr>
  </w:style>
  <w:style w:type="character" w:styleId="Style16" w:customStyle="1">
    <w:name w:val="Текст примечания Знак"/>
    <w:basedOn w:val="DefaultParagraphFont"/>
    <w:link w:val="Annotationtext"/>
    <w:uiPriority w:val="99"/>
    <w:semiHidden/>
    <w:qFormat/>
    <w:rPr>
      <w:rFonts w:ascii="Times New Roman" w:hAnsi="Times New Roman"/>
      <w:sz w:val="20"/>
      <w:szCs w:val="20"/>
    </w:rPr>
  </w:style>
  <w:style w:type="character" w:styleId="Style17" w:customStyle="1">
    <w:name w:val="Тема примечания Знак"/>
    <w:basedOn w:val="Style16"/>
    <w:link w:val="Annotationsubject"/>
    <w:uiPriority w:val="99"/>
    <w:semiHidden/>
    <w:qFormat/>
    <w:rPr>
      <w:rFonts w:ascii="Times New Roman" w:hAnsi="Times New Roman"/>
      <w:b/>
      <w:bCs/>
      <w:sz w:val="20"/>
      <w:szCs w:val="20"/>
    </w:rPr>
  </w:style>
  <w:style w:type="character" w:styleId="UnresolvedMention">
    <w:name w:val="Unresolved Mention"/>
    <w:basedOn w:val="DefaultParagraphFont"/>
    <w:uiPriority w:val="99"/>
    <w:semiHidden/>
    <w:unhideWhenUsed/>
    <w:qFormat/>
    <w:rPr>
      <w:color w:val="605E5C"/>
      <w:shd w:fill="E1DFDD" w:val="clear"/>
    </w:rPr>
  </w:style>
  <w:style w:type="character" w:styleId="IndexLink" w:customStyle="1">
    <w:name w:val="Index Link"/>
    <w:qFormat/>
    <w:rPr/>
  </w:style>
  <w:style w:type="character" w:styleId="Strong">
    <w:name w:val="Strong"/>
    <w:basedOn w:val="DefaultParagraphFont"/>
    <w:uiPriority w:val="22"/>
    <w:qFormat/>
    <w:rsid w:val="00b84863"/>
    <w:rPr>
      <w:b/>
      <w:bCs/>
    </w:rPr>
  </w:style>
  <w:style w:type="character" w:styleId="HTML" w:customStyle="1">
    <w:name w:val="Стандартный HTML Знак"/>
    <w:basedOn w:val="DefaultParagraphFont"/>
    <w:link w:val="HTMLPreformatted"/>
    <w:uiPriority w:val="99"/>
    <w:semiHidden/>
    <w:qFormat/>
    <w:rsid w:val="00be0e64"/>
    <w:rPr>
      <w:rFonts w:ascii="Courier New" w:hAnsi="Courier New" w:eastAsia="Times New Roman" w:cs="Courier New"/>
      <w:sz w:val="20"/>
      <w:szCs w:val="20"/>
      <w:lang w:eastAsia="ru-RU"/>
    </w:rPr>
  </w:style>
  <w:style w:type="character" w:styleId="HTMLCode">
    <w:name w:val="HTML Code"/>
    <w:basedOn w:val="DefaultParagraphFont"/>
    <w:uiPriority w:val="99"/>
    <w:semiHidden/>
    <w:unhideWhenUsed/>
    <w:qFormat/>
    <w:rsid w:val="003f71fd"/>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pPr>
      <w:spacing w:lineRule="auto" w:line="240" w:before="0" w:after="200"/>
      <w:ind w:hanging="0"/>
    </w:pPr>
    <w:rPr>
      <w:rFonts w:ascii="Calibri" w:hAnsi="Calibri" w:asciiTheme="minorHAnsi" w:hAnsiTheme="minorHAnsi"/>
      <w:i/>
      <w:iCs/>
      <w:color w:val="44546A" w:themeColor="text2"/>
      <w:sz w:val="18"/>
      <w:szCs w:val="18"/>
      <w:lang w:val="en-US"/>
    </w:rPr>
  </w:style>
  <w:style w:type="paragraph" w:styleId="NoSpacing">
    <w:name w:val="No Spacing"/>
    <w:uiPriority w:val="1"/>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itle">
    <w:name w:val="Title"/>
    <w:basedOn w:val="Normal"/>
    <w:next w:val="Normal"/>
    <w:link w:val="Style5"/>
    <w:uiPriority w:val="10"/>
    <w:qFormat/>
    <w:pPr>
      <w:spacing w:before="300" w:after="200"/>
      <w:contextualSpacing/>
    </w:pPr>
    <w:rPr>
      <w:sz w:val="48"/>
      <w:szCs w:val="48"/>
    </w:rPr>
  </w:style>
  <w:style w:type="paragraph" w:styleId="Subtitle">
    <w:name w:val="Subtitle"/>
    <w:basedOn w:val="Normal"/>
    <w:next w:val="Normal"/>
    <w:link w:val="Style6"/>
    <w:uiPriority w:val="11"/>
    <w:qFormat/>
    <w:pPr>
      <w:spacing w:before="200" w:after="200"/>
    </w:pPr>
    <w:rPr>
      <w:szCs w:val="24"/>
    </w:rPr>
  </w:style>
  <w:style w:type="paragraph" w:styleId="Quote">
    <w:name w:val="Quote"/>
    <w:basedOn w:val="Normal"/>
    <w:next w:val="Normal"/>
    <w:link w:val="21"/>
    <w:uiPriority w:val="29"/>
    <w:qFormat/>
    <w:pPr>
      <w:ind w:left="720" w:right="720" w:hanging="0"/>
    </w:pPr>
    <w:rPr>
      <w:i/>
    </w:rPr>
  </w:style>
  <w:style w:type="paragraph" w:styleId="IntenseQuote">
    <w:name w:val="Intense Quote"/>
    <w:basedOn w:val="Normal"/>
    <w:next w:val="Normal"/>
    <w:link w:val="Style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Footnote">
    <w:name w:val="Footnote Text"/>
    <w:basedOn w:val="Normal"/>
    <w:link w:val="Style8"/>
    <w:uiPriority w:val="99"/>
    <w:semiHidden/>
    <w:unhideWhenUsed/>
    <w:pPr>
      <w:spacing w:lineRule="auto" w:line="240" w:before="0" w:after="40"/>
    </w:pPr>
    <w:rPr>
      <w:sz w:val="18"/>
    </w:rPr>
  </w:style>
  <w:style w:type="paragraph" w:styleId="Endnote">
    <w:name w:val="Endnote Text"/>
    <w:basedOn w:val="Normal"/>
    <w:link w:val="Style9"/>
    <w:uiPriority w:val="99"/>
    <w:semiHidden/>
    <w:unhideWhenUsed/>
    <w:pPr>
      <w:spacing w:lineRule="auto" w:line="240"/>
    </w:pPr>
    <w:rPr>
      <w:sz w:val="20"/>
    </w:rPr>
  </w:style>
  <w:style w:type="paragraph" w:styleId="Contents3">
    <w:name w:val="TOC 3"/>
    <w:basedOn w:val="Normal"/>
    <w:next w:val="Normal"/>
    <w:uiPriority w:val="39"/>
    <w:unhideWhenUsed/>
    <w:pPr>
      <w:spacing w:before="0" w:after="57"/>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uiPriority w:val="39"/>
    <w:unhideWhenUse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qFormat/>
    <w:pPr/>
    <w:rPr/>
  </w:style>
  <w:style w:type="paragraph" w:styleId="Style18" w:customStyle="1">
    <w:name w:val="Основной заголовок - ООП"/>
    <w:basedOn w:val="Heading1"/>
    <w:next w:val="Normal"/>
    <w:link w:val="Style10"/>
    <w:qFormat/>
    <w:pPr>
      <w:numPr>
        <w:ilvl w:val="0"/>
        <w:numId w:val="0"/>
      </w:numPr>
      <w:ind w:firstLine="562"/>
      <w:outlineLvl w:val="9"/>
    </w:pPr>
    <w:rPr>
      <w:color w:val="000000" w:themeColor="text1"/>
    </w:rPr>
  </w:style>
  <w:style w:type="paragraph" w:styleId="Style19" w:customStyle="1">
    <w:name w:val="ООП - Остальные заголовки"/>
    <w:basedOn w:val="Heading1"/>
    <w:link w:val="Style11"/>
    <w:qFormat/>
    <w:pPr>
      <w:numPr>
        <w:ilvl w:val="0"/>
        <w:numId w:val="0"/>
      </w:numPr>
      <w:ind w:firstLine="562"/>
      <w:outlineLvl w:val="9"/>
    </w:pPr>
    <w:rPr/>
  </w:style>
  <w:style w:type="paragraph" w:styleId="Style20" w:customStyle="1">
    <w:name w:val="ООП - обычный"/>
    <w:basedOn w:val="Normal"/>
    <w:link w:val="Style12"/>
    <w:qFormat/>
    <w:pPr/>
    <w:rPr/>
  </w:style>
  <w:style w:type="paragraph" w:styleId="Contents1">
    <w:name w:val="TOC 1"/>
    <w:basedOn w:val="Normal"/>
    <w:next w:val="Normal"/>
    <w:uiPriority w:val="39"/>
    <w:unhideWhenUsed/>
    <w:pPr>
      <w:spacing w:lineRule="auto" w:line="252" w:before="0" w:after="100"/>
      <w:ind w:hanging="0"/>
    </w:pPr>
    <w:rPr/>
  </w:style>
  <w:style w:type="paragraph" w:styleId="ListParagraph">
    <w:name w:val="List Paragraph"/>
    <w:basedOn w:val="Normal"/>
    <w:uiPriority w:val="34"/>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Style13"/>
    <w:uiPriority w:val="99"/>
    <w:unhideWhenUsed/>
    <w:pPr>
      <w:tabs>
        <w:tab w:val="clear" w:pos="708"/>
        <w:tab w:val="center" w:pos="4677" w:leader="none"/>
        <w:tab w:val="right" w:pos="9355" w:leader="none"/>
      </w:tabs>
      <w:spacing w:lineRule="auto" w:line="240"/>
    </w:pPr>
    <w:rPr/>
  </w:style>
  <w:style w:type="paragraph" w:styleId="Footer">
    <w:name w:val="Footer"/>
    <w:basedOn w:val="Normal"/>
    <w:link w:val="Style14"/>
    <w:uiPriority w:val="99"/>
    <w:unhideWhenUsed/>
    <w:pPr>
      <w:tabs>
        <w:tab w:val="clear" w:pos="708"/>
        <w:tab w:val="center" w:pos="4677" w:leader="none"/>
        <w:tab w:val="right" w:pos="9355" w:leader="none"/>
      </w:tabs>
      <w:spacing w:lineRule="auto" w:line="240"/>
    </w:pPr>
    <w:rPr/>
  </w:style>
  <w:style w:type="paragraph" w:styleId="BalloonText">
    <w:name w:val="Balloon Text"/>
    <w:basedOn w:val="Normal"/>
    <w:link w:val="Style15"/>
    <w:uiPriority w:val="99"/>
    <w:semiHidden/>
    <w:unhideWhenUsed/>
    <w:qFormat/>
    <w:pPr>
      <w:spacing w:lineRule="auto" w:line="240"/>
    </w:pPr>
    <w:rPr>
      <w:rFonts w:ascii="Segoe UI" w:hAnsi="Segoe UI" w:cs="Segoe UI"/>
      <w:sz w:val="18"/>
      <w:szCs w:val="18"/>
    </w:rPr>
  </w:style>
  <w:style w:type="paragraph" w:styleId="Contents2">
    <w:name w:val="TOC 2"/>
    <w:basedOn w:val="Normal"/>
    <w:next w:val="Normal"/>
    <w:uiPriority w:val="39"/>
    <w:unhideWhenUsed/>
    <w:pPr>
      <w:spacing w:before="0" w:after="100"/>
      <w:ind w:left="240" w:hanging="0"/>
    </w:pPr>
    <w:rPr/>
  </w:style>
  <w:style w:type="paragraph" w:styleId="Annotationtext">
    <w:name w:val="annotation text"/>
    <w:basedOn w:val="Normal"/>
    <w:link w:val="Style16"/>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Style17"/>
    <w:uiPriority w:val="99"/>
    <w:semiHidden/>
    <w:unhideWhenUsed/>
    <w:qFormat/>
    <w:pPr/>
    <w:rPr>
      <w:b/>
      <w:bCs/>
    </w:rPr>
  </w:style>
  <w:style w:type="paragraph" w:styleId="NormalWeb">
    <w:name w:val="Normal (Web)"/>
    <w:basedOn w:val="Normal"/>
    <w:uiPriority w:val="99"/>
    <w:unhideWhenUsed/>
    <w:qFormat/>
    <w:rsid w:val="003c7356"/>
    <w:pPr>
      <w:spacing w:lineRule="auto" w:line="240" w:beforeAutospacing="1" w:afterAutospacing="1"/>
      <w:ind w:hanging="0"/>
    </w:pPr>
    <w:rPr>
      <w:rFonts w:eastAsia="Times New Roman" w:cs="Times New Roman"/>
      <w:szCs w:val="24"/>
      <w:lang w:eastAsia="ru-RU"/>
    </w:rPr>
  </w:style>
  <w:style w:type="paragraph" w:styleId="HTMLPreformatted">
    <w:name w:val="HTML Preformatted"/>
    <w:basedOn w:val="Normal"/>
    <w:link w:val="HTML"/>
    <w:uiPriority w:val="99"/>
    <w:semiHidden/>
    <w:unhideWhenUsed/>
    <w:qFormat/>
    <w:rsid w:val="00be0e6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ind w:hanging="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Light">
    <w:name w:val="Table Grid Light"/>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
    <w:name w:val="Plain Table 1"/>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52">
    <w:name w:val="Plain Table 5"/>
    <w:basedOn w:val="a1"/>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10">
    <w:name w:val="Grid Table 1 Light"/>
    <w:basedOn w:val="a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000000"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5B9BD5"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style>
  <w:style w:type="table" w:customStyle="1" w:styleId="GridTable1Light-Accent2">
    <w:name w:val="Grid Table 1 Light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ED7D31"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GridTable1Light-Accent3">
    <w:name w:val="Grid Table 1 Light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A5A5A5"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GridTable1Light-Accent4">
    <w:name w:val="Grid Table 1 Light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C000"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GridTable1Light-Accent5">
    <w:name w:val="Grid Table 1 Light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4472C4"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style>
  <w:style w:type="table" w:customStyle="1" w:styleId="GridTable1Light-Accent6">
    <w:name w:val="Grid Table 1 Light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70AD47"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 w:type="table" w:styleId="-20">
    <w:name w:val="Grid Table 2"/>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30">
    <w:name w:val="Grid Table 3"/>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40">
    <w:name w:val="Grid Table 4"/>
    <w:basedOn w:val="a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68A2D8" w:fill="68A2D8" w:themeFill="accent1" w:themeFillTint="ea"/>
      </w:tcPr>
    </w:tblStylePr>
    <w:tblStylePr w:type="lastRow">
      <w:rPr>
        <w:b/>
        <w:color w:val="404040"/>
      </w:rPr>
      <w:tblPr/>
      <w:tcPr>
        <w:tcBorders>
          <w:top w:val="single" w:color="5B9BD5"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4B184" w:fill="F4B184" w:themeFill="accent2" w:themeFillTint="97"/>
      </w:tcPr>
    </w:tblStylePr>
    <w:tblStylePr w:type="lastRow">
      <w:rPr>
        <w:b/>
        <w:color w:val="404040"/>
      </w:rPr>
      <w:tblPr/>
      <w:tcPr>
        <w:tcBorders>
          <w:top w:val="single" w:color="ED7D31"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D865" w:fill="FFD865" w:themeFill="accent4" w:themeFillTint="9a"/>
      </w:tcPr>
    </w:tblStylePr>
    <w:tblStylePr w:type="lastRow">
      <w:rPr>
        <w:b/>
        <w:color w:val="404040"/>
      </w:rPr>
      <w:tblPr/>
      <w:tcPr>
        <w:tcBorders>
          <w:top w:val="single" w:color="FFC000"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5">
    <w:name w:val="Grid Table 5 Dark"/>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000000"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5B9BD5"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ED7D31"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C000"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7">
    <w:name w:val="Grid Table 7 Colorful"/>
    <w:basedOn w:val="a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b/>
        <w:color w:val="ACCCEA" w:themeColor="accent1" w:themeTint="80"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CCCEA" w:themeColor="accent1" w:themeTint="80"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lastCol">
      <w:rPr>
        <w:i/>
        <w:color w:val="ACCCEA" w:themeColor="accent1" w:themeTint="80"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Row">
      <w:rPr>
        <w:b/>
        <w:color w:val="254175" w:themeColor="accent5" w:themeShade="95"/>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5" w:themeShade="95"/>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lastCol">
      <w:rPr>
        <w:i/>
        <w:color w:val="254175" w:themeColor="accent5" w:themeShade="95"/>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lastCol">
      <w:rPr>
        <w:i/>
        <w:color w:val="416429" w:themeColor="accent6" w:themeShade="95"/>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11">
    <w:name w:val="List Table 1 Light"/>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1">
    <w:name w:val="List Table 2"/>
    <w:basedOn w:val="a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Row">
      <w:rPr>
        <w:b/>
        <w:color w:val="404040"/>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Row">
      <w:rPr>
        <w:b/>
        <w:color w:val="404040"/>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Row">
      <w:rPr>
        <w:b/>
        <w:color w:val="404040"/>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Row">
      <w:rPr>
        <w:b/>
        <w:color w:val="404040"/>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Row">
      <w:rPr>
        <w:b/>
        <w:color w:val="404040"/>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Row">
      <w:rPr>
        <w:b/>
        <w:color w:val="404040"/>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31">
    <w:name w:val="List Table 3"/>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ED7D31" w:themeColor="accent2" w:sz="4" w:space="0"/>
          <w:right w:val="single" w:color="ED7D31" w:themeColor="accent2" w:sz="4" w:space="0"/>
        </w:tcBorders>
      </w:tcPr>
    </w:tblStylePr>
    <w:tblStylePr w:type="band1Horz">
      <w:rPr>
        <w:color w:val="404040"/>
        <w:sz w:val="22"/>
      </w:rPr>
      <w:tblPr/>
      <w:tcPr>
        <w:tcBorders>
          <w:top w:val="single" w:color="ED7D31" w:themeColor="accent2" w:sz="4" w:space="0"/>
          <w:bottom w:val="single" w:color="ED7D31" w:themeColor="accent2" w:sz="4" w:space="0"/>
        </w:tcBorders>
      </w:tcPr>
    </w:tblStylePr>
  </w:style>
  <w:style w:type="table" w:customStyle="1" w:styleId="ListTable3-Accent3">
    <w:name w:val="List Table 3 - Accent 3"/>
    <w:basedOn w:val="a1"/>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5A5A5" w:themeColor="accent3" w:sz="4" w:space="0"/>
          <w:right w:val="single" w:color="A5A5A5" w:themeColor="accent3" w:sz="4" w:space="0"/>
        </w:tcBorders>
      </w:tcPr>
    </w:tblStylePr>
    <w:tblStylePr w:type="band1Horz">
      <w:rPr>
        <w:color w:val="404040"/>
        <w:sz w:val="22"/>
      </w:rPr>
      <w:tblPr/>
      <w:tcPr>
        <w:tcBorders>
          <w:top w:val="single" w:color="A5A5A5" w:themeColor="accent3" w:sz="4" w:space="0"/>
          <w:bottom w:val="single" w:color="A5A5A5" w:themeColor="accent3" w:sz="4" w:space="0"/>
        </w:tcBorders>
      </w:tcPr>
    </w:tblStylePr>
  </w:style>
  <w:style w:type="table" w:customStyle="1" w:styleId="ListTable3-Accent4">
    <w:name w:val="List Table 3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C000" w:themeColor="accent4" w:sz="4" w:space="0"/>
          <w:right w:val="single" w:color="FFC000" w:themeColor="accent4" w:sz="4" w:space="0"/>
        </w:tcBorders>
      </w:tcPr>
    </w:tblStylePr>
    <w:tblStylePr w:type="band1Horz">
      <w:rPr>
        <w:color w:val="404040"/>
        <w:sz w:val="22"/>
      </w:rPr>
      <w:tblPr/>
      <w:tcPr>
        <w:tcBorders>
          <w:top w:val="single" w:color="FFC000" w:themeColor="accent4" w:sz="4" w:space="0"/>
          <w:bottom w:val="single" w:color="FFC000" w:themeColor="accent4" w:sz="4" w:space="0"/>
        </w:tcBorders>
      </w:tcPr>
    </w:tblStylePr>
  </w:style>
  <w:style w:type="table" w:customStyle="1" w:styleId="ListTable3-Accent5">
    <w:name w:val="List Table 3 - Accent 5"/>
    <w:basedOn w:val="a1"/>
    <w:uiPriority w:val="99"/>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5" w:sz="4" w:space="0"/>
          <w:right w:val="single" w:color="4472C4" w:themeColor="accent5" w:sz="4" w:space="0"/>
        </w:tcBorders>
      </w:tcPr>
    </w:tblStylePr>
    <w:tblStylePr w:type="band1Horz">
      <w:rPr>
        <w:color w:val="404040"/>
        <w:sz w:val="22"/>
      </w:rPr>
      <w:tblPr/>
      <w:tcPr>
        <w:tcBorders>
          <w:top w:val="single" w:color="4472C4" w:themeColor="accent5" w:sz="4" w:space="0"/>
          <w:bottom w:val="single" w:color="4472C4" w:themeColor="accent5" w:sz="4" w:space="0"/>
        </w:tcBorders>
      </w:tcPr>
    </w:tblStylePr>
  </w:style>
  <w:style w:type="table" w:customStyle="1" w:styleId="ListTable3-Accent6">
    <w:name w:val="List Table 3 - Accent 6"/>
    <w:basedOn w:val="a1"/>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70AD47" w:themeColor="accent6" w:sz="4" w:space="0"/>
          <w:right w:val="single" w:color="70AD47" w:themeColor="accent6" w:sz="4" w:space="0"/>
        </w:tcBorders>
      </w:tcPr>
    </w:tblStylePr>
    <w:tblStylePr w:type="band1Horz">
      <w:rPr>
        <w:color w:val="404040"/>
        <w:sz w:val="22"/>
      </w:rPr>
      <w:tblPr/>
      <w:tcPr>
        <w:tcBorders>
          <w:top w:val="single" w:color="70AD47" w:themeColor="accent6" w:sz="4" w:space="0"/>
          <w:bottom w:val="single" w:color="70AD47" w:themeColor="accent6" w:sz="4" w:space="0"/>
        </w:tcBorders>
      </w:tcPr>
    </w:tblStylePr>
  </w:style>
  <w:style w:type="table" w:styleId="-41">
    <w:name w:val="List Table 4"/>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50">
    <w:name w:val="List Table 5 Dark"/>
    <w:basedOn w:val="a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000000"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ED7D31"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ED7D31" w:themeColor="accent2" w:sz="32" w:space="0"/>
          <w:right w:val="single" w:color="FFFFFF" w:themeColor="light1" w:sz="4" w:space="0"/>
        </w:tcBorders>
      </w:tcPr>
    </w:tblStylePr>
    <w:tblStylePr w:type="lastCol">
      <w:tblPr/>
      <w:tcPr>
        <w:tcBorders>
          <w:left w:val="single" w:color="FFFFFF" w:themeColor="light1" w:sz="4" w:space="0"/>
          <w:right w:val="single" w:color="ED7D31"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A5A5A5"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A5A5A5" w:themeColor="accent3" w:sz="32" w:space="0"/>
          <w:right w:val="single" w:color="FFFFFF" w:themeColor="light1" w:sz="4" w:space="0"/>
        </w:tcBorders>
      </w:tcPr>
    </w:tblStylePr>
    <w:tblStylePr w:type="lastCol">
      <w:tblPr/>
      <w:tcPr>
        <w:tcBorders>
          <w:left w:val="single" w:color="FFFFFF" w:themeColor="light1" w:sz="4" w:space="0"/>
          <w:right w:val="single" w:color="A5A5A5"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C000"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C000" w:themeColor="accent4" w:sz="32" w:space="0"/>
          <w:right w:val="single" w:color="FFFFFF" w:themeColor="light1" w:sz="4" w:space="0"/>
        </w:tcBorders>
      </w:tcPr>
    </w:tblStylePr>
    <w:tblStylePr w:type="lastCol">
      <w:tblPr/>
      <w:tcPr>
        <w:tcBorders>
          <w:left w:val="single" w:color="FFFFFF" w:themeColor="light1" w:sz="4" w:space="0"/>
          <w:right w:val="single" w:color="FFC000"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4472C4"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5" w:sz="32" w:space="0"/>
          <w:right w:val="single" w:color="FFFFFF" w:themeColor="light1" w:sz="4" w:space="0"/>
        </w:tcBorders>
      </w:tcPr>
    </w:tblStylePr>
    <w:tblStylePr w:type="lastCol">
      <w:tblPr/>
      <w:tcPr>
        <w:tcBorders>
          <w:left w:val="single" w:color="FFFFFF" w:themeColor="light1" w:sz="4" w:space="0"/>
          <w:right w:val="single" w:color="4472C4"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70AD47"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70AD47" w:themeColor="accent6" w:sz="32" w:space="0"/>
          <w:right w:val="single" w:color="FFFFFF" w:themeColor="light1" w:sz="4" w:space="0"/>
        </w:tcBorders>
      </w:tcPr>
    </w:tblStylePr>
    <w:tblStylePr w:type="lastCol">
      <w:tblPr/>
      <w:tcPr>
        <w:tcBorders>
          <w:left w:val="single" w:color="FFFFFF" w:themeColor="light1" w:sz="4" w:space="0"/>
          <w:right w:val="single" w:color="70AD47"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000000" w:themeColor="text1" w:sz="4" w:space="0"/>
        </w:tcBorders>
      </w:tcPr>
    </w:tblStylePr>
    <w:tblStylePr w:type="lastRow">
      <w:rPr>
        <w:b/>
        <w:color w:val="000000" w:themeColor="text1"/>
      </w:rPr>
      <w:tblPr/>
      <w:tcPr>
        <w:tcBorders>
          <w:top w:val="single" w:color="000000"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ED7D31" w:themeColor="accent2" w:sz="4" w:space="0"/>
        </w:tcBorders>
      </w:tcPr>
    </w:tblStylePr>
    <w:tblStylePr w:type="lastRow">
      <w:rPr>
        <w:b/>
        <w:color w:val="F4B184" w:themeColor="accent2" w:themeTint="97" w:themeShade="95"/>
      </w:rPr>
      <w:tblPr/>
      <w:tcPr>
        <w:tcBorders>
          <w:top w:val="single" w:color="ED7D31"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A5A5A5" w:themeColor="accent3" w:sz="4" w:space="0"/>
        </w:tcBorders>
      </w:tcPr>
    </w:tblStylePr>
    <w:tblStylePr w:type="lastRow">
      <w:rPr>
        <w:b/>
        <w:color w:val="C9C9C9" w:themeColor="accent3" w:themeTint="98" w:themeShade="95"/>
      </w:rPr>
      <w:tblPr/>
      <w:tcPr>
        <w:tcBorders>
          <w:top w:val="single" w:color="A5A5A5"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C000" w:themeColor="accent4" w:sz="4" w:space="0"/>
        </w:tcBorders>
      </w:tcPr>
    </w:tblStylePr>
    <w:tblStylePr w:type="lastRow">
      <w:rPr>
        <w:b/>
        <w:color w:val="FFD865" w:themeColor="accent4" w:themeTint="9a" w:themeShade="95"/>
      </w:rPr>
      <w:tblPr/>
      <w:tcPr>
        <w:tcBorders>
          <w:top w:val="single" w:color="FFC000"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4472C4" w:themeColor="accent5" w:sz="4" w:space="0"/>
        </w:tcBorders>
      </w:tcPr>
    </w:tblStylePr>
    <w:tblStylePr w:type="lastRow">
      <w:rPr>
        <w:b/>
        <w:color w:val="8DA9DB" w:themeColor="accent5" w:themeTint="9a" w:themeShade="95"/>
      </w:rPr>
      <w:tblPr/>
      <w:tcPr>
        <w:tcBorders>
          <w:top w:val="single" w:color="4472C4"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70AD47" w:themeColor="accent6" w:sz="4" w:space="0"/>
        </w:tcBorders>
      </w:tcPr>
    </w:tblStylePr>
    <w:tblStylePr w:type="lastRow">
      <w:rPr>
        <w:b/>
        <w:color w:val="A9D08E" w:themeColor="accent6" w:themeTint="98" w:themeShade="95"/>
      </w:rPr>
      <w:tblPr/>
      <w:tcPr>
        <w:tcBorders>
          <w:top w:val="single" w:color="70AD47"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C9C9C9" w:themeColor="accent3" w:themeTint="98"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Row">
      <w:rPr>
        <w:i/>
        <w:color w:val="8DA9DB" w:themeColor="accent5" w:themeTint="9a" w:themeShade="95"/>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8DA9DB" w:themeColor="accent5" w:themeTint="9a" w:themeShade="95"/>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lastCol">
      <w:rPr>
        <w:i/>
        <w:color w:val="8DA9DB" w:themeColor="accent5" w:themeTint="9a" w:themeShade="95"/>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lastCol">
      <w:rPr>
        <w:i/>
        <w:color w:val="A9D08E" w:themeColor="accent6" w:themeTint="98" w:themeShade="95"/>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rPr>
      <w:lang w:eastAsia="ru-R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a1"/>
    <w:uiPriority w:val="99"/>
    <w:rPr>
      <w:lang w:eastAsia="ru-RU"/>
      <w:color w:val="404040"/>
      <w:sz w:val="20"/>
      <w:szCs w:val="2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a1"/>
    <w:uiPriority w:val="99"/>
    <w:rPr>
      <w:lang w:eastAsia="ru-RU"/>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a1"/>
    <w:uiPriority w:val="99"/>
    <w:rPr>
      <w:lang w:eastAsia="ru-RU"/>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a1"/>
    <w:uiPriority w:val="99"/>
    <w:rPr>
      <w:lang w:eastAsia="ru-RU"/>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a1"/>
    <w:uiPriority w:val="99"/>
    <w:rPr>
      <w:lang w:eastAsia="ru-RU"/>
      <w:color w:val="404040"/>
      <w:sz w:val="20"/>
      <w:szCs w:val="2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a1"/>
    <w:uiPriority w:val="99"/>
    <w:rPr>
      <w:lang w:eastAsia="ru-RU"/>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a1"/>
    <w:uiPriority w:val="99"/>
    <w:rPr>
      <w:lang w:eastAsia="ru-R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a1"/>
    <w:uiPriority w:val="99"/>
    <w:rPr>
      <w:lang w:eastAsia="ru-RU"/>
      <w:color w:val="404040"/>
      <w:sz w:val="20"/>
      <w:szCs w:val="20"/>
    </w:r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a1"/>
    <w:uiPriority w:val="99"/>
    <w:rPr>
      <w:lang w:eastAsia="ru-RU"/>
      <w:color w:val="404040"/>
      <w:sz w:val="20"/>
      <w:szCs w:val="20"/>
    </w:r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a1"/>
    <w:uiPriority w:val="99"/>
    <w:rPr>
      <w:lang w:eastAsia="ru-RU"/>
      <w:color w:val="404040"/>
      <w:sz w:val="20"/>
      <w:szCs w:val="20"/>
    </w:r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a1"/>
    <w:uiPriority w:val="99"/>
    <w:rPr>
      <w:lang w:eastAsia="ru-RU"/>
      <w:color w:val="404040"/>
      <w:sz w:val="20"/>
      <w:szCs w:val="20"/>
    </w:r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a1"/>
    <w:uiPriority w:val="99"/>
    <w:rPr>
      <w:lang w:eastAsia="ru-RU"/>
      <w:color w:val="404040"/>
      <w:sz w:val="20"/>
      <w:szCs w:val="20"/>
    </w:r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a1"/>
    <w:uiPriority w:val="99"/>
    <w:rPr>
      <w:lang w:eastAsia="ru-RU"/>
      <w:color w:val="404040"/>
      <w:sz w:val="20"/>
      <w:szCs w:val="20"/>
    </w:r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a1"/>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000000" w:themeColor="text1" w:sz="12" w:space="0"/>
        </w:tcBorders>
      </w:tcPr>
    </w:tblStylePr>
    <w:tblStylePr w:type="lastRow">
      <w:rPr>
        <w:color w:val="404040"/>
        <w:sz w:val="22"/>
      </w:rPr>
      <w:tblPr/>
      <w:tcPr>
        <w:tcBorders>
          <w:top w:val="single" w:color="000000" w:themeColor="text1" w:sz="12" w:space="0"/>
        </w:tcBorders>
      </w:tcPr>
    </w:tblStylePr>
    <w:tblStylePr w:type="firstCol">
      <w:rPr>
        <w:color w:val="404040"/>
        <w:sz w:val="22"/>
      </w:rPr>
      <w:tblPr/>
    </w:tblStylePr>
    <w:tblStylePr w:type="lastCol">
      <w:rPr>
        <w:color w:val="404040"/>
        <w:sz w:val="22"/>
      </w:rPr>
      <w:tblPr/>
      <w:tcPr>
        <w:tcBorders>
          <w:left w:val="single" w:color="000000" w:themeColor="text1" w:sz="12" w:space="0"/>
        </w:tcBorders>
      </w:tcPr>
    </w:tblStyle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style>
  <w:style w:type="table" w:customStyle="1" w:styleId="Bordered-Accent2">
    <w:name w:val="Bordered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ED7D31" w:themeColor="accent2" w:sz="12" w:space="0"/>
        </w:tcBorders>
      </w:tcPr>
    </w:tblStylePr>
    <w:tblStylePr w:type="lastRow">
      <w:rPr>
        <w:color w:val="404040"/>
        <w:sz w:val="22"/>
      </w:rPr>
      <w:tblPr/>
      <w:tcPr>
        <w:tcBorders>
          <w:top w:val="single" w:color="ED7D31" w:themeColor="accent2" w:sz="12" w:space="0"/>
        </w:tcBorders>
      </w:tcPr>
    </w:tblStylePr>
    <w:tblStylePr w:type="firstCol">
      <w:rPr>
        <w:color w:val="404040"/>
        <w:sz w:val="22"/>
      </w:rPr>
      <w:tblPr/>
    </w:tblStylePr>
    <w:tblStylePr w:type="lastCol">
      <w:rPr>
        <w:color w:val="404040"/>
        <w:sz w:val="22"/>
      </w:rPr>
      <w:tblPr/>
      <w:tcPr>
        <w:tcBorders>
          <w:left w:val="single" w:color="ED7D31" w:themeColor="accent2" w:sz="12" w:space="0"/>
        </w:tcBorders>
      </w:tcPr>
    </w:tblStylePr>
    <w:tblStylePr w:type="band1Horz">
      <w:rPr>
        <w:color w:val="404040"/>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style>
  <w:style w:type="table" w:customStyle="1" w:styleId="Bordered-Accent3">
    <w:name w:val="Bordered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A5A5A5" w:themeColor="accent3" w:sz="12" w:space="0"/>
        </w:tcBorders>
      </w:tcPr>
    </w:tblStylePr>
    <w:tblStylePr w:type="lastRow">
      <w:rPr>
        <w:color w:val="404040"/>
        <w:sz w:val="22"/>
      </w:rPr>
      <w:tblPr/>
      <w:tcPr>
        <w:tcBorders>
          <w:top w:val="single" w:color="A5A5A5" w:themeColor="accent3" w:sz="12" w:space="0"/>
        </w:tcBorders>
      </w:tcPr>
    </w:tblStylePr>
    <w:tblStylePr w:type="firstCol">
      <w:rPr>
        <w:color w:val="404040"/>
        <w:sz w:val="22"/>
      </w:rPr>
      <w:tblPr/>
    </w:tblStylePr>
    <w:tblStylePr w:type="lastCol">
      <w:rPr>
        <w:color w:val="404040"/>
        <w:sz w:val="22"/>
      </w:rPr>
      <w:tblPr/>
      <w:tcPr>
        <w:tcBorders>
          <w:left w:val="single" w:color="A5A5A5" w:themeColor="accent3" w:sz="12" w:space="0"/>
        </w:tcBorders>
      </w:tcPr>
    </w:tblStylePr>
    <w:tblStylePr w:type="band1Horz">
      <w:rPr>
        <w:color w:val="404040"/>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style>
  <w:style w:type="table" w:customStyle="1" w:styleId="Bordered-Accent4">
    <w:name w:val="Bordered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C000" w:themeColor="accent4" w:sz="12" w:space="0"/>
        </w:tcBorders>
      </w:tcPr>
    </w:tblStylePr>
    <w:tblStylePr w:type="lastRow">
      <w:rPr>
        <w:color w:val="404040"/>
        <w:sz w:val="22"/>
      </w:rPr>
      <w:tblPr/>
      <w:tcPr>
        <w:tcBorders>
          <w:top w:val="single" w:color="FFC000" w:themeColor="accent4" w:sz="12" w:space="0"/>
        </w:tcBorders>
      </w:tcPr>
    </w:tblStylePr>
    <w:tblStylePr w:type="firstCol">
      <w:rPr>
        <w:color w:val="404040"/>
        <w:sz w:val="22"/>
      </w:rPr>
      <w:tblPr/>
    </w:tblStylePr>
    <w:tblStylePr w:type="lastCol">
      <w:rPr>
        <w:color w:val="404040"/>
        <w:sz w:val="22"/>
      </w:rPr>
      <w:tblPr/>
      <w:tcPr>
        <w:tcBorders>
          <w:left w:val="single" w:color="FFC000" w:themeColor="accent4" w:sz="12" w:space="0"/>
        </w:tcBorders>
      </w:tcPr>
    </w:tblStylePr>
    <w:tblStylePr w:type="band1Horz">
      <w:rPr>
        <w:color w:val="404040"/>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style>
  <w:style w:type="table" w:customStyle="1" w:styleId="Bordered-Accent5">
    <w:name w:val="Bordered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4472C4" w:themeColor="accent5" w:sz="12" w:space="0"/>
        </w:tcBorders>
      </w:tcPr>
    </w:tblStylePr>
    <w:tblStylePr w:type="lastRow">
      <w:rPr>
        <w:color w:val="404040"/>
        <w:sz w:val="22"/>
      </w:rPr>
      <w:tblPr/>
      <w:tcPr>
        <w:tcBorders>
          <w:top w:val="single" w:color="4472C4" w:themeColor="accent5" w:sz="12" w:space="0"/>
        </w:tcBorders>
      </w:tcPr>
    </w:tblStylePr>
    <w:tblStylePr w:type="firstCol">
      <w:rPr>
        <w:color w:val="404040"/>
        <w:sz w:val="22"/>
      </w:rPr>
      <w:tblPr/>
    </w:tblStylePr>
    <w:tblStylePr w:type="lastCol">
      <w:rPr>
        <w:color w:val="404040"/>
        <w:sz w:val="22"/>
      </w:rPr>
      <w:tblPr/>
      <w:tcPr>
        <w:tcBorders>
          <w:left w:val="single" w:color="4472C4" w:themeColor="accent5" w:sz="12" w:space="0"/>
        </w:tcBorders>
      </w:tcPr>
    </w:tblStylePr>
    <w:tblStylePr w:type="band1Horz">
      <w:rPr>
        <w:color w:val="404040"/>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style>
  <w:style w:type="table" w:customStyle="1" w:styleId="Bordered-Accent6">
    <w:name w:val="Bordered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70AD47" w:themeColor="accent6" w:sz="12" w:space="0"/>
        </w:tcBorders>
      </w:tcPr>
    </w:tblStylePr>
    <w:tblStylePr w:type="lastRow">
      <w:rPr>
        <w:color w:val="404040"/>
        <w:sz w:val="22"/>
      </w:rPr>
      <w:tblPr/>
      <w:tcPr>
        <w:tcBorders>
          <w:top w:val="single" w:color="70AD47" w:themeColor="accent6" w:sz="12" w:space="0"/>
        </w:tcBorders>
      </w:tcPr>
    </w:tblStylePr>
    <w:tblStylePr w:type="firstCol">
      <w:rPr>
        <w:color w:val="404040"/>
        <w:sz w:val="22"/>
      </w:rPr>
      <w:tblPr/>
    </w:tblStylePr>
    <w:tblStylePr w:type="lastCol">
      <w:rPr>
        <w:color w:val="404040"/>
        <w:sz w:val="22"/>
      </w:rPr>
      <w:tblPr/>
      <w:tcPr>
        <w:tcBorders>
          <w:left w:val="single" w:color="70AD47" w:themeColor="accent6" w:sz="12" w:space="0"/>
        </w:tcBorders>
      </w:tcPr>
    </w:tblStylePr>
    <w:tblStylePr w:type="band1Horz">
      <w:rPr>
        <w:color w:val="404040"/>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style>
  <w:style w:type="table" w:styleId="aff4">
    <w:name w:val="Table Grid"/>
    <w:basedOn w:val="a1"/>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42">
    <w:name w:val="Plain Table 4"/>
    <w:basedOn w:val="a1"/>
    <w:uiPriority w:val="44"/>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habr.com/ru/articles/128704/"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32DC7-4E16-47FD-81E0-E7BB44E1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14</Pages>
  <Words>1545</Words>
  <Characters>10935</Characters>
  <CharactersWithSpaces>12969</CharactersWithSpaces>
  <Paragraphs>94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2024-02-28T15:28:00Z</dcterms:created>
  <dc:creator>Духовников</dc:creator>
  <dc:description/>
  <dc:language>en-US</dc:language>
  <cp:lastModifiedBy/>
  <dcterms:modified xsi:type="dcterms:W3CDTF">2024-02-28T19:26:44Z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