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SQL Index Analysis Report</w:t>
      </w:r>
    </w:p>
    <w:p>
      <w:pPr>
        <w:spacing w:after="200"/>
      </w:pPr>
      <w:r>
        <w:t xml:space="preserve">Table: SLAJobReportingDetails</w:t>
      </w:r>
    </w:p>
    <w:p>
      <w:pPr>
        <w:pStyle w:val="Heading2"/>
      </w:pPr>
      <w:r>
        <w:t xml:space="preserve">Executive Summary</w:t>
      </w:r>
    </w:p>
    <w:p>
      <w:pPr>
        <w:spacing w:after="240"/>
      </w:pPr>
      <w:r>
        <w:t xml:space="preserve">This analysis identifies redundancy and optimization opportunities in the two nonclustered indexes on the SLAJobReportingDetails table. Both indexes consume approximately 4.4 GB each, totaling 8.8 GB of storage for nearly identical structures. The indexes share the same first and third columns with only the middle column differing, creating significant maintenance overhead and storage waste.</w:t>
      </w:r>
    </w:p>
    <w:p>
      <w:pPr>
        <w:pStyle w:val="Heading2"/>
      </w:pPr>
      <w:r>
        <w:t xml:space="preserve">Current Index Configuration</w:t>
      </w:r>
    </w:p>
    <w:p>
      <w:pPr>
        <w:pStyle w:val="Heading3"/>
      </w:pPr>
      <w:r>
        <w:t xml:space="preserve">Index 1: ix_SLAJobReportingDetails_jobName_ExpectedRunDate_FrequencyID</w:t>
      </w:r>
    </w:p>
    <w:p>
      <w:pPr>
        <w:pStyle w:val="ListParagraph"/>
        <w:numPr>
          <w:ilvl w:val="0"/>
          <w:numId w:val="2"/>
        </w:numPr>
      </w:pPr>
      <w:r>
        <w:rPr>
          <w:b/>
          <w:bCs/>
        </w:rPr>
        <w:t xml:space="preserve">Index Type: </w:t>
      </w:r>
      <w:r>
        <w:t xml:space="preserve">NONCLUSTERED</w:t>
      </w:r>
    </w:p>
    <w:p>
      <w:pPr>
        <w:pStyle w:val="ListParagraph"/>
        <w:numPr>
          <w:ilvl w:val="0"/>
          <w:numId w:val="2"/>
        </w:numPr>
      </w:pPr>
      <w:r>
        <w:rPr>
          <w:b/>
          <w:bCs/>
        </w:rPr>
        <w:t xml:space="preserve">Indexed Columns: </w:t>
      </w:r>
      <w:r>
        <w:t xml:space="preserve">job_name, expected_run_date, frequency_id</w:t>
      </w:r>
    </w:p>
    <w:p>
      <w:pPr>
        <w:pStyle w:val="ListParagraph"/>
        <w:numPr>
          <w:ilvl w:val="0"/>
          <w:numId w:val="2"/>
        </w:numPr>
      </w:pPr>
      <w:r>
        <w:rPr>
          <w:b/>
          <w:bCs/>
        </w:rPr>
        <w:t xml:space="preserve">Total Rows: </w:t>
      </w:r>
      <w:r>
        <w:t xml:space="preserve">39,465,846</w:t>
      </w:r>
    </w:p>
    <w:p>
      <w:pPr>
        <w:pStyle w:val="ListParagraph"/>
        <w:numPr>
          <w:ilvl w:val="0"/>
          <w:numId w:val="2"/>
        </w:numPr>
      </w:pPr>
      <w:r>
        <w:rPr>
          <w:b/>
          <w:bCs/>
        </w:rPr>
        <w:t xml:space="preserve">Allocated Space: </w:t>
      </w:r>
      <w:r>
        <w:t xml:space="preserve">4.4 GB</w:t>
      </w:r>
    </w:p>
    <w:p>
      <w:pPr>
        <w:pStyle w:val="ListParagraph"/>
        <w:numPr>
          <w:ilvl w:val="0"/>
          <w:numId w:val="2"/>
        </w:numPr>
        <w:spacing w:after="180"/>
      </w:pPr>
      <w:r>
        <w:rPr>
          <w:b/>
          <w:bCs/>
        </w:rPr>
        <w:t xml:space="preserve">Used Space: </w:t>
      </w:r>
      <w:r>
        <w:t xml:space="preserve">4.4 GB</w:t>
      </w:r>
    </w:p>
    <w:p>
      <w:pPr>
        <w:pStyle w:val="Heading3"/>
      </w:pPr>
      <w:r>
        <w:t xml:space="preserve">Index 2: ix_SLAJobReportingDetails_jobName_BusinessReportingDate_FrequencyID</w:t>
      </w:r>
    </w:p>
    <w:p>
      <w:pPr>
        <w:pStyle w:val="ListParagraph"/>
        <w:numPr>
          <w:ilvl w:val="0"/>
          <w:numId w:val="2"/>
        </w:numPr>
      </w:pPr>
      <w:r>
        <w:rPr>
          <w:b/>
          <w:bCs/>
        </w:rPr>
        <w:t xml:space="preserve">Index Type: </w:t>
      </w:r>
      <w:r>
        <w:t xml:space="preserve">NONCLUSTERED</w:t>
      </w:r>
    </w:p>
    <w:p>
      <w:pPr>
        <w:pStyle w:val="ListParagraph"/>
        <w:numPr>
          <w:ilvl w:val="0"/>
          <w:numId w:val="2"/>
        </w:numPr>
      </w:pPr>
      <w:r>
        <w:rPr>
          <w:b/>
          <w:bCs/>
        </w:rPr>
        <w:t xml:space="preserve">Indexed Columns: </w:t>
      </w:r>
      <w:r>
        <w:t xml:space="preserve">job_name, business_reporting_date, frequency_id</w:t>
      </w:r>
    </w:p>
    <w:p>
      <w:pPr>
        <w:pStyle w:val="ListParagraph"/>
        <w:numPr>
          <w:ilvl w:val="0"/>
          <w:numId w:val="2"/>
        </w:numPr>
      </w:pPr>
      <w:r>
        <w:rPr>
          <w:b/>
          <w:bCs/>
        </w:rPr>
        <w:t xml:space="preserve">Total Rows: </w:t>
      </w:r>
      <w:r>
        <w:t xml:space="preserve">39,465,846</w:t>
      </w:r>
    </w:p>
    <w:p>
      <w:pPr>
        <w:pStyle w:val="ListParagraph"/>
        <w:numPr>
          <w:ilvl w:val="0"/>
          <w:numId w:val="2"/>
        </w:numPr>
      </w:pPr>
      <w:r>
        <w:rPr>
          <w:b/>
          <w:bCs/>
        </w:rPr>
        <w:t xml:space="preserve">Allocated Space: </w:t>
      </w:r>
      <w:r>
        <w:t xml:space="preserve">4.4 GB</w:t>
      </w:r>
    </w:p>
    <w:p>
      <w:pPr>
        <w:pStyle w:val="ListParagraph"/>
        <w:numPr>
          <w:ilvl w:val="0"/>
          <w:numId w:val="2"/>
        </w:numPr>
        <w:spacing w:after="240"/>
      </w:pPr>
      <w:r>
        <w:rPr>
          <w:b/>
          <w:bCs/>
        </w:rPr>
        <w:t xml:space="preserve">Used Space: </w:t>
      </w:r>
      <w:r>
        <w:t xml:space="preserve">4.39 GB</w:t>
      </w:r>
    </w:p>
    <w:p>
      <w:pPr>
        <w:pStyle w:val="Heading2"/>
      </w:pPr>
      <w:r>
        <w:t xml:space="preserve">Issues Identified</w:t>
      </w:r>
    </w:p>
    <w:p>
      <w:pPr>
        <w:pStyle w:val="Heading3"/>
      </w:pPr>
      <w:r>
        <w:t xml:space="preserve">1. Near-Duplicate Index Structure</w:t>
      </w:r>
    </w:p>
    <w:p>
      <w:pPr>
        <w:spacing w:after="120"/>
      </w:pPr>
      <w:r>
        <w:t xml:space="preserve">Both indexes share identical first and third columns (job_name and frequency_id) with only the middle column differing (expected_run_date vs. business_reporting_date). This creates significant redundancy in the index structure.</w:t>
      </w:r>
    </w:p>
    <w:p>
      <w:pPr>
        <w:spacing w:after="180"/>
      </w:pPr>
      <w:r>
        <w:rPr>
          <w:b/>
          <w:bCs/>
        </w:rPr>
        <w:t xml:space="preserve">Impact: </w:t>
      </w:r>
      <w:r>
        <w:t xml:space="preserve">Approximately 8.8 GB of nearly identical index data is stored, with minimal differentiation between the two indexes.</w:t>
      </w:r>
    </w:p>
    <w:p>
      <w:pPr>
        <w:pStyle w:val="Heading3"/>
      </w:pPr>
      <w:r>
        <w:t xml:space="preserve">2. Excessive Storage Consumption</w:t>
      </w:r>
    </w:p>
    <w:p>
      <w:pPr>
        <w:spacing w:after="120"/>
      </w:pPr>
      <w:r>
        <w:t xml:space="preserve">Combined storage footprint of 8.8 GB creates multiple resource pressures:</w:t>
      </w:r>
    </w:p>
    <w:p>
      <w:pPr>
        <w:pStyle w:val="ListParagraph"/>
        <w:numPr>
          <w:ilvl w:val="0"/>
          <w:numId w:val="2"/>
        </w:numPr>
      </w:pPr>
      <w:r>
        <w:rPr>
          <w:b/>
          <w:bCs/>
        </w:rPr>
        <w:t xml:space="preserve">Memory Pressure: </w:t>
      </w:r>
      <w:r>
        <w:t xml:space="preserve">Increased buffer pool consumption reduces available memory for other operations</w:t>
      </w:r>
    </w:p>
    <w:p>
      <w:pPr>
        <w:pStyle w:val="ListParagraph"/>
        <w:numPr>
          <w:ilvl w:val="0"/>
          <w:numId w:val="2"/>
        </w:numPr>
      </w:pPr>
      <w:r>
        <w:rPr>
          <w:b/>
          <w:bCs/>
        </w:rPr>
        <w:t xml:space="preserve">Backup/Restore Duration: </w:t>
      </w:r>
      <w:r>
        <w:t xml:space="preserve">Additional 8.8 GB adds to backup window and recovery time</w:t>
      </w:r>
    </w:p>
    <w:p>
      <w:pPr>
        <w:pStyle w:val="ListParagraph"/>
        <w:numPr>
          <w:ilvl w:val="0"/>
          <w:numId w:val="2"/>
        </w:numPr>
        <w:spacing w:after="180"/>
      </w:pPr>
      <w:r>
        <w:rPr>
          <w:b/>
          <w:bCs/>
        </w:rPr>
        <w:t xml:space="preserve">Storage Costs: </w:t>
      </w:r>
      <w:r>
        <w:t xml:space="preserve">Unnecessary storage allocation for redundant index structures</w:t>
      </w:r>
    </w:p>
    <w:p>
      <w:pPr>
        <w:pStyle w:val="Heading3"/>
      </w:pPr>
      <w:r>
        <w:t xml:space="preserve">3. Increased Maintenance Overhead</w:t>
      </w:r>
    </w:p>
    <w:p>
      <w:pPr>
        <w:spacing w:after="120"/>
      </w:pPr>
      <w:r>
        <w:t xml:space="preserve">Every INSERT, UPDATE, or DELETE operation affecting the indexed columns must maintain both indexes simultaneously:</w:t>
      </w:r>
    </w:p>
    <w:p>
      <w:pPr>
        <w:pStyle w:val="ListParagraph"/>
        <w:numPr>
          <w:ilvl w:val="0"/>
          <w:numId w:val="2"/>
        </w:numPr>
      </w:pPr>
      <w:r>
        <w:rPr>
          <w:b/>
          <w:bCs/>
        </w:rPr>
        <w:t xml:space="preserve">Write Performance: </w:t>
      </w:r>
      <w:r>
        <w:t xml:space="preserve">Effectively doubles the write cost for these columns</w:t>
      </w:r>
    </w:p>
    <w:p>
      <w:pPr>
        <w:pStyle w:val="ListParagraph"/>
        <w:numPr>
          <w:ilvl w:val="0"/>
          <w:numId w:val="2"/>
        </w:numPr>
      </w:pPr>
      <w:r>
        <w:rPr>
          <w:b/>
          <w:bCs/>
        </w:rPr>
        <w:t xml:space="preserve">Index Maintenance: </w:t>
      </w:r>
      <w:r>
        <w:t xml:space="preserve">Rebuild and reorganize operations must process both indexes</w:t>
      </w:r>
    </w:p>
    <w:p>
      <w:pPr>
        <w:pStyle w:val="ListParagraph"/>
        <w:numPr>
          <w:ilvl w:val="0"/>
          <w:numId w:val="2"/>
        </w:numPr>
        <w:spacing w:after="240"/>
      </w:pPr>
      <w:r>
        <w:rPr>
          <w:b/>
          <w:bCs/>
        </w:rPr>
        <w:t xml:space="preserve">Fragmentation: </w:t>
      </w:r>
      <w:r>
        <w:t xml:space="preserve">Two indexes fragment independently, requiring separate maintenance windows</w:t>
      </w:r>
    </w:p>
    <w:p>
      <w:pPr>
        <w:pStyle w:val="Heading2"/>
      </w:pPr>
      <w:r>
        <w:t xml:space="preserve">Recommended Solutions</w:t>
      </w:r>
    </w:p>
    <w:p>
      <w:pPr>
        <w:pStyle w:val="Heading3"/>
      </w:pPr>
      <w:r>
        <w:t xml:space="preserve">Option 1: Composite Index with INCLUDE Columns (Recommended)</w:t>
      </w:r>
    </w:p>
    <w:p>
      <w:pPr>
        <w:spacing w:after="120"/>
      </w:pPr>
      <w:r>
        <w:t xml:space="preserve">Create a single index with the common columns as keys and both date columns as included columns:</w:t>
      </w:r>
    </w:p>
    <w:p>
      <w:pPr>
        <w:spacing w:after="120"/>
      </w:pPr>
      <w:r>
        <w:rPr>
          <w:i/>
          <w:iCs/>
        </w:rPr>
        <w:t xml:space="preserve">CREATE NONCLUSTERED INDEX ix_SLAJobReportingDetails_Combined
ON SLAJobReportingDetails (job_name, frequency_id)
INCLUDE (expected_run_date, business_reporting_date);</w:t>
      </w:r>
    </w:p>
    <w:p>
      <w:pPr>
        <w:spacing w:after="120"/>
      </w:pPr>
      <w:r>
        <w:rPr>
          <w:b/>
          <w:bCs/>
        </w:rPr>
        <w:t xml:space="preserve">Best for: </w:t>
      </w:r>
      <w:r>
        <w:t xml:space="preserve">Queries that filter on job_name and frequency_id but need to access either date column in the SELECT list or WHERE clause.</w:t>
      </w:r>
    </w:p>
    <w:p>
      <w:pPr>
        <w:spacing w:after="80"/>
      </w:pPr>
      <w:r>
        <w:rPr>
          <w:b/>
          <w:bCs/>
        </w:rPr>
        <w:t xml:space="preserve">Benefits:</w:t>
      </w:r>
    </w:p>
    <w:p>
      <w:pPr>
        <w:pStyle w:val="ListParagraph"/>
        <w:numPr>
          <w:ilvl w:val="0"/>
          <w:numId w:val="2"/>
        </w:numPr>
      </w:pPr>
      <w:r>
        <w:t xml:space="preserve">Reduces storage from 8.8 GB to approximately 5-6 GB</w:t>
      </w:r>
    </w:p>
    <w:p>
      <w:pPr>
        <w:pStyle w:val="ListParagraph"/>
        <w:numPr>
          <w:ilvl w:val="0"/>
          <w:numId w:val="2"/>
        </w:numPr>
      </w:pPr>
      <w:r>
        <w:t xml:space="preserve">Maintains query performance for common access patterns</w:t>
      </w:r>
    </w:p>
    <w:p>
      <w:pPr>
        <w:pStyle w:val="ListParagraph"/>
        <w:numPr>
          <w:ilvl w:val="0"/>
          <w:numId w:val="2"/>
        </w:numPr>
      </w:pPr>
      <w:r>
        <w:t xml:space="preserve">Halves write overhead and maintenance requirements</w:t>
      </w:r>
    </w:p>
    <w:p>
      <w:pPr>
        <w:pStyle w:val="ListParagraph"/>
        <w:numPr>
          <w:ilvl w:val="0"/>
          <w:numId w:val="2"/>
        </w:numPr>
        <w:spacing w:after="180"/>
      </w:pPr>
      <w:r>
        <w:t xml:space="preserve">Simplifies index management strategy</w:t>
      </w:r>
    </w:p>
    <w:p>
      <w:pPr>
        <w:pStyle w:val="Heading3"/>
      </w:pPr>
      <w:r>
        <w:t xml:space="preserve">Option 2: Conditional Consolidation Based on Usage Patterns</w:t>
      </w:r>
    </w:p>
    <w:p>
      <w:pPr>
        <w:spacing w:after="120"/>
      </w:pPr>
      <w:r>
        <w:t xml:space="preserve">Analyze actual index usage to determine if one index dominates:</w:t>
      </w:r>
    </w:p>
    <w:p>
      <w:pPr>
        <w:spacing w:after="120"/>
      </w:pPr>
      <w:r>
        <w:rPr>
          <w:i/>
          <w:iCs/>
        </w:rPr>
        <w:t xml:space="preserve">SELECT
    OBJECT_NAME(s.object_id) AS TableName,
    i.name AS IndexName,
    s.user_seeks,
    s.user_scans,
    s.user_lookups,
    s.user_updates,
    s.last_user_seek,
    s.last_user_scan
FROM sys.dm_db_index_usage_stats s
INNER JOIN sys.indexes i ON s.object_id = i.object_id AND s.index_id = i.index_id
WHERE OBJECT_NAME(s.object_id) = 'SLAJobReportingDetails'
ORDER BY s.user_seeks + s.user_scans DESC;</w:t>
      </w:r>
    </w:p>
    <w:p>
      <w:pPr>
        <w:spacing w:after="80"/>
      </w:pPr>
      <w:r>
        <w:rPr>
          <w:b/>
          <w:bCs/>
        </w:rPr>
        <w:t xml:space="preserve">Decision criteria:</w:t>
      </w:r>
    </w:p>
    <w:p>
      <w:pPr>
        <w:pStyle w:val="ListParagraph"/>
        <w:numPr>
          <w:ilvl w:val="0"/>
          <w:numId w:val="2"/>
        </w:numPr>
      </w:pPr>
      <w:r>
        <w:t xml:space="preserve">If one index has significantly higher seeks/scans, retain it and drop the other</w:t>
      </w:r>
    </w:p>
    <w:p>
      <w:pPr>
        <w:pStyle w:val="ListParagraph"/>
        <w:numPr>
          <w:ilvl w:val="0"/>
          <w:numId w:val="2"/>
        </w:numPr>
        <w:spacing w:after="180"/>
      </w:pPr>
      <w:r>
        <w:t xml:space="preserve">If usage is balanced, proceed with Option 1 or Option 3</w:t>
      </w:r>
    </w:p>
    <w:p>
      <w:pPr>
        <w:pStyle w:val="Heading3"/>
      </w:pPr>
      <w:r>
        <w:t xml:space="preserve">Option 3: Filtered Indexes for Recent Data</w:t>
      </w:r>
    </w:p>
    <w:p>
      <w:pPr>
        <w:spacing w:after="120"/>
      </w:pPr>
      <w:r>
        <w:t xml:space="preserve">If queries primarily access recent data, consider filtered indexes to reduce storage:</w:t>
      </w:r>
    </w:p>
    <w:p>
      <w:pPr>
        <w:spacing w:after="120"/>
      </w:pPr>
      <w:r>
        <w:rPr>
          <w:i/>
          <w:iCs/>
        </w:rPr>
        <w:t xml:space="preserve">CREATE NONCLUSTERED INDEX ix_Recent_ExpectedRun
ON SLAJobReportingDetails (job_name, expected_run_date, frequency_id)
WHERE expected_run_date &gt;= DATEADD(MONTH, -6, GETDATE());</w:t>
      </w:r>
    </w:p>
    <w:p>
      <w:pPr>
        <w:spacing w:after="80"/>
      </w:pPr>
      <w:r>
        <w:rPr>
          <w:b/>
          <w:bCs/>
        </w:rPr>
        <w:t xml:space="preserve">Benefits:</w:t>
      </w:r>
    </w:p>
    <w:p>
      <w:pPr>
        <w:pStyle w:val="ListParagraph"/>
        <w:numPr>
          <w:ilvl w:val="0"/>
          <w:numId w:val="2"/>
        </w:numPr>
      </w:pPr>
      <w:r>
        <w:t xml:space="preserve">Dramatically reduces index size for active data queries</w:t>
      </w:r>
    </w:p>
    <w:p>
      <w:pPr>
        <w:pStyle w:val="ListParagraph"/>
        <w:numPr>
          <w:ilvl w:val="0"/>
          <w:numId w:val="2"/>
        </w:numPr>
      </w:pPr>
      <w:r>
        <w:t xml:space="preserve">Improves maintenance performance</w:t>
      </w:r>
    </w:p>
    <w:p>
      <w:pPr>
        <w:pStyle w:val="ListParagraph"/>
        <w:numPr>
          <w:ilvl w:val="0"/>
          <w:numId w:val="2"/>
        </w:numPr>
        <w:spacing w:after="240"/>
      </w:pPr>
      <w:r>
        <w:t xml:space="preserve">Requires query predicates to match filter conditions</w:t>
      </w:r>
    </w:p>
    <w:p>
      <w:pPr>
        <w:pStyle w:val="Heading2"/>
      </w:pPr>
      <w:r>
        <w:t xml:space="preserve">Implementation Action Plan</w:t>
      </w:r>
    </w:p>
    <w:p>
      <w:pPr>
        <w:pStyle w:val="ListParagraph"/>
        <w:numPr>
          <w:ilvl w:val="0"/>
          <w:numId w:val="3"/>
        </w:numPr>
      </w:pPr>
      <w:r>
        <w:rPr>
          <w:b/>
          <w:bCs/>
        </w:rPr>
        <w:t xml:space="preserve">Analyze Current Usage Patterns: </w:t>
      </w:r>
      <w:r>
        <w:t xml:space="preserve">Query sys.dm_db_index_usage_stats to understand how each index is being utilized. Identify which queries depend on each index and their frequency.</w:t>
      </w:r>
    </w:p>
    <w:p>
      <w:pPr>
        <w:pStyle w:val="ListParagraph"/>
        <w:numPr>
          <w:ilvl w:val="0"/>
          <w:numId w:val="3"/>
        </w:numPr>
      </w:pPr>
      <w:r>
        <w:rPr>
          <w:b/>
          <w:bCs/>
        </w:rPr>
        <w:t xml:space="preserve">Review Critical Queries: </w:t>
      </w:r>
      <w:r>
        <w:t xml:space="preserve">Examine WHERE clauses, JOIN conditions, and ORDER BY clauses in your most frequent and critical queries against this table.</w:t>
      </w:r>
    </w:p>
    <w:p>
      <w:pPr>
        <w:pStyle w:val="ListParagraph"/>
        <w:numPr>
          <w:ilvl w:val="0"/>
          <w:numId w:val="3"/>
        </w:numPr>
      </w:pPr>
      <w:r>
        <w:rPr>
          <w:b/>
          <w:bCs/>
        </w:rPr>
        <w:t xml:space="preserve">Test in Non-Production Environment: </w:t>
      </w:r>
      <w:r>
        <w:t xml:space="preserve">Create the proposed consolidated index in a development or staging environment with representative data volume.</w:t>
      </w:r>
    </w:p>
    <w:p>
      <w:pPr>
        <w:pStyle w:val="ListParagraph"/>
        <w:numPr>
          <w:ilvl w:val="0"/>
          <w:numId w:val="3"/>
        </w:numPr>
      </w:pPr>
      <w:r>
        <w:rPr>
          <w:b/>
          <w:bCs/>
        </w:rPr>
        <w:t xml:space="preserve">Performance Baseline and Comparison: </w:t>
      </w:r>
      <w:r>
        <w:t xml:space="preserve">Capture execution plans and timing metrics for key queries before and after the index change.</w:t>
      </w:r>
    </w:p>
    <w:p>
      <w:pPr>
        <w:pStyle w:val="ListParagraph"/>
        <w:numPr>
          <w:ilvl w:val="0"/>
          <w:numId w:val="3"/>
        </w:numPr>
      </w:pPr>
      <w:r>
        <w:rPr>
          <w:b/>
          <w:bCs/>
        </w:rPr>
        <w:t xml:space="preserve">Validate Query Plans: </w:t>
      </w:r>
      <w:r>
        <w:t xml:space="preserve">Ensure the query optimizer uses the new index appropriately and that no queries experience performance degradation.</w:t>
      </w:r>
    </w:p>
    <w:p>
      <w:pPr>
        <w:pStyle w:val="ListParagraph"/>
        <w:numPr>
          <w:ilvl w:val="0"/>
          <w:numId w:val="3"/>
        </w:numPr>
      </w:pPr>
      <w:r>
        <w:rPr>
          <w:b/>
          <w:bCs/>
        </w:rPr>
        <w:t xml:space="preserve">Production Implementation: </w:t>
      </w:r>
      <w:r>
        <w:t xml:space="preserve">During a maintenance window, create the new index, then drop the old indexes once validation is complete.</w:t>
      </w:r>
    </w:p>
    <w:p>
      <w:pPr>
        <w:pStyle w:val="ListParagraph"/>
        <w:numPr>
          <w:ilvl w:val="0"/>
          <w:numId w:val="3"/>
        </w:numPr>
        <w:spacing w:after="240"/>
      </w:pPr>
      <w:r>
        <w:rPr>
          <w:b/>
          <w:bCs/>
        </w:rPr>
        <w:t xml:space="preserve">Monitor Post-Implementation: </w:t>
      </w:r>
      <w:r>
        <w:t xml:space="preserve">Track query performance, index usage statistics, and overall system metrics for at least one week following the change.</w:t>
      </w:r>
    </w:p>
    <w:p>
      <w:pPr>
        <w:pStyle w:val="Heading2"/>
      </w:pPr>
      <w:r>
        <w:t xml:space="preserve">Expected Benefits</w:t>
      </w:r>
    </w:p>
    <w:p>
      <w:pPr>
        <w:pStyle w:val="ListParagraph"/>
        <w:numPr>
          <w:ilvl w:val="0"/>
          <w:numId w:val="2"/>
        </w:numPr>
      </w:pPr>
      <w:r>
        <w:rPr>
          <w:b/>
          <w:bCs/>
        </w:rPr>
        <w:t xml:space="preserve">Storage Reduction: </w:t>
      </w:r>
      <w:r>
        <w:t xml:space="preserve">Decrease from 8.8 GB to approximately 5-6 GB (30-40% reduction)</w:t>
      </w:r>
    </w:p>
    <w:p>
      <w:pPr>
        <w:pStyle w:val="ListParagraph"/>
        <w:numPr>
          <w:ilvl w:val="0"/>
          <w:numId w:val="2"/>
        </w:numPr>
      </w:pPr>
      <w:r>
        <w:rPr>
          <w:b/>
          <w:bCs/>
        </w:rPr>
        <w:t xml:space="preserve">Memory Efficiency: </w:t>
      </w:r>
      <w:r>
        <w:t xml:space="preserve">Freed buffer pool space can be used for other operations</w:t>
      </w:r>
    </w:p>
    <w:p>
      <w:pPr>
        <w:pStyle w:val="ListParagraph"/>
        <w:numPr>
          <w:ilvl w:val="0"/>
          <w:numId w:val="2"/>
        </w:numPr>
      </w:pPr>
      <w:r>
        <w:rPr>
          <w:b/>
          <w:bCs/>
        </w:rPr>
        <w:t xml:space="preserve">Write Performance: </w:t>
      </w:r>
      <w:r>
        <w:t xml:space="preserve">Reduced write overhead on INSERT, UPDATE, and DELETE operations</w:t>
      </w:r>
    </w:p>
    <w:p>
      <w:pPr>
        <w:pStyle w:val="ListParagraph"/>
        <w:numPr>
          <w:ilvl w:val="0"/>
          <w:numId w:val="2"/>
        </w:numPr>
      </w:pPr>
      <w:r>
        <w:rPr>
          <w:b/>
          <w:bCs/>
        </w:rPr>
        <w:t xml:space="preserve">Maintenance Windows: </w:t>
      </w:r>
      <w:r>
        <w:t xml:space="preserve">Shorter rebuild/reorganize operations</w:t>
      </w:r>
    </w:p>
    <w:p>
      <w:pPr>
        <w:pStyle w:val="ListParagraph"/>
        <w:numPr>
          <w:ilvl w:val="0"/>
          <w:numId w:val="2"/>
        </w:numPr>
      </w:pPr>
      <w:r>
        <w:rPr>
          <w:b/>
          <w:bCs/>
        </w:rPr>
        <w:t xml:space="preserve">Backup Efficiency: </w:t>
      </w:r>
      <w:r>
        <w:t xml:space="preserve">Reduced backup size and duration</w:t>
      </w:r>
    </w:p>
    <w:p>
      <w:pPr>
        <w:pStyle w:val="ListParagraph"/>
        <w:numPr>
          <w:ilvl w:val="0"/>
          <w:numId w:val="2"/>
        </w:numPr>
        <w:spacing w:after="240"/>
      </w:pPr>
      <w:r>
        <w:rPr>
          <w:b/>
          <w:bCs/>
        </w:rPr>
        <w:t xml:space="preserve">Operational Simplicity: </w:t>
      </w:r>
      <w:r>
        <w:t xml:space="preserve">Simplified index management and monitoring</w:t>
      </w:r>
    </w:p>
    <w:p>
      <w:pPr>
        <w:pStyle w:val="Heading2"/>
      </w:pPr>
      <w:r>
        <w:t xml:space="preserve">Risks and Considerations</w:t>
      </w:r>
    </w:p>
    <w:p>
      <w:pPr>
        <w:pStyle w:val="ListParagraph"/>
        <w:numPr>
          <w:ilvl w:val="0"/>
          <w:numId w:val="2"/>
        </w:numPr>
      </w:pPr>
      <w:r>
        <w:rPr>
          <w:b/>
          <w:bCs/>
        </w:rPr>
        <w:t xml:space="preserve">Query Plan Changes: </w:t>
      </w:r>
      <w:r>
        <w:t xml:space="preserve">The optimizer may choose different execution plans. Thorough testing is essential to identify any performance regressions.</w:t>
      </w:r>
    </w:p>
    <w:p>
      <w:pPr>
        <w:pStyle w:val="ListParagraph"/>
        <w:numPr>
          <w:ilvl w:val="0"/>
          <w:numId w:val="2"/>
        </w:numPr>
      </w:pPr>
      <w:r>
        <w:rPr>
          <w:b/>
          <w:bCs/>
        </w:rPr>
        <w:t xml:space="preserve">Index Selectivity: </w:t>
      </w:r>
      <w:r>
        <w:t xml:space="preserve">If queries frequently filter specifically on one date column with high selectivity, INCLUDE columns may not provide optimal performance.</w:t>
      </w:r>
    </w:p>
    <w:p>
      <w:pPr>
        <w:pStyle w:val="ListParagraph"/>
        <w:numPr>
          <w:ilvl w:val="0"/>
          <w:numId w:val="2"/>
        </w:numPr>
      </w:pPr>
      <w:r>
        <w:rPr>
          <w:b/>
          <w:bCs/>
        </w:rPr>
        <w:t xml:space="preserve">Implementation Timing: </w:t>
      </w:r>
      <w:r>
        <w:t xml:space="preserve">Index creation on a 39+ million row table will be resource-intensive. Plan for appropriate maintenance window and monitor system resources.</w:t>
      </w:r>
    </w:p>
    <w:p>
      <w:pPr>
        <w:pStyle w:val="ListParagraph"/>
        <w:numPr>
          <w:ilvl w:val="0"/>
          <w:numId w:val="2"/>
        </w:numPr>
        <w:spacing w:after="240"/>
      </w:pPr>
      <w:r>
        <w:rPr>
          <w:b/>
          <w:bCs/>
        </w:rPr>
        <w:t xml:space="preserve">Rollback Plan: </w:t>
      </w:r>
      <w:r>
        <w:t xml:space="preserve">Keep the original index definitions documented for quick rollback if issues arise.</w:t>
      </w:r>
    </w:p>
    <w:p>
      <w:pPr>
        <w:pStyle w:val="Heading2"/>
      </w:pPr>
      <w:r>
        <w:t xml:space="preserve">Conclusion</w:t>
      </w:r>
    </w:p>
    <w:p>
      <w:pPr>
        <w:spacing w:after="120"/>
      </w:pPr>
      <w:r>
        <w:t xml:space="preserve">The current index configuration exhibits significant redundancy with two nearly identical 4.4 GB indexes consuming 8.8 GB total storage. Consolidating these indexes using a composite structure with INCLUDE columns offers the best balance of performance, storage efficiency, and maintenance overhead reduction. Implementation should follow a structured approach with thorough testing and validation to ensure no performance degradation occurs.</w:t>
      </w:r>
    </w:p>
    <w:p>
      <w:r>
        <w:t xml:space="preserve">The recommended approach will deliver measurable benefits in storage costs, memory efficiency, write performance, and operational simplicity while maintaining or improving query performance for the existing workload.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2026-01-15T16:33:03.390Z</dcterms:created>
  <dcterms:modified xsi:type="dcterms:W3CDTF">2026-01-15T16:33:03.391Z</dcterms:modified>
</cp:coreProperties>
</file>

<file path=docProps/custom.xml><?xml version="1.0" encoding="utf-8"?>
<Properties xmlns="http://schemas.openxmlformats.org/officeDocument/2006/custom-properties" xmlns:vt="http://schemas.openxmlformats.org/officeDocument/2006/docPropsVTypes"/>
</file>