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3B03" w:rsidRDefault="00630108" w:rsidP="00BF1F54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</w:rPr>
        <w:t>П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WS</w:t>
      </w:r>
    </w:p>
    <w:p w:rsidR="00630108" w:rsidRDefault="00630108" w:rsidP="00BF1F54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ПОИТ-4</w:t>
      </w:r>
    </w:p>
    <w:p w:rsidR="00496D9B" w:rsidRPr="00496D9B" w:rsidRDefault="00496D9B" w:rsidP="00BF1F54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Лекция </w:t>
      </w:r>
      <w:r w:rsidR="00C3336E">
        <w:rPr>
          <w:rFonts w:ascii="Courier New" w:hAnsi="Courier New" w:cs="Courier New"/>
          <w:sz w:val="28"/>
          <w:szCs w:val="28"/>
        </w:rPr>
        <w:t>5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5740CC" w:rsidRDefault="005740CC" w:rsidP="00BF1F54">
      <w:pPr>
        <w:jc w:val="both"/>
        <w:rPr>
          <w:rFonts w:ascii="Courier New" w:hAnsi="Courier New" w:cs="Courier New"/>
          <w:sz w:val="28"/>
          <w:szCs w:val="28"/>
        </w:rPr>
      </w:pPr>
    </w:p>
    <w:p w:rsidR="00132E7F" w:rsidRPr="00935437" w:rsidRDefault="00935437" w:rsidP="00BF1F54">
      <w:pPr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WSDL </w:t>
      </w:r>
    </w:p>
    <w:p w:rsidR="00132E7F" w:rsidRPr="00132E7F" w:rsidRDefault="00132E7F" w:rsidP="00BF1F54">
      <w:pPr>
        <w:jc w:val="both"/>
        <w:rPr>
          <w:rFonts w:ascii="Courier New" w:hAnsi="Courier New" w:cs="Courier New"/>
          <w:sz w:val="28"/>
          <w:szCs w:val="28"/>
        </w:rPr>
      </w:pPr>
    </w:p>
    <w:p w:rsidR="004D6154" w:rsidRPr="00E344B2" w:rsidRDefault="00935437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WSDL: Web Services Description Language</w:t>
      </w:r>
    </w:p>
    <w:p w:rsidR="00E344B2" w:rsidRPr="00E344B2" w:rsidRDefault="00E344B2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WSDL: </w:t>
      </w:r>
      <w:r w:rsidRPr="00E344B2">
        <w:rPr>
          <w:rFonts w:ascii="Courier New" w:hAnsi="Courier New" w:cs="Courier New"/>
          <w:sz w:val="28"/>
          <w:szCs w:val="28"/>
        </w:rPr>
        <w:t>разработана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IBM (NASSL), Microsoft (SCL),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webMethods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(WIDL).</w:t>
      </w:r>
    </w:p>
    <w:p w:rsidR="00E344B2" w:rsidRDefault="00E344B2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WSDL: </w:t>
      </w:r>
      <w:r>
        <w:rPr>
          <w:rFonts w:ascii="Courier New" w:hAnsi="Courier New" w:cs="Courier New"/>
          <w:sz w:val="28"/>
          <w:szCs w:val="28"/>
        </w:rPr>
        <w:t xml:space="preserve">средство </w:t>
      </w:r>
      <w:r>
        <w:rPr>
          <w:rFonts w:ascii="Courier New" w:hAnsi="Courier New" w:cs="Courier New"/>
          <w:sz w:val="28"/>
          <w:szCs w:val="28"/>
          <w:lang w:val="en-US"/>
        </w:rPr>
        <w:t>XML-</w:t>
      </w:r>
      <w:r>
        <w:rPr>
          <w:rFonts w:ascii="Courier New" w:hAnsi="Courier New" w:cs="Courier New"/>
          <w:sz w:val="28"/>
          <w:szCs w:val="28"/>
        </w:rPr>
        <w:t xml:space="preserve">описания интерфейса для доступа к </w:t>
      </w:r>
      <w:r>
        <w:rPr>
          <w:rFonts w:ascii="Courier New" w:hAnsi="Courier New" w:cs="Courier New"/>
          <w:sz w:val="28"/>
          <w:szCs w:val="28"/>
          <w:lang w:val="en-US"/>
        </w:rPr>
        <w:t>web-</w:t>
      </w:r>
      <w:r>
        <w:rPr>
          <w:rFonts w:ascii="Courier New" w:hAnsi="Courier New" w:cs="Courier New"/>
          <w:sz w:val="28"/>
          <w:szCs w:val="28"/>
        </w:rPr>
        <w:t>службе</w:t>
      </w:r>
      <w:r w:rsidR="00EC0E51">
        <w:rPr>
          <w:rFonts w:ascii="Courier New" w:hAnsi="Courier New" w:cs="Courier New"/>
          <w:sz w:val="28"/>
          <w:szCs w:val="28"/>
          <w:lang w:val="en-US"/>
        </w:rPr>
        <w:t xml:space="preserve">; </w:t>
      </w:r>
      <w:r w:rsidR="00EC0E51">
        <w:rPr>
          <w:rFonts w:ascii="Courier New" w:hAnsi="Courier New" w:cs="Courier New"/>
          <w:sz w:val="28"/>
          <w:szCs w:val="28"/>
        </w:rPr>
        <w:t>платформонезависимое описание</w:t>
      </w:r>
      <w:proofErr w:type="gramStart"/>
      <w:r w:rsidR="00EC0E51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>.</w:t>
      </w:r>
      <w:proofErr w:type="gramEnd"/>
    </w:p>
    <w:p w:rsidR="004D6154" w:rsidRPr="004D6154" w:rsidRDefault="004D6154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WSDL: W3C</w:t>
      </w:r>
    </w:p>
    <w:p w:rsidR="004D6154" w:rsidRDefault="004D6154" w:rsidP="004D615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53100" cy="3329789"/>
            <wp:effectExtent l="19050" t="19050" r="19050" b="2349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904" cy="33331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5437" w:rsidRDefault="00935437" w:rsidP="004D615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4D6154" w:rsidRPr="002639EF" w:rsidRDefault="00935437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WSDL:</w:t>
      </w:r>
      <w:r w:rsidR="004D615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4D6154">
        <w:rPr>
          <w:rFonts w:ascii="Courier New" w:hAnsi="Courier New" w:cs="Courier New"/>
          <w:sz w:val="28"/>
          <w:szCs w:val="28"/>
        </w:rPr>
        <w:t>версия 1.1(2001),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4D6154" w:rsidRPr="002639EF">
        <w:rPr>
          <w:rFonts w:ascii="Courier New" w:hAnsi="Courier New" w:cs="Courier New"/>
          <w:b/>
          <w:sz w:val="28"/>
          <w:szCs w:val="28"/>
        </w:rPr>
        <w:t>версия</w:t>
      </w:r>
      <w:r w:rsidRPr="002639EF">
        <w:rPr>
          <w:rFonts w:ascii="Courier New" w:hAnsi="Courier New" w:cs="Courier New"/>
          <w:b/>
          <w:sz w:val="28"/>
          <w:szCs w:val="28"/>
        </w:rPr>
        <w:t xml:space="preserve"> 2.0</w:t>
      </w:r>
      <w:r w:rsidR="004D6154">
        <w:rPr>
          <w:rFonts w:ascii="Courier New" w:hAnsi="Courier New" w:cs="Courier New"/>
          <w:sz w:val="28"/>
          <w:szCs w:val="28"/>
          <w:lang w:val="en-US"/>
        </w:rPr>
        <w:t>(</w:t>
      </w:r>
      <w:r>
        <w:rPr>
          <w:rFonts w:ascii="Courier New" w:hAnsi="Courier New" w:cs="Courier New"/>
          <w:sz w:val="28"/>
          <w:szCs w:val="28"/>
        </w:rPr>
        <w:t>2007</w:t>
      </w:r>
      <w:r w:rsidR="004D6154">
        <w:rPr>
          <w:rFonts w:ascii="Courier New" w:hAnsi="Courier New" w:cs="Courier New"/>
          <w:sz w:val="28"/>
          <w:szCs w:val="28"/>
        </w:rPr>
        <w:t>, статус рекомендации</w:t>
      </w:r>
      <w:r w:rsidR="004D6154">
        <w:rPr>
          <w:rFonts w:ascii="Courier New" w:hAnsi="Courier New" w:cs="Courier New"/>
          <w:sz w:val="28"/>
          <w:szCs w:val="28"/>
          <w:lang w:val="en-US"/>
        </w:rPr>
        <w:t>).</w:t>
      </w:r>
    </w:p>
    <w:p w:rsidR="002639EF" w:rsidRPr="00E344B2" w:rsidRDefault="002639EF" w:rsidP="002639E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2105025"/>
            <wp:effectExtent l="19050" t="19050" r="24130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05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44B2" w:rsidRPr="002639EF" w:rsidRDefault="00E344B2" w:rsidP="002639EF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2639E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 </w:t>
      </w:r>
    </w:p>
    <w:p w:rsidR="002639EF" w:rsidRPr="002639EF" w:rsidRDefault="004D6154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WSDL:</w:t>
      </w:r>
      <w:r w:rsidR="002639EF">
        <w:rPr>
          <w:rFonts w:ascii="Courier New" w:hAnsi="Courier New" w:cs="Courier New"/>
          <w:b/>
          <w:sz w:val="28"/>
          <w:szCs w:val="28"/>
        </w:rPr>
        <w:t xml:space="preserve"> концептуальная модель </w:t>
      </w:r>
      <w:r w:rsidR="002639EF">
        <w:rPr>
          <w:rFonts w:ascii="Courier New" w:hAnsi="Courier New" w:cs="Courier New"/>
          <w:b/>
          <w:sz w:val="28"/>
          <w:szCs w:val="28"/>
          <w:lang w:val="en-US"/>
        </w:rPr>
        <w:t xml:space="preserve">WSDL 2.0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2639EF" w:rsidRDefault="00197625" w:rsidP="00197625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82059" cy="2991268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99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9EF" w:rsidRPr="002639EF" w:rsidRDefault="002639EF" w:rsidP="002639EF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97625" w:rsidRPr="00197625" w:rsidRDefault="00197625" w:rsidP="001976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пространства имен</w:t>
      </w:r>
    </w:p>
    <w:p w:rsidR="00197625" w:rsidRDefault="00197625" w:rsidP="0019762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C988230" wp14:editId="31C750AB">
            <wp:extent cx="6300470" cy="1432271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3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625" w:rsidRDefault="00197625" w:rsidP="0019762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97625" w:rsidRPr="00197625" w:rsidRDefault="00197625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</w:t>
      </w:r>
      <w:r w:rsidR="009A193B"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>
        <w:rPr>
          <w:rFonts w:ascii="Courier New" w:hAnsi="Courier New" w:cs="Courier New"/>
          <w:b/>
          <w:sz w:val="28"/>
          <w:szCs w:val="28"/>
          <w:lang w:val="en-US"/>
        </w:rPr>
        <w:t>: interface</w:t>
      </w:r>
    </w:p>
    <w:p w:rsidR="00197625" w:rsidRDefault="009B52AF" w:rsidP="0019762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2571750"/>
            <wp:effectExtent l="19050" t="19050" r="24130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71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7625" w:rsidRDefault="00197625" w:rsidP="0019762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97625" w:rsidRDefault="00197625" w:rsidP="0019762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639EF" w:rsidRPr="00197625" w:rsidRDefault="00197625" w:rsidP="00197625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19762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 </w:t>
      </w:r>
    </w:p>
    <w:p w:rsidR="009A193B" w:rsidRPr="009A193B" w:rsidRDefault="009A193B" w:rsidP="009A193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 1.1, 2.0:</w:t>
      </w:r>
    </w:p>
    <w:p w:rsidR="009A193B" w:rsidRDefault="009A193B" w:rsidP="009A193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A193B" w:rsidRDefault="009A193B" w:rsidP="009A193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558165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3B" w:rsidRDefault="009A193B" w:rsidP="009A193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A193B" w:rsidRPr="009A193B" w:rsidRDefault="009A193B" w:rsidP="009A193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A193B" w:rsidRPr="009A193B" w:rsidRDefault="009A193B" w:rsidP="009A193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WSDL </w:t>
      </w:r>
      <w:r>
        <w:rPr>
          <w:rFonts w:ascii="Courier New" w:hAnsi="Courier New" w:cs="Courier New"/>
          <w:b/>
          <w:sz w:val="28"/>
          <w:szCs w:val="28"/>
          <w:lang w:val="en-US"/>
        </w:rPr>
        <w:t>1</w:t>
      </w:r>
      <w:r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1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9A193B" w:rsidRDefault="009A193B" w:rsidP="009A193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A193B" w:rsidRDefault="009A193B" w:rsidP="009A193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A193B" w:rsidRDefault="009A193B" w:rsidP="009A193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eastAsia="ru-RU"/>
        </w:rPr>
        <w:lastRenderedPageBreak/>
        <mc:AlternateContent>
          <mc:Choice Requires="wps">
            <w:drawing>
              <wp:inline distT="0" distB="0" distL="0" distR="0" wp14:anchorId="035A43C8" wp14:editId="38E6FC8A">
                <wp:extent cx="5934075" cy="5654040"/>
                <wp:effectExtent l="0" t="0" r="28575" b="22860"/>
                <wp:docPr id="13" name="Поле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565404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&lt;!--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 структура wsdl-документа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--&gt;</w:t>
                            </w:r>
                          </w:p>
                          <w:p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0000"/>
                                <w:sz w:val="20"/>
                                <w:szCs w:val="20"/>
                              </w:rPr>
                              <w:t>definition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0000"/>
                                <w:sz w:val="20"/>
                                <w:szCs w:val="20"/>
                              </w:rPr>
                              <w:t>types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  &lt;!--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 оперделение типов, используемых web-сервисом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--&gt;</w:t>
                            </w:r>
                          </w:p>
                          <w:p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  &lt;!--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 для пл</w:t>
                            </w:r>
                            <w:r w:rsidRPr="001E17FB"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-независимого WSDL используется синтаксис XML Schema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--&gt;</w:t>
                            </w:r>
                          </w:p>
                          <w:p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&lt;/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0000"/>
                                <w:sz w:val="20"/>
                                <w:szCs w:val="20"/>
                              </w:rPr>
                              <w:t>types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0000"/>
                                <w:sz w:val="20"/>
                                <w:szCs w:val="20"/>
                              </w:rPr>
                              <w:t>message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  &lt;!--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 сообщения, используемые web-сервисом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--&gt;</w:t>
                            </w:r>
                          </w:p>
                          <w:p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  &lt;!--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 сообщений, может быть несколько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--&gt;</w:t>
                            </w:r>
                          </w:p>
                          <w:p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  &lt;!--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 каждое сообщение может состоять из нескольких частей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--&gt;</w:t>
                            </w:r>
                          </w:p>
                          <w:p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&lt;/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0000"/>
                                <w:sz w:val="20"/>
                                <w:szCs w:val="20"/>
                              </w:rPr>
                              <w:t>message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0000"/>
                                <w:sz w:val="20"/>
                                <w:szCs w:val="20"/>
                              </w:rPr>
                              <w:t>portType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  &lt;!--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 методы, предоставляемые web-сервисом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--&gt;</w:t>
                            </w:r>
                          </w:p>
                          <w:p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  &lt;!--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 может быть несколько портов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--&gt;</w:t>
                            </w:r>
                          </w:p>
                          <w:p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  &lt;!--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 определены операции web-сервиса и используемые сообщения 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--&gt;</w:t>
                            </w:r>
                          </w:p>
                          <w:p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&lt;/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0000"/>
                                <w:sz w:val="20"/>
                                <w:szCs w:val="20"/>
                              </w:rPr>
                              <w:t>portType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0000"/>
                                <w:sz w:val="20"/>
                                <w:szCs w:val="20"/>
                              </w:rPr>
                              <w:t>binding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  &lt;!--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 протоколы связи, используемые web-сервисом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--&gt;</w:t>
                            </w:r>
                          </w:p>
                          <w:p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  &lt;!--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 форматы сообщений и детали протокола для каждого порта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--&gt;</w:t>
                            </w:r>
                          </w:p>
                          <w:p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&lt;/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0000"/>
                                <w:sz w:val="20"/>
                                <w:szCs w:val="20"/>
                              </w:rPr>
                              <w:t>binding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CA0398" w:rsidRDefault="009A193B" w:rsidP="00CA039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CA0398" w:rsidRDefault="00CA0398" w:rsidP="00CA039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service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CA0398" w:rsidRDefault="00CA0398" w:rsidP="00CA039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  &lt;!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—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набор портов связанных с сервисом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--&gt;</w:t>
                            </w:r>
                          </w:p>
                          <w:p w:rsidR="00CA0398" w:rsidRDefault="00CA0398" w:rsidP="00CA039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&lt;/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service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</w:p>
                          <w:p w:rsidR="009A193B" w:rsidRPr="001E17FB" w:rsidRDefault="009A193B" w:rsidP="009A193B"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0000"/>
                                <w:sz w:val="20"/>
                                <w:szCs w:val="20"/>
                              </w:rPr>
                              <w:t>definition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3" o:spid="_x0000_s1026" type="#_x0000_t202" style="width:467.25pt;height:44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" fillcolor="#f8f8f8">
                <v:textbox>
                  <w:txbxContent>
                    <w:p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&lt;!--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 структура wsdl-документа 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--&gt;</w:t>
                      </w:r>
                    </w:p>
                    <w:p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0000"/>
                          <w:sz w:val="20"/>
                          <w:szCs w:val="20"/>
                        </w:rPr>
                        <w:t>definition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  <w:p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0000"/>
                          <w:sz w:val="20"/>
                          <w:szCs w:val="20"/>
                        </w:rPr>
                        <w:t>types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  <w:p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  &lt;!--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 оперделение типов, используемых web-сервисом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--&gt;</w:t>
                      </w:r>
                    </w:p>
                    <w:p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  &lt;!--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 для пл</w:t>
                      </w:r>
                      <w:r w:rsidRPr="001E17FB"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-независимого WSDL используется синтаксис XML Schema 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--&gt;</w:t>
                      </w:r>
                    </w:p>
                    <w:p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&lt;/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0000"/>
                          <w:sz w:val="20"/>
                          <w:szCs w:val="20"/>
                        </w:rPr>
                        <w:t>types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  <w:p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0000"/>
                          <w:sz w:val="20"/>
                          <w:szCs w:val="20"/>
                        </w:rPr>
                        <w:t>message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  <w:p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  &lt;!--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 сообщения, используемые web-сервисом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--&gt;</w:t>
                      </w:r>
                    </w:p>
                    <w:p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  &lt;!--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 сообщений, может быть несколько 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--&gt;</w:t>
                      </w:r>
                    </w:p>
                    <w:p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  &lt;!--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 каждое сообщение может состоять из нескольких частей 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--&gt;</w:t>
                      </w:r>
                    </w:p>
                    <w:p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&lt;/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0000"/>
                          <w:sz w:val="20"/>
                          <w:szCs w:val="20"/>
                        </w:rPr>
                        <w:t>message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  <w:p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0000"/>
                          <w:sz w:val="20"/>
                          <w:szCs w:val="20"/>
                        </w:rPr>
                        <w:t>portType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  <w:p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  &lt;!--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 методы, предоставляемые web-сервисом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--&gt;</w:t>
                      </w:r>
                    </w:p>
                    <w:p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  &lt;!--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 может быть несколько портов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--&gt;</w:t>
                      </w:r>
                    </w:p>
                    <w:p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  &lt;!--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 определены операции web-сервиса и используемые сообщения  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--&gt;</w:t>
                      </w:r>
                    </w:p>
                    <w:p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&lt;/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0000"/>
                          <w:sz w:val="20"/>
                          <w:szCs w:val="20"/>
                        </w:rPr>
                        <w:t>portType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  <w:p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0000"/>
                          <w:sz w:val="20"/>
                          <w:szCs w:val="20"/>
                        </w:rPr>
                        <w:t>binding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  <w:p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  &lt;!--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 протоколы связи, используемые web-сервисом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--&gt;</w:t>
                      </w:r>
                    </w:p>
                    <w:p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  &lt;!--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 форматы сообщений и детали протокола для каждого порта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--&gt;</w:t>
                      </w:r>
                    </w:p>
                    <w:p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&lt;/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0000"/>
                          <w:sz w:val="20"/>
                          <w:szCs w:val="20"/>
                        </w:rPr>
                        <w:t>binding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  <w:p w:rsidR="00CA0398" w:rsidRDefault="009A193B" w:rsidP="00CA039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</w:t>
                      </w:r>
                    </w:p>
                    <w:p w:rsidR="00CA0398" w:rsidRDefault="00CA0398" w:rsidP="00CA039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0000"/>
                          <w:sz w:val="20"/>
                          <w:szCs w:val="20"/>
                          <w:lang w:val="en-US"/>
                        </w:rPr>
                        <w:t>service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  <w:p w:rsidR="00CA0398" w:rsidRDefault="00CA0398" w:rsidP="00CA039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  &lt;!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—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набор портов связанных с сервисом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--&gt;</w:t>
                      </w:r>
                    </w:p>
                    <w:p w:rsidR="00CA0398" w:rsidRDefault="00CA0398" w:rsidP="00CA039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&lt;/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0000"/>
                          <w:sz w:val="20"/>
                          <w:szCs w:val="20"/>
                          <w:lang w:val="en-US"/>
                        </w:rPr>
                        <w:t>service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  <w:p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</w:p>
                    <w:p w:rsidR="009A193B" w:rsidRPr="001E17FB" w:rsidRDefault="009A193B" w:rsidP="009A193B"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0000"/>
                          <w:sz w:val="20"/>
                          <w:szCs w:val="20"/>
                        </w:rPr>
                        <w:t>definition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A193B" w:rsidRDefault="009A193B" w:rsidP="009A193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A0398" w:rsidRDefault="00CA0398" w:rsidP="00CA039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 1.1: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3D69BB">
        <w:rPr>
          <w:rFonts w:ascii="Courier New" w:hAnsi="Courier New" w:cs="Courier New"/>
          <w:b/>
          <w:sz w:val="28"/>
          <w:szCs w:val="28"/>
        </w:rPr>
        <w:t xml:space="preserve">пример </w:t>
      </w:r>
    </w:p>
    <w:p w:rsidR="003D69BB" w:rsidRDefault="003D69BB" w:rsidP="003D69BB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D69BB" w:rsidRDefault="003D69BB" w:rsidP="003D69B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2559685"/>
            <wp:effectExtent l="19050" t="19050" r="24130" b="1206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59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69BB" w:rsidRDefault="00CF60AB" w:rsidP="003D69B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20270" cy="2715004"/>
            <wp:effectExtent l="19050" t="19050" r="27940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7150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60AB" w:rsidRPr="003D69BB" w:rsidRDefault="00CF60AB" w:rsidP="003D69BB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D1A8B" w:rsidRDefault="00CF60AB" w:rsidP="00CF60A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 1.1:</w:t>
      </w:r>
      <w:r>
        <w:rPr>
          <w:rFonts w:ascii="Courier New" w:hAnsi="Courier New" w:cs="Courier New"/>
          <w:b/>
          <w:sz w:val="28"/>
          <w:szCs w:val="28"/>
        </w:rPr>
        <w:t xml:space="preserve"> пример</w:t>
      </w:r>
      <w:r w:rsidR="007B619F">
        <w:rPr>
          <w:rFonts w:ascii="Courier New" w:hAnsi="Courier New" w:cs="Courier New"/>
          <w:b/>
          <w:sz w:val="28"/>
          <w:szCs w:val="28"/>
        </w:rPr>
        <w:t xml:space="preserve"> – типы </w:t>
      </w:r>
    </w:p>
    <w:p w:rsidR="00DD1A8B" w:rsidRDefault="00DD1A8B" w:rsidP="00DD1A8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1740" cy="2141220"/>
            <wp:effectExtent l="19050" t="19050" r="22860" b="1143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407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1A8B" w:rsidRDefault="0045468F" w:rsidP="00DD1A8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3475355"/>
            <wp:effectExtent l="19050" t="19050" r="24130" b="1079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75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1A8B" w:rsidRDefault="00DD1A8B" w:rsidP="00DD1A8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20005" cy="314369"/>
            <wp:effectExtent l="19050" t="19050" r="19050" b="285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143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60AB" w:rsidRPr="00DD1A8B" w:rsidRDefault="00CF60AB" w:rsidP="00DD1A8B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DD1A8B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5468F" w:rsidRDefault="0045468F" w:rsidP="0045468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 1.1:</w:t>
      </w:r>
      <w:r>
        <w:rPr>
          <w:rFonts w:ascii="Courier New" w:hAnsi="Courier New" w:cs="Courier New"/>
          <w:b/>
          <w:sz w:val="28"/>
          <w:szCs w:val="28"/>
        </w:rPr>
        <w:t xml:space="preserve"> пример</w:t>
      </w:r>
      <w:r w:rsidR="007B619F">
        <w:rPr>
          <w:rFonts w:ascii="Courier New" w:hAnsi="Courier New" w:cs="Courier New"/>
          <w:b/>
          <w:sz w:val="28"/>
          <w:szCs w:val="28"/>
        </w:rPr>
        <w:t xml:space="preserve"> – сообщения </w:t>
      </w:r>
    </w:p>
    <w:p w:rsidR="0045468F" w:rsidRDefault="0045468F" w:rsidP="0045468F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45468F" w:rsidRDefault="008468AD" w:rsidP="0045468F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10850" cy="1028844"/>
            <wp:effectExtent l="19050" t="19050" r="18415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50" cy="10288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468F" w:rsidRDefault="0045468F" w:rsidP="0045468F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B619F" w:rsidRDefault="007B619F" w:rsidP="007B619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 1.1:</w:t>
      </w:r>
      <w:r>
        <w:rPr>
          <w:rFonts w:ascii="Courier New" w:hAnsi="Courier New" w:cs="Courier New"/>
          <w:b/>
          <w:sz w:val="28"/>
          <w:szCs w:val="28"/>
        </w:rPr>
        <w:t xml:space="preserve"> пример</w:t>
      </w:r>
      <w:r>
        <w:rPr>
          <w:rFonts w:ascii="Courier New" w:hAnsi="Courier New" w:cs="Courier New"/>
          <w:b/>
          <w:sz w:val="28"/>
          <w:szCs w:val="28"/>
        </w:rPr>
        <w:t xml:space="preserve"> – методы сервиса  </w:t>
      </w:r>
    </w:p>
    <w:p w:rsidR="008468AD" w:rsidRDefault="008468AD" w:rsidP="008468A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82482" cy="1143160"/>
            <wp:effectExtent l="19050" t="19050" r="889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143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454A" w:rsidRDefault="0084454A" w:rsidP="008468A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468AD" w:rsidRDefault="008468AD" w:rsidP="008468A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 1.1:</w:t>
      </w:r>
      <w:r>
        <w:rPr>
          <w:rFonts w:ascii="Courier New" w:hAnsi="Courier New" w:cs="Courier New"/>
          <w:b/>
          <w:sz w:val="28"/>
          <w:szCs w:val="28"/>
        </w:rPr>
        <w:t xml:space="preserve"> пример</w:t>
      </w:r>
      <w:r w:rsidR="0084454A">
        <w:rPr>
          <w:rFonts w:ascii="Courier New" w:hAnsi="Courier New" w:cs="Courier New"/>
          <w:b/>
          <w:sz w:val="28"/>
          <w:szCs w:val="28"/>
        </w:rPr>
        <w:t xml:space="preserve"> – протокол связи </w:t>
      </w:r>
    </w:p>
    <w:p w:rsidR="008468AD" w:rsidRDefault="0084454A" w:rsidP="008468A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4431030"/>
            <wp:effectExtent l="19050" t="19050" r="24130" b="266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31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68AD" w:rsidRPr="008468AD" w:rsidRDefault="008468AD" w:rsidP="008468A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4454A" w:rsidRDefault="0084454A" w:rsidP="0084454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WSDL 1.1:</w:t>
      </w:r>
      <w:r>
        <w:rPr>
          <w:rFonts w:ascii="Courier New" w:hAnsi="Courier New" w:cs="Courier New"/>
          <w:b/>
          <w:sz w:val="28"/>
          <w:szCs w:val="28"/>
        </w:rPr>
        <w:t xml:space="preserve"> пример</w:t>
      </w:r>
      <w:r>
        <w:rPr>
          <w:rFonts w:ascii="Courier New" w:hAnsi="Courier New" w:cs="Courier New"/>
          <w:b/>
          <w:sz w:val="28"/>
          <w:szCs w:val="28"/>
        </w:rPr>
        <w:t xml:space="preserve"> – порты связанные со временем </w:t>
      </w:r>
    </w:p>
    <w:p w:rsidR="0084454A" w:rsidRDefault="0084454A" w:rsidP="0084454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30114" cy="1533739"/>
            <wp:effectExtent l="19050" t="19050" r="18415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5337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454A" w:rsidRDefault="0084454A" w:rsidP="0084454A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4454A" w:rsidRDefault="0084454A" w:rsidP="0084454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 1.1:</w:t>
      </w:r>
      <w:r>
        <w:rPr>
          <w:rFonts w:ascii="Courier New" w:hAnsi="Courier New" w:cs="Courier New"/>
          <w:b/>
          <w:sz w:val="28"/>
          <w:szCs w:val="28"/>
        </w:rPr>
        <w:t xml:space="preserve"> пример</w:t>
      </w:r>
    </w:p>
    <w:p w:rsidR="0084454A" w:rsidRDefault="00325E18" w:rsidP="0084454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2738755"/>
            <wp:effectExtent l="19050" t="19050" r="24130" b="2349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38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454A" w:rsidRDefault="00325E18" w:rsidP="0084454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3915410"/>
            <wp:effectExtent l="19050" t="19050" r="24130" b="279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154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5E18" w:rsidRDefault="00325E18" w:rsidP="00325E1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WSDL 1.1:</w:t>
      </w:r>
      <w:r>
        <w:rPr>
          <w:rFonts w:ascii="Courier New" w:hAnsi="Courier New" w:cs="Courier New"/>
          <w:b/>
          <w:sz w:val="28"/>
          <w:szCs w:val="28"/>
        </w:rPr>
        <w:t xml:space="preserve"> пример – типы</w:t>
      </w:r>
    </w:p>
    <w:p w:rsidR="00325E18" w:rsidRDefault="00932681" w:rsidP="00325E18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3312795"/>
            <wp:effectExtent l="19050" t="19050" r="24130" b="209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12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5E18" w:rsidRDefault="00325E18" w:rsidP="00325E18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25E18" w:rsidRPr="00325E18" w:rsidRDefault="00325E18" w:rsidP="00325E18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325E18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92E90" w:rsidRDefault="00492E90" w:rsidP="00492E9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 1.1:</w:t>
      </w:r>
      <w:r>
        <w:rPr>
          <w:rFonts w:ascii="Courier New" w:hAnsi="Courier New" w:cs="Courier New"/>
          <w:b/>
          <w:sz w:val="28"/>
          <w:szCs w:val="28"/>
        </w:rPr>
        <w:t xml:space="preserve"> пример </w:t>
      </w:r>
    </w:p>
    <w:p w:rsidR="00492E90" w:rsidRDefault="00492E90" w:rsidP="00492E90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082ADBE" wp14:editId="30500D5E">
            <wp:extent cx="4172533" cy="3562847"/>
            <wp:effectExtent l="19050" t="19050" r="19050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3" cy="3562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2E90" w:rsidRDefault="00492E90" w:rsidP="00492E90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B10202A" wp14:editId="04AE94CF">
            <wp:extent cx="6298021" cy="4549140"/>
            <wp:effectExtent l="0" t="0" r="762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5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E90" w:rsidRDefault="00492E90" w:rsidP="00492E90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92E90" w:rsidRDefault="00492E90" w:rsidP="00492E9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 1.1:</w:t>
      </w:r>
      <w:r>
        <w:rPr>
          <w:rFonts w:ascii="Courier New" w:hAnsi="Courier New" w:cs="Courier New"/>
          <w:b/>
          <w:sz w:val="28"/>
          <w:szCs w:val="28"/>
        </w:rPr>
        <w:t xml:space="preserve"> пример – типы</w:t>
      </w:r>
    </w:p>
    <w:p w:rsidR="00492E90" w:rsidRDefault="007A098B" w:rsidP="00492E90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1740" cy="3817620"/>
            <wp:effectExtent l="19050" t="19050" r="22860" b="1143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168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2E90" w:rsidRDefault="007A098B" w:rsidP="00492E90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00470" cy="709295"/>
            <wp:effectExtent l="19050" t="19050" r="24130" b="146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09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2E90" w:rsidRPr="00492E90" w:rsidRDefault="00492E90" w:rsidP="00492E90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A193B" w:rsidRPr="009A193B" w:rsidRDefault="009A193B" w:rsidP="009A193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9A193B" w:rsidRPr="009A193B" w:rsidRDefault="009A193B" w:rsidP="009A193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</w:p>
    <w:p w:rsidR="009A193B" w:rsidRPr="009A193B" w:rsidRDefault="009A193B" w:rsidP="009A193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FF7E2A" w:rsidRPr="001B42D1" w:rsidRDefault="009A193B" w:rsidP="007A098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sectPr w:rsidR="00FF7E2A" w:rsidRPr="001B42D1" w:rsidSect="007563F3">
      <w:footerReference w:type="default" r:id="rId31"/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1D90" w:rsidRDefault="001E1D90" w:rsidP="002D4E27">
      <w:pPr>
        <w:spacing w:line="240" w:lineRule="auto"/>
      </w:pPr>
      <w:r>
        <w:separator/>
      </w:r>
    </w:p>
  </w:endnote>
  <w:endnote w:type="continuationSeparator" w:id="0">
    <w:p w:rsidR="001E1D90" w:rsidRDefault="001E1D90" w:rsidP="002D4E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31118864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2D4E27" w:rsidRPr="002D4E27" w:rsidRDefault="002D4E27">
        <w:pPr>
          <w:pStyle w:val="a6"/>
          <w:jc w:val="right"/>
          <w:rPr>
            <w:sz w:val="28"/>
            <w:szCs w:val="28"/>
          </w:rPr>
        </w:pPr>
        <w:r w:rsidRPr="002D4E27">
          <w:rPr>
            <w:sz w:val="28"/>
            <w:szCs w:val="28"/>
          </w:rPr>
          <w:fldChar w:fldCharType="begin"/>
        </w:r>
        <w:r w:rsidRPr="002D4E27">
          <w:rPr>
            <w:sz w:val="28"/>
            <w:szCs w:val="28"/>
          </w:rPr>
          <w:instrText>PAGE   \* MERGEFORMAT</w:instrText>
        </w:r>
        <w:r w:rsidRPr="002D4E27">
          <w:rPr>
            <w:sz w:val="28"/>
            <w:szCs w:val="28"/>
          </w:rPr>
          <w:fldChar w:fldCharType="separate"/>
        </w:r>
        <w:r w:rsidR="008E5876">
          <w:rPr>
            <w:noProof/>
            <w:sz w:val="28"/>
            <w:szCs w:val="28"/>
          </w:rPr>
          <w:t>1</w:t>
        </w:r>
        <w:r w:rsidRPr="002D4E27">
          <w:rPr>
            <w:sz w:val="28"/>
            <w:szCs w:val="28"/>
          </w:rPr>
          <w:fldChar w:fldCharType="end"/>
        </w:r>
      </w:p>
    </w:sdtContent>
  </w:sdt>
  <w:p w:rsidR="002D4E27" w:rsidRDefault="002D4E27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1D90" w:rsidRDefault="001E1D90" w:rsidP="002D4E27">
      <w:pPr>
        <w:spacing w:line="240" w:lineRule="auto"/>
      </w:pPr>
      <w:r>
        <w:separator/>
      </w:r>
    </w:p>
  </w:footnote>
  <w:footnote w:type="continuationSeparator" w:id="0">
    <w:p w:rsidR="001E1D90" w:rsidRDefault="001E1D90" w:rsidP="002D4E2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538B0"/>
    <w:multiLevelType w:val="multilevel"/>
    <w:tmpl w:val="60EA8A52"/>
    <w:lvl w:ilvl="0">
      <w:start w:val="16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">
    <w:nsid w:val="02FB1466"/>
    <w:multiLevelType w:val="hybridMultilevel"/>
    <w:tmpl w:val="9F7A9006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AD25CA1"/>
    <w:multiLevelType w:val="hybridMultilevel"/>
    <w:tmpl w:val="9C201C7A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C4C7F16"/>
    <w:multiLevelType w:val="hybridMultilevel"/>
    <w:tmpl w:val="A0BA927E"/>
    <w:lvl w:ilvl="0" w:tplc="E4426B4C"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3C64C26"/>
    <w:multiLevelType w:val="hybridMultilevel"/>
    <w:tmpl w:val="3D649168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7E38AD"/>
    <w:multiLevelType w:val="hybridMultilevel"/>
    <w:tmpl w:val="0E8214EC"/>
    <w:lvl w:ilvl="0" w:tplc="F0BAD302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22222E1"/>
    <w:multiLevelType w:val="hybridMultilevel"/>
    <w:tmpl w:val="9370D24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43E84EA7"/>
    <w:multiLevelType w:val="hybridMultilevel"/>
    <w:tmpl w:val="952E7480"/>
    <w:lvl w:ilvl="0" w:tplc="ECBC8E68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33D1016"/>
    <w:multiLevelType w:val="hybridMultilevel"/>
    <w:tmpl w:val="8272D114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7965626E"/>
    <w:multiLevelType w:val="hybridMultilevel"/>
    <w:tmpl w:val="A0F43CC4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7C5647BD"/>
    <w:multiLevelType w:val="hybridMultilevel"/>
    <w:tmpl w:val="D87E03F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9"/>
  </w:num>
  <w:num w:numId="4">
    <w:abstractNumId w:val="2"/>
  </w:num>
  <w:num w:numId="5">
    <w:abstractNumId w:val="8"/>
  </w:num>
  <w:num w:numId="6">
    <w:abstractNumId w:val="10"/>
  </w:num>
  <w:num w:numId="7">
    <w:abstractNumId w:val="7"/>
  </w:num>
  <w:num w:numId="8">
    <w:abstractNumId w:val="4"/>
  </w:num>
  <w:num w:numId="9">
    <w:abstractNumId w:val="0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B85"/>
    <w:rsid w:val="00006DCF"/>
    <w:rsid w:val="0001562F"/>
    <w:rsid w:val="0003542F"/>
    <w:rsid w:val="00037109"/>
    <w:rsid w:val="00066767"/>
    <w:rsid w:val="00067AEF"/>
    <w:rsid w:val="00083E97"/>
    <w:rsid w:val="000948B7"/>
    <w:rsid w:val="000A5276"/>
    <w:rsid w:val="000B2D0A"/>
    <w:rsid w:val="000B691C"/>
    <w:rsid w:val="000D68AE"/>
    <w:rsid w:val="000E586E"/>
    <w:rsid w:val="00103FB8"/>
    <w:rsid w:val="00132E7F"/>
    <w:rsid w:val="0016080F"/>
    <w:rsid w:val="0017184B"/>
    <w:rsid w:val="00177D0C"/>
    <w:rsid w:val="00197625"/>
    <w:rsid w:val="001B42D1"/>
    <w:rsid w:val="001B50D8"/>
    <w:rsid w:val="001E1D90"/>
    <w:rsid w:val="001F32AD"/>
    <w:rsid w:val="00254997"/>
    <w:rsid w:val="002639EF"/>
    <w:rsid w:val="002735B6"/>
    <w:rsid w:val="0028760D"/>
    <w:rsid w:val="002A15FF"/>
    <w:rsid w:val="002D28A7"/>
    <w:rsid w:val="002D4E27"/>
    <w:rsid w:val="002E0BE3"/>
    <w:rsid w:val="00304782"/>
    <w:rsid w:val="00325E18"/>
    <w:rsid w:val="00335B9D"/>
    <w:rsid w:val="003659DA"/>
    <w:rsid w:val="00375099"/>
    <w:rsid w:val="003A5B85"/>
    <w:rsid w:val="003B1ABF"/>
    <w:rsid w:val="003B4793"/>
    <w:rsid w:val="003D69BB"/>
    <w:rsid w:val="004076E4"/>
    <w:rsid w:val="004313DD"/>
    <w:rsid w:val="00443C55"/>
    <w:rsid w:val="0045468F"/>
    <w:rsid w:val="004800E8"/>
    <w:rsid w:val="00492E90"/>
    <w:rsid w:val="00496D9B"/>
    <w:rsid w:val="004A5CE2"/>
    <w:rsid w:val="004B3CAC"/>
    <w:rsid w:val="004C3D17"/>
    <w:rsid w:val="004D6154"/>
    <w:rsid w:val="005041CF"/>
    <w:rsid w:val="005059D9"/>
    <w:rsid w:val="00506270"/>
    <w:rsid w:val="005076A8"/>
    <w:rsid w:val="005138D1"/>
    <w:rsid w:val="00536B94"/>
    <w:rsid w:val="005456B6"/>
    <w:rsid w:val="005673B1"/>
    <w:rsid w:val="00570B3B"/>
    <w:rsid w:val="005740CC"/>
    <w:rsid w:val="00583F4F"/>
    <w:rsid w:val="005A391C"/>
    <w:rsid w:val="005B66C5"/>
    <w:rsid w:val="00614C31"/>
    <w:rsid w:val="00630108"/>
    <w:rsid w:val="006427E4"/>
    <w:rsid w:val="006522D6"/>
    <w:rsid w:val="00654B84"/>
    <w:rsid w:val="00663212"/>
    <w:rsid w:val="006757E4"/>
    <w:rsid w:val="006E2A6C"/>
    <w:rsid w:val="006F065E"/>
    <w:rsid w:val="006F5882"/>
    <w:rsid w:val="00714642"/>
    <w:rsid w:val="00754D22"/>
    <w:rsid w:val="007563F3"/>
    <w:rsid w:val="007879E6"/>
    <w:rsid w:val="007A098B"/>
    <w:rsid w:val="007A4DE1"/>
    <w:rsid w:val="007B619F"/>
    <w:rsid w:val="007C3C22"/>
    <w:rsid w:val="007C751E"/>
    <w:rsid w:val="007F0342"/>
    <w:rsid w:val="007F7BE7"/>
    <w:rsid w:val="0084454A"/>
    <w:rsid w:val="008468AD"/>
    <w:rsid w:val="0087320D"/>
    <w:rsid w:val="00877B9F"/>
    <w:rsid w:val="00885B0C"/>
    <w:rsid w:val="008A22F7"/>
    <w:rsid w:val="008D7DAB"/>
    <w:rsid w:val="008E5876"/>
    <w:rsid w:val="00911DFB"/>
    <w:rsid w:val="00912D5C"/>
    <w:rsid w:val="00913B56"/>
    <w:rsid w:val="00932681"/>
    <w:rsid w:val="00935437"/>
    <w:rsid w:val="009473EA"/>
    <w:rsid w:val="009501E7"/>
    <w:rsid w:val="00954691"/>
    <w:rsid w:val="00980F95"/>
    <w:rsid w:val="0099166B"/>
    <w:rsid w:val="00993AF7"/>
    <w:rsid w:val="00996B4D"/>
    <w:rsid w:val="009A193B"/>
    <w:rsid w:val="009A3001"/>
    <w:rsid w:val="009B52AF"/>
    <w:rsid w:val="009E6FC7"/>
    <w:rsid w:val="009F56EA"/>
    <w:rsid w:val="00A05121"/>
    <w:rsid w:val="00A05FC4"/>
    <w:rsid w:val="00A2322B"/>
    <w:rsid w:val="00A2462E"/>
    <w:rsid w:val="00A637B8"/>
    <w:rsid w:val="00A957EF"/>
    <w:rsid w:val="00AC12C5"/>
    <w:rsid w:val="00AD086E"/>
    <w:rsid w:val="00AF6AAE"/>
    <w:rsid w:val="00B17BC8"/>
    <w:rsid w:val="00BC4F7A"/>
    <w:rsid w:val="00BC5C00"/>
    <w:rsid w:val="00BF1F54"/>
    <w:rsid w:val="00BF3006"/>
    <w:rsid w:val="00C3336E"/>
    <w:rsid w:val="00C463D2"/>
    <w:rsid w:val="00C651D4"/>
    <w:rsid w:val="00CA0398"/>
    <w:rsid w:val="00CC7ABF"/>
    <w:rsid w:val="00CD01F1"/>
    <w:rsid w:val="00CE14F0"/>
    <w:rsid w:val="00CF60AB"/>
    <w:rsid w:val="00D012A9"/>
    <w:rsid w:val="00D021A7"/>
    <w:rsid w:val="00D03243"/>
    <w:rsid w:val="00D96756"/>
    <w:rsid w:val="00DA7F25"/>
    <w:rsid w:val="00DB4FE6"/>
    <w:rsid w:val="00DB52D8"/>
    <w:rsid w:val="00DB6285"/>
    <w:rsid w:val="00DD1A8B"/>
    <w:rsid w:val="00DE583E"/>
    <w:rsid w:val="00E16471"/>
    <w:rsid w:val="00E177E3"/>
    <w:rsid w:val="00E344B2"/>
    <w:rsid w:val="00E35463"/>
    <w:rsid w:val="00E363A3"/>
    <w:rsid w:val="00E42D1A"/>
    <w:rsid w:val="00E634DE"/>
    <w:rsid w:val="00E927AF"/>
    <w:rsid w:val="00E9709F"/>
    <w:rsid w:val="00EA3482"/>
    <w:rsid w:val="00EA4136"/>
    <w:rsid w:val="00EC0E51"/>
    <w:rsid w:val="00EE2E80"/>
    <w:rsid w:val="00EE7D2B"/>
    <w:rsid w:val="00EF7F41"/>
    <w:rsid w:val="00F13795"/>
    <w:rsid w:val="00F461C8"/>
    <w:rsid w:val="00F7298F"/>
    <w:rsid w:val="00F814F1"/>
    <w:rsid w:val="00F9358E"/>
    <w:rsid w:val="00FB3FAB"/>
    <w:rsid w:val="00FD672E"/>
    <w:rsid w:val="00FF7E2A"/>
    <w:rsid w:val="00FF7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54B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654B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654B8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40C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D4E27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D4E27"/>
  </w:style>
  <w:style w:type="paragraph" w:styleId="a6">
    <w:name w:val="footer"/>
    <w:basedOn w:val="a"/>
    <w:link w:val="a7"/>
    <w:uiPriority w:val="99"/>
    <w:unhideWhenUsed/>
    <w:rsid w:val="002D4E2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D4E27"/>
  </w:style>
  <w:style w:type="paragraph" w:styleId="a8">
    <w:name w:val="Balloon Text"/>
    <w:basedOn w:val="a"/>
    <w:link w:val="a9"/>
    <w:uiPriority w:val="99"/>
    <w:semiHidden/>
    <w:unhideWhenUsed/>
    <w:rsid w:val="00D021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021A7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E363A3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54B8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54B8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54B8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style-scope">
    <w:name w:val="style-scope"/>
    <w:basedOn w:val="a0"/>
    <w:rsid w:val="00654B84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54B84"/>
    <w:pPr>
      <w:pBdr>
        <w:bottom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654B84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654B84"/>
    <w:pPr>
      <w:pBdr>
        <w:top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654B84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ytp-time-current">
    <w:name w:val="ytp-time-current"/>
    <w:basedOn w:val="a0"/>
    <w:rsid w:val="00654B84"/>
  </w:style>
  <w:style w:type="character" w:customStyle="1" w:styleId="ytp-time-separator">
    <w:name w:val="ytp-time-separator"/>
    <w:basedOn w:val="a0"/>
    <w:rsid w:val="00654B84"/>
  </w:style>
  <w:style w:type="character" w:customStyle="1" w:styleId="ytp-time-duration">
    <w:name w:val="ytp-time-duration"/>
    <w:basedOn w:val="a0"/>
    <w:rsid w:val="00654B84"/>
  </w:style>
  <w:style w:type="character" w:customStyle="1" w:styleId="index-message">
    <w:name w:val="index-message"/>
    <w:basedOn w:val="a0"/>
    <w:rsid w:val="00654B8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54B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654B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654B8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40C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D4E27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D4E27"/>
  </w:style>
  <w:style w:type="paragraph" w:styleId="a6">
    <w:name w:val="footer"/>
    <w:basedOn w:val="a"/>
    <w:link w:val="a7"/>
    <w:uiPriority w:val="99"/>
    <w:unhideWhenUsed/>
    <w:rsid w:val="002D4E2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D4E27"/>
  </w:style>
  <w:style w:type="paragraph" w:styleId="a8">
    <w:name w:val="Balloon Text"/>
    <w:basedOn w:val="a"/>
    <w:link w:val="a9"/>
    <w:uiPriority w:val="99"/>
    <w:semiHidden/>
    <w:unhideWhenUsed/>
    <w:rsid w:val="00D021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021A7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E363A3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54B8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54B8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54B8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style-scope">
    <w:name w:val="style-scope"/>
    <w:basedOn w:val="a0"/>
    <w:rsid w:val="00654B84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54B84"/>
    <w:pPr>
      <w:pBdr>
        <w:bottom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654B84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654B84"/>
    <w:pPr>
      <w:pBdr>
        <w:top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654B84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ytp-time-current">
    <w:name w:val="ytp-time-current"/>
    <w:basedOn w:val="a0"/>
    <w:rsid w:val="00654B84"/>
  </w:style>
  <w:style w:type="character" w:customStyle="1" w:styleId="ytp-time-separator">
    <w:name w:val="ytp-time-separator"/>
    <w:basedOn w:val="a0"/>
    <w:rsid w:val="00654B84"/>
  </w:style>
  <w:style w:type="character" w:customStyle="1" w:styleId="ytp-time-duration">
    <w:name w:val="ytp-time-duration"/>
    <w:basedOn w:val="a0"/>
    <w:rsid w:val="00654B84"/>
  </w:style>
  <w:style w:type="character" w:customStyle="1" w:styleId="index-message">
    <w:name w:val="index-message"/>
    <w:basedOn w:val="a0"/>
    <w:rsid w:val="00654B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64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4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6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40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505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905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450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886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138244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1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35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671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992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962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89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7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82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73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877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1102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174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367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948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4119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4504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5536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0640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72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429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26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524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8959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585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561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884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978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995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564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978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446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2252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505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433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899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8610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4131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381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7269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463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5753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003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7323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731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3535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784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8764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769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374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2409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0321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0811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674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234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3001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974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2278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2301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7703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147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8310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053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9090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483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40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932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6117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4337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9607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843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0172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2457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6122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885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94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44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4510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3812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1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437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3403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7178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6376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6664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87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077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507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497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620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820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51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0513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58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1973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486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695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6391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850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386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789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887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8985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1938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07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94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178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273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7279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2030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229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1983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627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704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6113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4232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993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492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0977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5123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2323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7847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192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572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1961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444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8808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4644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327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9326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8747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735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3093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5467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809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952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6070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387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69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9050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540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138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4395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035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6064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8941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061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044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4897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893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2809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583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9499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3210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947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923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4940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942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6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294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512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096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226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4815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529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504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061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5146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8186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3183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482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598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141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084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5837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13403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989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09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3503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9122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5489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1516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905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0653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163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4633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554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5956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437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802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0575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654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0438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4884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728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418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103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334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5218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6297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859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19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559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6844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8474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6770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583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778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98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964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457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2439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71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746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711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B2BF6E-0F8B-4D97-9FC6-8F49B39CF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e2-User</dc:creator>
  <cp:lastModifiedBy>e2-User</cp:lastModifiedBy>
  <cp:revision>2</cp:revision>
  <dcterms:created xsi:type="dcterms:W3CDTF">2017-10-09T00:43:00Z</dcterms:created>
  <dcterms:modified xsi:type="dcterms:W3CDTF">2017-10-09T00:43:00Z</dcterms:modified>
</cp:coreProperties>
</file>