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5ba1a356bf6e4f1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sz w:val="32"/>
          <w:szCs w:val="32"/>
          <w:u w:val="single"/>
        </w:rPr>
      </w:pPr>
      <w:r w:rsidRPr="00000000" w:rsidDel="00000000" w:rsidR="00000000">
        <w:rPr>
          <w:sz w:val="32"/>
          <w:szCs w:val="32"/>
          <w:u w:val="single"/>
          <w:rtl w:val="0"/>
        </w:rPr>
        <w:t xml:space="preserve">Anexo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bottom w:val="single" w:color="000000" w:sz="4" w:space="1"/>
        </w:pBdr>
        <w:rPr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Saldo atual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Contas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R$3.746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Cartões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-R$1.255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bottom w:val="single" w:color="000000" w:sz="4" w:space="1"/>
        </w:pBd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Últimas Transações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Telefone Celular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-R$71,13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i w:val="1"/>
          <w:color w:val="7f7f7f"/>
          <w:sz w:val="20"/>
          <w:szCs w:val="20"/>
        </w:rPr>
      </w:pPr>
      <w:r w:rsidRPr="00000000" w:rsidDel="00000000" w:rsidR="00000000">
        <w:rPr>
          <w:i w:val="1"/>
          <w:color w:val="7f7f7f"/>
          <w:sz w:val="20"/>
          <w:szCs w:val="20"/>
          <w:rtl w:val="0"/>
        </w:rPr>
        <w:t xml:space="preserve">Contas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PAGTO OUTRO BANCO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-R$151,90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i w:val="1"/>
          <w:color w:val="7f7f7f"/>
          <w:sz w:val="20"/>
          <w:szCs w:val="20"/>
        </w:rPr>
      </w:pPr>
      <w:r w:rsidRPr="00000000" w:rsidDel="00000000" w:rsidR="00000000">
        <w:rPr>
          <w:i w:val="1"/>
          <w:color w:val="7f7f7f"/>
          <w:sz w:val="20"/>
          <w:szCs w:val="20"/>
          <w:rtl w:val="0"/>
        </w:rPr>
        <w:t xml:space="preserve">Outros Gastos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bookmarkStart w:name="_heading=h.gjdgxs" w:colFirst="0" w:colLast="0" w:id="756352383"/>
      <w:bookmarkEnd w:id="756352383"/>
      <w:r w:rsidRPr="00000000" w:rsidDel="00000000" w:rsidR="00000000">
        <w:rPr>
          <w:rtl w:val="0"/>
        </w:rPr>
        <w:t xml:space="preserve">VISA ELEC / BAR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-R$120,00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i w:val="1"/>
          <w:color w:val="7f7f7f"/>
          <w:sz w:val="20"/>
          <w:szCs w:val="20"/>
        </w:rPr>
      </w:pPr>
      <w:r w:rsidRPr="00000000" w:rsidDel="00000000" w:rsidR="00000000">
        <w:rPr>
          <w:i w:val="1"/>
          <w:color w:val="7f7f7f"/>
          <w:sz w:val="20"/>
          <w:szCs w:val="20"/>
          <w:rtl w:val="0"/>
        </w:rPr>
        <w:t xml:space="preserve">Bares / Restaurantes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i w:val="1"/>
          <w:color w:val="7f7f7f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bottom w:val="single" w:color="000000" w:sz="4" w:space="1"/>
        </w:pBdr>
        <w:rPr>
          <w:i w:val="1"/>
          <w:color w:val="7f7f7f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bottom w:val="single" w:color="000000" w:sz="4" w:space="1"/>
        </w:pBdr>
        <w:rPr>
          <w:i w:val="1"/>
          <w:color w:val="7f7f7f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Gastos no mês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sdt>
        <w:sdtPr>
          <w:id w:val="756352383"/>
          <w:tag w:val="goog_rdk_0"/>
        </w:sdtPr>
        <w:sdtContent>
          <w:commentRangeStart w:id="0"/>
        </w:sdtContent>
      </w:sdt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17D169C" wp14:editId="7777777">
            <wp:extent cx="5486400" cy="337820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bottom w:val="single" w:color="000000" w:sz="4" w:space="1"/>
        </w:pBdr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p14:textId="77777777" w14:paraId="3F765D26">
      <w:pPr/>
      <w:r w:rsidR="3F765D26">
        <w:rPr/>
        <w:t>Serviços</w:t>
      </w:r>
    </w:p>
    <w:p xmlns:wp14="http://schemas.microsoft.com/office/word/2010/wordml" w:rsidRPr="00000000" w:rsidR="00000000" w:rsidDel="00000000" w:rsidP="3F765D26" w:rsidRDefault="00000000" w14:paraId="092EF3FC" wp14:textId="19072161">
      <w:pPr>
        <w:pStyle w:val="Normal"/>
      </w:pPr>
    </w:p>
    <w:p xmlns:wp14="http://schemas.microsoft.com/office/word/2010/wordml" w:rsidRPr="00000000" w:rsidR="00000000" w:rsidDel="00000000" w:rsidP="3F765D26" w:rsidRDefault="00000000" w14:paraId="34E0805A" wp14:textId="35B84499">
      <w:pPr>
        <w:pStyle w:val="Normal"/>
      </w:pPr>
      <w:r w:rsidR="3F765D26">
        <w:rPr/>
        <w:t>Bares/Restaurantes</w:t>
      </w:r>
    </w:p>
    <w:p xmlns:wp14="http://schemas.microsoft.com/office/word/2010/wordml" w:rsidRPr="00000000" w:rsidR="00000000" w:rsidDel="00000000" w:rsidP="3F765D26" w:rsidRDefault="00000000" w14:paraId="34577CAB" wp14:textId="48D15644">
      <w:pPr>
        <w:pStyle w:val="Normal"/>
      </w:pPr>
      <w:r w:rsidR="3F765D26">
        <w:rPr/>
        <w:t>Compras</w:t>
      </w:r>
    </w:p>
    <w:p xmlns:wp14="http://schemas.microsoft.com/office/word/2010/wordml" w:rsidRPr="00000000" w:rsidR="00000000" w:rsidDel="00000000" w:rsidP="3F765D26" w:rsidRDefault="00000000" w14:paraId="04E9415D" wp14:textId="0B5D53F5">
      <w:pPr>
        <w:pStyle w:val="Normal"/>
      </w:pPr>
      <w:r w:rsidR="3F765D26">
        <w:rPr/>
        <w:t>Transporte</w:t>
      </w:r>
    </w:p>
    <w:p xmlns:wp14="http://schemas.microsoft.com/office/word/2010/wordml" w:rsidRPr="00000000" w:rsidR="00000000" w:rsidDel="00000000" w:rsidP="3F765D26" w:rsidRDefault="00000000" w14:paraId="2BF5BB24" wp14:textId="6E11D8FD">
      <w:pPr>
        <w:pStyle w:val="Normal"/>
      </w:pPr>
      <w:r w:rsidR="3F765D26">
        <w:rPr/>
        <w:t>Mercado</w:t>
      </w:r>
    </w:p>
    <w:p xmlns:wp14="http://schemas.microsoft.com/office/word/2010/wordml" w:rsidRPr="00000000" w:rsidR="00000000" w:rsidDel="00000000" w:rsidP="3F765D26" w:rsidRDefault="00000000" w14:paraId="1BFF3B29" wp14:textId="24AEF77C">
      <w:pPr>
        <w:pStyle w:val="Normal"/>
      </w:pPr>
      <w:r w:rsidR="3F765D26">
        <w:rPr/>
        <w:t>Saúde</w:t>
      </w:r>
    </w:p>
    <w:p xmlns:wp14="http://schemas.microsoft.com/office/word/2010/wordml" w:rsidRPr="00000000" w:rsidR="00000000" w:rsidDel="00000000" w:rsidP="3F765D26" w:rsidRDefault="00000000" w14:paraId="0A34945E" wp14:textId="36EB3551">
      <w:pPr>
        <w:pStyle w:val="Normal"/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i w:val="1"/>
          <w:color w:val="7f7f7f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tabs>
          <w:tab w:val="left" w:pos="7896"/>
        </w:tabs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800" w:bottom="1440" w:left="180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RAUL BARRADA DE OLIVEIRA JÚNIOR" w:date="2020-03-16T18:37:11Z" w:id="0"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antes: gráfico não continha categoria OUTROS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15057F"/>
  <w15:docId w15:val="{2533E849-64C6-4615-92AF-2E45E82346F0}"/>
  <w:rsids>
    <w:rsidRoot w:val="3F765D26"/>
    <w:rsid w:val="3F765D2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mbria" w:hAnsi="Cambria" w:eastAsia="Cambria" w:cs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hAnsi="Lucida Grande" w:cs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image" Target="media/image1.png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customXml" Target="../customXML/item1.xml" Id="rId7" /><Relationship Type="http://schemas.microsoft.com/office/2011/relationships/commentsExtended" Target="commentsExtended.xml" Id="rId8" /><Relationship Type="http://schemas.openxmlformats.org/officeDocument/2006/relationships/glossaryDocument" Target="glossary/document.xml" Id="R0f90c1416a2d4dc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899bd-6996-4748-8565-5b13c9067cd4}"/>
      </w:docPartPr>
      <w:docPartBody>
        <w:p w14:paraId="1371A0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rARhNBzC7IfK5CIssEB/YV49A==">AMUW2mWmGmhzFAbQHXtFtQGIgKmFZzA9v3CRh4sRvKvtg0BmlFz/1HHUhCLGq7dS1FPSPq5prBhvLNg+eGTx4w3ayCfIlRLRfgNZizMNDM6AC5wF5Q+A49LkARarMe8THxjmnV5e7+tnawvY7Vu0ZKMw8syiXhlYcB/iWbd112LMDLQ+E3CodaBOClzQalremKJWiOGKVSkq0z1vhMNT/MnNcIMrxN0IWNo9BmtI1+LP6P/pT0E2h+qUbWLQqjQ4O1DlaKJ1plC6bMRmgEDVyfDwX1Tkz5mCpTnIdklk8Rwir7JwbED3uWtygtXSSBszWkQ3FNOpPzHvs2tt3qfzk8plpb9ca0U6RQ6ao1dIlfBIJd0SvC3DsEifm0YoDzsd7IA/LcRultNdheTgJU/q9zzwXKxKhbIfwE5LeWMd66dqz43/VNtQ6UvWJZd0Tvbq4P1FwfCKqb73zDfHg1H4oUt3REJw89Ilp8lwLfjx5z3K+JuKNtMn5AR4KXfF/aUSWji0nGxTbXsntgQ8fZynGE6LC/hZbKBnZbhmPyEMaI6kHAiSvhIcgsb0L4a8Y0oZEx+ee0uHU3NLl6sLz0n/kcEe4x9Klrcf18JaJrWP9+mecs9gTvTI1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2020-03-10T19:02:00.0000000Z</dcterms:created>
  <dc:creator>Fernando Araujo</dc:creator>
  <lastModifiedBy>Usuário Convidado</lastModifiedBy>
  <dcterms:modified xsi:type="dcterms:W3CDTF">2022-02-23T01:43:17.9665502Z</dcterms:modified>
</coreProperties>
</file>