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石墨文档正文"/>
      </w:pPr>
      <w:r>
        <w:rPr>
          <w:rtl w:val="0"/>
        </w:rPr>
        <w:t>48</w:t>
      </w:r>
      <w:r>
        <w:rPr>
          <w:rtl w:val="0"/>
        </w:rPr>
        <w:t> </w:t>
      </w:r>
      <w:r>
        <w:rPr>
          <w:rFonts w:eastAsia="Arial Unicode MS" w:hint="eastAsia"/>
          <w:rtl w:val="0"/>
          <w:lang w:val="zh-CN" w:eastAsia="zh-CN"/>
        </w:rPr>
        <w:t>小时生活实验室授权协议</w:t>
      </w:r>
    </w:p>
    <w:p>
      <w:pPr>
        <w:pStyle w:val="石墨文档正文"/>
      </w:pPr>
    </w:p>
    <w:p>
      <w:pPr>
        <w:pStyle w:val="石墨文档正文"/>
      </w:pPr>
      <w:r>
        <w:rPr>
          <w:rFonts w:eastAsia="Arial Unicode MS" w:hint="eastAsia"/>
          <w:rtl w:val="0"/>
          <w:lang w:val="ja-JP" w:eastAsia="ja-JP"/>
        </w:rPr>
        <w:t>甲方</w:t>
      </w:r>
      <w:r>
        <w:rPr>
          <w:rtl w:val="0"/>
        </w:rPr>
        <w:t>:706</w:t>
      </w:r>
      <w:r>
        <w:rPr>
          <w:rtl w:val="0"/>
        </w:rPr>
        <w:t> </w:t>
      </w:r>
      <w:r>
        <w:rPr>
          <w:rFonts w:eastAsia="Arial Unicode MS" w:hint="eastAsia"/>
          <w:rtl w:val="0"/>
          <w:lang w:val="zh-CN" w:eastAsia="zh-CN"/>
        </w:rPr>
        <w:t>青年空间  乙方</w:t>
      </w:r>
      <w:r>
        <w:rPr>
          <w:rtl w:val="0"/>
        </w:rPr>
        <w:t>:</w:t>
      </w:r>
      <w:r>
        <w:rPr>
          <w:u w:val="single"/>
          <w:rtl w:val="0"/>
        </w:rPr>
        <w:t xml:space="preserve">                                    </w:t>
      </w:r>
    </w:p>
    <w:p>
      <w:pPr>
        <w:pStyle w:val="石墨文档正文"/>
      </w:pPr>
    </w:p>
    <w:p>
      <w:pPr>
        <w:pStyle w:val="石墨文档正文"/>
      </w:pPr>
      <w:r>
        <w:rPr>
          <w:rFonts w:eastAsia="Arial Unicode MS" w:hint="eastAsia"/>
          <w:rtl w:val="0"/>
          <w:lang w:val="zh-CN" w:eastAsia="zh-CN"/>
        </w:rPr>
        <w:t>双方就</w:t>
      </w:r>
      <w:r>
        <w:rPr>
          <w:rtl w:val="0"/>
        </w:rPr>
        <w:t> </w:t>
      </w:r>
      <w:r>
        <w:rPr>
          <w:rtl w:val="0"/>
        </w:rPr>
        <w:t>48</w:t>
      </w:r>
      <w:r>
        <w:rPr>
          <w:rtl w:val="0"/>
        </w:rPr>
        <w:t> </w:t>
      </w:r>
      <w:r>
        <w:rPr>
          <w:rFonts w:eastAsia="Arial Unicode MS" w:hint="eastAsia"/>
          <w:rtl w:val="0"/>
          <w:lang w:val="zh-CN" w:eastAsia="zh-CN"/>
        </w:rPr>
        <w:t>小时生活实验室开源这一活动，达成以下协议</w:t>
      </w:r>
      <w:r>
        <w:rPr>
          <w:rtl w:val="0"/>
        </w:rPr>
        <w:t>:</w:t>
      </w:r>
    </w:p>
    <w:p>
      <w:pPr>
        <w:pStyle w:val="石墨文档正文"/>
      </w:pPr>
      <w:r>
        <w:rPr>
          <w:rFonts w:eastAsia="Arial Unicode MS" w:hint="eastAsia"/>
          <w:rtl w:val="0"/>
          <w:lang w:val="zh-CN" w:eastAsia="zh-CN"/>
        </w:rPr>
        <w:t>一、甲方授权乙方使用</w:t>
      </w:r>
      <w:r>
        <w:rPr>
          <w:rtl w:val="0"/>
        </w:rPr>
        <w:t> </w:t>
      </w:r>
      <w:r>
        <w:rPr>
          <w:rtl w:val="0"/>
        </w:rPr>
        <w:t>48</w:t>
      </w:r>
      <w:r>
        <w:rPr>
          <w:rtl w:val="0"/>
        </w:rPr>
        <w:t> </w:t>
      </w:r>
      <w:r>
        <w:rPr>
          <w:rFonts w:eastAsia="Arial Unicode MS" w:hint="eastAsia"/>
          <w:rtl w:val="0"/>
          <w:lang w:val="zh-CN" w:eastAsia="zh-CN"/>
        </w:rPr>
        <w:t>小时生活实验室开源资料包中的资料，但需遵循知识共享</w:t>
      </w:r>
      <w:r>
        <w:rPr>
          <w:rtl w:val="0"/>
          <w:lang w:val="en-US"/>
        </w:rPr>
        <w:t>—</w:t>
      </w:r>
      <w:r>
        <w:rPr>
          <w:rFonts w:eastAsia="Arial Unicode MS" w:hint="eastAsia"/>
          <w:rtl w:val="0"/>
          <w:lang w:val="zh-CN" w:eastAsia="zh-CN"/>
        </w:rPr>
        <w:t>非商业使用协议。</w:t>
      </w:r>
    </w:p>
    <w:p>
      <w:pPr>
        <w:pStyle w:val="石墨文档正文"/>
      </w:pPr>
    </w:p>
    <w:p>
      <w:pPr>
        <w:pStyle w:val="石墨文档正文"/>
      </w:pPr>
      <w:r>
        <w:rPr>
          <w:rFonts w:eastAsia="Arial Unicode MS" w:hint="eastAsia"/>
          <w:outline w:val="0"/>
          <w:color w:val="ff0000"/>
          <w:u w:color="ff0000"/>
          <w:rtl w:val="0"/>
          <w:lang w:val="zh-TW" w:eastAsia="zh-TW"/>
          <w14:textFill>
            <w14:solidFill>
              <w14:srgbClr w14:val="FF0000"/>
            </w14:solidFill>
          </w14:textFill>
        </w:rPr>
        <w:t>二、</w:t>
      </w:r>
      <w:r>
        <w:rPr>
          <w:outline w:val="0"/>
          <w:color w:val="ff0000"/>
          <w:u w:color="ff0000"/>
          <w:rtl w:val="0"/>
          <w14:textFill>
            <w14:solidFill>
              <w14:srgbClr w14:val="FF0000"/>
            </w14:solidFill>
          </w14:textFill>
        </w:rPr>
        <w:t>48</w:t>
      </w:r>
      <w:r>
        <w:rPr>
          <w:outline w:val="0"/>
          <w:color w:val="ff0000"/>
          <w:u w:color="ff0000"/>
          <w:rtl w:val="0"/>
          <w14:textFill>
            <w14:solidFill>
              <w14:srgbClr w14:val="FF0000"/>
            </w14:solidFill>
          </w14:textFill>
        </w:rPr>
        <w:t> </w:t>
      </w:r>
      <w:r>
        <w:rPr>
          <w:rFonts w:eastAsia="Arial Unicode MS" w:hint="eastAsia"/>
          <w:outline w:val="0"/>
          <w:color w:val="ff0000"/>
          <w:u w:color="ff0000"/>
          <w:rtl w:val="0"/>
          <w:lang w:val="zh-CN" w:eastAsia="zh-CN"/>
          <w14:textFill>
            <w14:solidFill>
              <w14:srgbClr w14:val="FF0000"/>
            </w14:solidFill>
          </w14:textFill>
        </w:rPr>
        <w:t>小时生活实验室开源计划是一个非营利项目，乙方组织的活动除必需成本可以由参与者</w:t>
      </w:r>
      <w:r>
        <w:rPr>
          <w:outline w:val="0"/>
          <w:color w:val="ff0000"/>
          <w:u w:color="ff0000"/>
          <w:rtl w:val="0"/>
          <w14:textFill>
            <w14:solidFill>
              <w14:srgbClr w14:val="FF0000"/>
            </w14:solidFill>
          </w14:textFill>
        </w:rPr>
        <w:t> </w:t>
      </w:r>
      <w:r>
        <w:rPr>
          <w:outline w:val="0"/>
          <w:color w:val="ff0000"/>
          <w:u w:color="ff0000"/>
          <w:rtl w:val="0"/>
          <w:lang w:val="en-US"/>
          <w14:textFill>
            <w14:solidFill>
              <w14:srgbClr w14:val="FF0000"/>
            </w14:solidFill>
          </w14:textFill>
        </w:rPr>
        <w:t>AA</w:t>
      </w:r>
      <w:r>
        <w:rPr>
          <w:outline w:val="0"/>
          <w:color w:val="ff0000"/>
          <w:u w:color="ff0000"/>
          <w:rtl w:val="0"/>
          <w14:textFill>
            <w14:solidFill>
              <w14:srgbClr w14:val="FF0000"/>
            </w14:solidFill>
          </w14:textFill>
        </w:rPr>
        <w:t> </w:t>
      </w:r>
      <w:r>
        <w:rPr>
          <w:rFonts w:eastAsia="Arial Unicode MS" w:hint="eastAsia"/>
          <w:outline w:val="0"/>
          <w:color w:val="ff0000"/>
          <w:u w:color="ff0000"/>
          <w:rtl w:val="0"/>
          <w:lang w:val="zh-CN" w:eastAsia="zh-CN"/>
          <w14:textFill>
            <w14:solidFill>
              <w14:srgbClr w14:val="FF0000"/>
            </w14:solidFill>
          </w14:textFill>
        </w:rPr>
        <w:t>均摊承担之外，不得向参加者收取其他费用。如有特殊情况， 请与</w:t>
      </w:r>
      <w:r>
        <w:rPr>
          <w:outline w:val="0"/>
          <w:color w:val="ff0000"/>
          <w:u w:color="ff0000"/>
          <w:rtl w:val="0"/>
          <w14:textFill>
            <w14:solidFill>
              <w14:srgbClr w14:val="FF0000"/>
            </w14:solidFill>
          </w14:textFill>
        </w:rPr>
        <w:t> </w:t>
      </w:r>
      <w:r>
        <w:rPr>
          <w:outline w:val="0"/>
          <w:color w:val="ff0000"/>
          <w:u w:color="ff0000"/>
          <w:rtl w:val="0"/>
          <w14:textFill>
            <w14:solidFill>
              <w14:srgbClr w14:val="FF0000"/>
            </w14:solidFill>
          </w14:textFill>
        </w:rPr>
        <w:t>706</w:t>
      </w:r>
      <w:r>
        <w:rPr>
          <w:outline w:val="0"/>
          <w:color w:val="ff0000"/>
          <w:u w:color="ff0000"/>
          <w:rtl w:val="0"/>
          <w14:textFill>
            <w14:solidFill>
              <w14:srgbClr w14:val="FF0000"/>
            </w14:solidFill>
          </w14:textFill>
        </w:rPr>
        <w:t> </w:t>
      </w:r>
      <w:r>
        <w:rPr>
          <w:rFonts w:eastAsia="Arial Unicode MS" w:hint="eastAsia"/>
          <w:outline w:val="0"/>
          <w:color w:val="ff0000"/>
          <w:u w:color="ff0000"/>
          <w:rtl w:val="0"/>
          <w:lang w:val="zh-CN" w:eastAsia="zh-CN"/>
          <w14:textFill>
            <w14:solidFill>
              <w14:srgbClr w14:val="FF0000"/>
            </w14:solidFill>
          </w14:textFill>
        </w:rPr>
        <w:t>青年空间团队沟通。</w:t>
      </w:r>
    </w:p>
    <w:p>
      <w:pPr>
        <w:pStyle w:val="石墨文档正文"/>
      </w:pPr>
    </w:p>
    <w:p>
      <w:pPr>
        <w:pStyle w:val="石墨文档正文"/>
      </w:pPr>
      <w:r>
        <w:rPr>
          <w:rFonts w:eastAsia="Arial Unicode MS" w:hint="eastAsia"/>
          <w:rtl w:val="0"/>
          <w:lang w:val="zh-CN" w:eastAsia="zh-CN"/>
        </w:rPr>
        <w:t>三、甲方授权乙方举办活动时间地点为</w:t>
      </w:r>
      <w:r>
        <w:rPr>
          <w:rtl w:val="0"/>
        </w:rPr>
        <w:t>:</w:t>
      </w:r>
    </w:p>
    <w:p>
      <w:pPr>
        <w:pStyle w:val="石墨文档正文"/>
      </w:pPr>
    </w:p>
    <w:p>
      <w:pPr>
        <w:pStyle w:val="石墨文档正文"/>
      </w:pPr>
      <w:r>
        <w:rPr>
          <w:rFonts w:eastAsia="Arial Unicode MS" w:hint="eastAsia"/>
          <w:rtl w:val="0"/>
          <w:lang w:val="zh-CN" w:eastAsia="zh-CN"/>
        </w:rPr>
        <w:t>时间：</w:t>
      </w:r>
    </w:p>
    <w:p>
      <w:pPr>
        <w:pStyle w:val="石墨文档正文"/>
      </w:pPr>
    </w:p>
    <w:p>
      <w:pPr>
        <w:pStyle w:val="石墨文档正文"/>
      </w:pPr>
      <w:r>
        <w:rPr>
          <w:rFonts w:eastAsia="Arial Unicode MS" w:hint="eastAsia"/>
          <w:rtl w:val="0"/>
          <w:lang w:val="ja-JP" w:eastAsia="ja-JP"/>
        </w:rPr>
        <w:t>地点：</w:t>
      </w:r>
    </w:p>
    <w:p>
      <w:pPr>
        <w:pStyle w:val="石墨文档正文"/>
      </w:pPr>
    </w:p>
    <w:p>
      <w:pPr>
        <w:pStyle w:val="石墨文档正文"/>
      </w:pPr>
      <w:r>
        <w:rPr>
          <w:rFonts w:eastAsia="Arial Unicode MS" w:hint="eastAsia"/>
          <w:rtl w:val="0"/>
          <w:lang w:val="zh-CN" w:eastAsia="zh-CN"/>
        </w:rPr>
        <w:t xml:space="preserve"> 本授权只能在上述时间地点举办一次活动时生效，如之后需要再次举办，需要再 向</w:t>
      </w:r>
      <w:r>
        <w:rPr>
          <w:rtl w:val="0"/>
        </w:rPr>
        <w:t> </w:t>
      </w:r>
      <w:r>
        <w:rPr>
          <w:rtl w:val="0"/>
        </w:rPr>
        <w:t>706</w:t>
      </w:r>
      <w:r>
        <w:rPr>
          <w:rtl w:val="0"/>
        </w:rPr>
        <w:t> </w:t>
      </w:r>
      <w:r>
        <w:rPr>
          <w:rFonts w:eastAsia="Arial Unicode MS" w:hint="eastAsia"/>
          <w:rtl w:val="0"/>
          <w:lang w:val="zh-CN" w:eastAsia="zh-CN"/>
        </w:rPr>
        <w:t>青年空间申请。</w:t>
      </w:r>
    </w:p>
    <w:p>
      <w:pPr>
        <w:pStyle w:val="石墨文档正文"/>
      </w:pPr>
    </w:p>
    <w:p>
      <w:pPr>
        <w:pStyle w:val="石墨文档正文"/>
      </w:pPr>
      <w:r>
        <w:rPr>
          <w:rFonts w:eastAsia="Arial Unicode MS" w:hint="eastAsia"/>
          <w:rtl w:val="0"/>
          <w:lang w:val="zh-CN" w:eastAsia="zh-CN"/>
        </w:rPr>
        <w:t>四、乙方应根据甲方提供的资料包内容开展活动，可进行一定的本土化改造，但必须遵守附录中的活动规则。</w:t>
      </w:r>
    </w:p>
    <w:p>
      <w:pPr>
        <w:pStyle w:val="石墨文档正文"/>
      </w:pPr>
    </w:p>
    <w:p>
      <w:pPr>
        <w:pStyle w:val="石墨文档正文"/>
      </w:pPr>
      <w:r>
        <w:rPr>
          <w:rFonts w:eastAsia="Arial Unicode MS" w:hint="eastAsia"/>
          <w:rtl w:val="0"/>
          <w:lang w:val="zh-CN" w:eastAsia="zh-CN"/>
        </w:rPr>
        <w:t>五、乙方在活动结束后，需向甲方提供反馈文件。</w:t>
      </w:r>
    </w:p>
    <w:p>
      <w:pPr>
        <w:pStyle w:val="石墨文档正文"/>
      </w:pPr>
    </w:p>
    <w:p>
      <w:pPr>
        <w:pStyle w:val="石墨文档正文"/>
      </w:pPr>
      <w:r>
        <w:rPr>
          <w:rFonts w:eastAsia="Arial Unicode MS" w:hint="eastAsia"/>
          <w:rtl w:val="0"/>
          <w:lang w:val="zh-TW" w:eastAsia="zh-TW"/>
        </w:rPr>
        <w:t>六、</w:t>
      </w:r>
      <w:r>
        <w:rPr>
          <w:rtl w:val="0"/>
        </w:rPr>
        <w:t>706</w:t>
      </w:r>
      <w:r>
        <w:rPr>
          <w:rtl w:val="0"/>
        </w:rPr>
        <w:t> </w:t>
      </w:r>
      <w:r>
        <w:rPr>
          <w:rFonts w:eastAsia="Arial Unicode MS" w:hint="eastAsia"/>
          <w:rtl w:val="0"/>
          <w:lang w:val="zh-CN" w:eastAsia="zh-CN"/>
        </w:rPr>
        <w:t>青年空间对本开源项目享有解释权，并对版权保留追究的权利。</w:t>
      </w:r>
    </w:p>
    <w:p>
      <w:pPr>
        <w:pStyle w:val="石墨文档正文"/>
      </w:pPr>
    </w:p>
    <w:p>
      <w:pPr>
        <w:pStyle w:val="石墨文档正文"/>
      </w:pPr>
      <w:r>
        <w:rPr>
          <w:rFonts w:eastAsia="Arial Unicode MS" w:hint="eastAsia"/>
          <w:rtl w:val="0"/>
          <w:lang w:val="zh-CN" w:eastAsia="zh-CN"/>
        </w:rPr>
        <w:t>七、本协议一式两份，甲乙双方各执一份。</w:t>
      </w:r>
    </w:p>
    <w:p>
      <w:pPr>
        <w:pStyle w:val="石墨文档正文"/>
      </w:pPr>
    </w:p>
    <w:p>
      <w:pPr>
        <w:pStyle w:val="石墨文档正文"/>
      </w:pPr>
    </w:p>
    <w:p>
      <w:pPr>
        <w:pStyle w:val="石墨文档标题 2"/>
      </w:pPr>
      <w:r>
        <w:rPr>
          <w:rtl w:val="0"/>
        </w:rPr>
        <w:t>48</w:t>
      </w:r>
      <w:r>
        <w:rPr>
          <w:rFonts w:eastAsia="Arial Unicode MS" w:hint="eastAsia"/>
          <w:b w:val="0"/>
          <w:bCs w:val="0"/>
          <w:rtl w:val="0"/>
          <w:lang w:val="zh-CN" w:eastAsia="zh-CN"/>
        </w:rPr>
        <w:t>小时生活实验室开源协议附录</w:t>
      </w:r>
    </w:p>
    <w:p>
      <w:pPr>
        <w:pStyle w:val="石墨文档标题 2"/>
      </w:pPr>
      <w:r>
        <w:rPr>
          <w:rtl w:val="0"/>
        </w:rPr>
        <w:t>1</w:t>
      </w:r>
      <w:r>
        <w:rPr>
          <w:rFonts w:eastAsia="Arial Unicode MS" w:hint="eastAsia"/>
          <w:b w:val="0"/>
          <w:bCs w:val="0"/>
          <w:rtl w:val="0"/>
          <w:lang w:val="zh-CN" w:eastAsia="zh-CN"/>
        </w:rPr>
        <w:t>、活动理念</w:t>
      </w:r>
    </w:p>
    <w:p>
      <w:pPr>
        <w:pStyle w:val="石墨文档正文"/>
      </w:pPr>
      <w:r>
        <w:rPr>
          <w:rFonts w:eastAsia="Arial Unicode MS" w:hint="eastAsia"/>
          <w:rtl w:val="0"/>
          <w:lang w:val="zh-CN" w:eastAsia="zh-CN"/>
        </w:rPr>
        <w:t>作为组织者，您必须恪守</w:t>
      </w:r>
      <w:r>
        <w:rPr>
          <w:rtl w:val="0"/>
        </w:rPr>
        <w:t>48</w:t>
      </w:r>
      <w:r>
        <w:rPr>
          <w:rFonts w:eastAsia="Arial Unicode MS" w:hint="eastAsia"/>
          <w:rtl w:val="0"/>
          <w:lang w:val="zh-CN" w:eastAsia="zh-CN"/>
        </w:rPr>
        <w:t>小时生活实验室</w:t>
      </w:r>
      <w:r>
        <w:rPr>
          <w:rtl w:val="1"/>
          <w:lang w:val="ar-SA" w:bidi="ar-SA"/>
        </w:rPr>
        <w:t>“</w:t>
      </w:r>
      <w:r>
        <w:rPr>
          <w:rFonts w:eastAsia="Arial Unicode MS" w:hint="eastAsia"/>
          <w:rtl w:val="0"/>
          <w:lang w:val="zh-CN" w:eastAsia="zh-CN"/>
        </w:rPr>
        <w:t>共同生活、自治、集体创造</w:t>
      </w:r>
      <w:r>
        <w:rPr>
          <w:b w:val="1"/>
          <w:bCs w:val="1"/>
          <w:rtl w:val="0"/>
        </w:rPr>
        <w:t>”</w:t>
      </w:r>
      <w:r>
        <w:rPr>
          <w:rFonts w:eastAsia="Arial Unicode MS" w:hint="eastAsia"/>
          <w:rtl w:val="0"/>
          <w:lang w:val="zh-TW" w:eastAsia="zh-TW"/>
        </w:rPr>
        <w:t>的理念。</w:t>
      </w:r>
      <w:r>
        <w:rPr>
          <w:rtl w:val="1"/>
          <w:lang w:val="ar-SA" w:bidi="ar-SA"/>
        </w:rPr>
        <w:t>“</w:t>
      </w:r>
      <w:r>
        <w:rPr>
          <w:rFonts w:eastAsia="Arial Unicode MS" w:hint="eastAsia"/>
          <w:rtl w:val="0"/>
          <w:lang w:val="ja-JP" w:eastAsia="ja-JP"/>
        </w:rPr>
        <w:t>共同生活</w:t>
      </w:r>
      <w:r>
        <w:rPr>
          <w:rtl w:val="0"/>
        </w:rPr>
        <w:t>”</w:t>
      </w:r>
      <w:r>
        <w:rPr>
          <w:rFonts w:eastAsia="Arial Unicode MS" w:hint="eastAsia"/>
          <w:rtl w:val="0"/>
          <w:lang w:val="zh-CN" w:eastAsia="zh-CN"/>
        </w:rPr>
        <w:t>是指所有活动参与者必须生活在同一处空间（同一处空间是指一个青旅，一个图书馆，一个咖啡馆，一个农家乐等空间，而不是同一个房间），体验集体做饭、集体居住（床铺、地铺或者帐篷都可以）的生活项目；</w:t>
      </w:r>
      <w:r>
        <w:rPr>
          <w:rtl w:val="1"/>
          <w:lang w:val="ar-SA" w:bidi="ar-SA"/>
        </w:rPr>
        <w:t>“</w:t>
      </w:r>
      <w:r>
        <w:rPr>
          <w:rFonts w:eastAsia="Arial Unicode MS" w:hint="eastAsia"/>
          <w:rtl w:val="0"/>
          <w:lang w:val="zh-CN" w:eastAsia="zh-CN"/>
        </w:rPr>
        <w:t>自治</w:t>
      </w:r>
      <w:r>
        <w:rPr>
          <w:rtl w:val="0"/>
        </w:rPr>
        <w:t>”</w:t>
      </w:r>
      <w:r>
        <w:rPr>
          <w:rFonts w:eastAsia="Arial Unicode MS" w:hint="eastAsia"/>
          <w:rtl w:val="0"/>
          <w:lang w:val="zh-CN" w:eastAsia="zh-CN"/>
        </w:rPr>
        <w:t>是指在参与者共同生活的</w:t>
      </w:r>
      <w:r>
        <w:rPr>
          <w:rtl w:val="0"/>
        </w:rPr>
        <w:t>48</w:t>
      </w:r>
      <w:r>
        <w:rPr>
          <w:rFonts w:eastAsia="Arial Unicode MS" w:hint="eastAsia"/>
          <w:rtl w:val="0"/>
          <w:lang w:val="zh-CN" w:eastAsia="zh-CN"/>
        </w:rPr>
        <w:t>个小时里，除了开幕式和闭幕式，所有的活动都必须由活动参与者来协商并落地执行，活动组织者只是一个观察员的角色（组织者可以为参与者提供活动开源工具包，但如何使用及如何执行必须有参与者进行决策）；</w:t>
      </w:r>
      <w:r>
        <w:rPr>
          <w:rtl w:val="1"/>
          <w:lang w:val="ar-SA" w:bidi="ar-SA"/>
        </w:rPr>
        <w:t>“</w:t>
      </w:r>
      <w:r>
        <w:rPr>
          <w:rFonts w:eastAsia="Arial Unicode MS" w:hint="eastAsia"/>
          <w:rtl w:val="0"/>
          <w:lang w:val="zh-CN" w:eastAsia="zh-CN"/>
        </w:rPr>
        <w:t>集体创造</w:t>
      </w:r>
      <w:r>
        <w:rPr>
          <w:rtl w:val="0"/>
        </w:rPr>
        <w:t>”</w:t>
      </w:r>
      <w:r>
        <w:rPr>
          <w:rFonts w:eastAsia="Arial Unicode MS" w:hint="eastAsia"/>
          <w:rtl w:val="0"/>
          <w:lang w:val="zh-CN" w:eastAsia="zh-CN"/>
        </w:rPr>
        <w:t>是指活动参与者必须有所产出，比如一同探讨并记录关于生死的感悟，一同完成一份青年人生活状态报告，一同完成关于城市变迁的摄影集，一同完成一个剧本，一同策划一场话剧</w:t>
      </w:r>
      <w:r>
        <w:rPr>
          <w:rtl w:val="0"/>
        </w:rPr>
        <w:t>……</w:t>
      </w:r>
    </w:p>
    <w:p>
      <w:pPr>
        <w:pStyle w:val="石墨文档正文"/>
      </w:pPr>
    </w:p>
    <w:p>
      <w:pPr>
        <w:pStyle w:val="石墨文档标题 2"/>
      </w:pPr>
      <w:r>
        <w:rPr>
          <w:rtl w:val="0"/>
        </w:rPr>
        <w:t>2</w:t>
      </w:r>
      <w:r>
        <w:rPr>
          <w:rFonts w:eastAsia="Arial Unicode MS" w:hint="eastAsia"/>
          <w:b w:val="0"/>
          <w:bCs w:val="0"/>
          <w:rtl w:val="0"/>
          <w:lang w:val="zh-CN" w:eastAsia="zh-CN"/>
        </w:rPr>
        <w:t>、活动形式</w:t>
      </w:r>
    </w:p>
    <w:p>
      <w:pPr>
        <w:pStyle w:val="石墨文档正文"/>
      </w:pPr>
      <w:r>
        <w:rPr>
          <w:rFonts w:eastAsia="Arial Unicode MS" w:hint="eastAsia"/>
          <w:rtl w:val="0"/>
          <w:lang w:val="zh-CN" w:eastAsia="zh-CN"/>
        </w:rPr>
        <w:t>一群青年人在一个实体空间共同生活</w:t>
      </w:r>
      <w:r>
        <w:rPr>
          <w:rtl w:val="0"/>
          <w:lang w:val="it-IT"/>
        </w:rPr>
        <w:t>36-48</w:t>
      </w:r>
      <w:r>
        <w:rPr>
          <w:rFonts w:eastAsia="Arial Unicode MS" w:hint="eastAsia"/>
          <w:rtl w:val="0"/>
          <w:lang w:val="zh-CN" w:eastAsia="zh-CN"/>
        </w:rPr>
        <w:t>个小时，通过一系列自行组织的活动由陌生到熟悉，并进行集体实验和创作。</w:t>
      </w:r>
    </w:p>
    <w:p>
      <w:pPr>
        <w:pStyle w:val="石墨文档正文"/>
      </w:pPr>
    </w:p>
    <w:p>
      <w:pPr>
        <w:pStyle w:val="石墨文档标题 2"/>
      </w:pPr>
      <w:r>
        <w:rPr>
          <w:rtl w:val="0"/>
        </w:rPr>
        <w:t>3</w:t>
      </w:r>
      <w:r>
        <w:rPr>
          <w:rFonts w:eastAsia="Arial Unicode MS" w:hint="eastAsia"/>
          <w:b w:val="0"/>
          <w:bCs w:val="0"/>
          <w:rtl w:val="0"/>
          <w:lang w:val="zh-CN" w:eastAsia="zh-CN"/>
        </w:rPr>
        <w:t>、活动内容</w:t>
      </w:r>
    </w:p>
    <w:p>
      <w:pPr>
        <w:pStyle w:val="石墨文档正文"/>
      </w:pPr>
      <w:r>
        <w:rPr>
          <w:rFonts w:eastAsia="Arial Unicode MS" w:hint="eastAsia"/>
          <w:rtl w:val="0"/>
          <w:lang w:val="zh-TW" w:eastAsia="zh-TW"/>
        </w:rPr>
        <w:t>您可以使用</w:t>
      </w:r>
      <w:r>
        <w:rPr>
          <w:rtl w:val="0"/>
        </w:rPr>
        <w:t>706</w:t>
      </w:r>
      <w:r>
        <w:rPr>
          <w:rFonts w:eastAsia="Arial Unicode MS" w:hint="eastAsia"/>
          <w:rtl w:val="0"/>
          <w:lang w:val="zh-CN" w:eastAsia="zh-CN"/>
        </w:rPr>
        <w:t>青年空间提供的</w:t>
      </w:r>
      <w:r>
        <w:rPr>
          <w:rtl w:val="0"/>
        </w:rPr>
        <w:t>48</w:t>
      </w:r>
      <w:r>
        <w:rPr>
          <w:rFonts w:eastAsia="Arial Unicode MS" w:hint="eastAsia"/>
          <w:rtl w:val="0"/>
          <w:lang w:val="zh-CN" w:eastAsia="zh-CN"/>
        </w:rPr>
        <w:t>小时生活实验室活动工具包，供参与者自行组织活动，也可以让活动参与者自行设计活动，但活动必须由参与者执行落地，您在活动中只是辅助角色。</w:t>
      </w:r>
    </w:p>
    <w:p>
      <w:pPr>
        <w:pStyle w:val="石墨文档标题 2"/>
      </w:pPr>
      <w:r>
        <w:rPr>
          <w:rtl w:val="0"/>
        </w:rPr>
        <w:t>4</w:t>
      </w:r>
      <w:r>
        <w:rPr>
          <w:rFonts w:eastAsia="Arial Unicode MS" w:hint="eastAsia"/>
          <w:b w:val="0"/>
          <w:bCs w:val="0"/>
          <w:rtl w:val="0"/>
          <w:lang w:val="zh-CN" w:eastAsia="zh-CN"/>
        </w:rPr>
        <w:t>、活动时间</w:t>
      </w:r>
    </w:p>
    <w:p>
      <w:pPr>
        <w:pStyle w:val="石墨文档正文"/>
      </w:pPr>
      <w:r>
        <w:rPr>
          <w:rFonts w:eastAsia="Arial Unicode MS" w:hint="eastAsia"/>
          <w:rtl w:val="0"/>
          <w:lang w:val="zh-CN" w:eastAsia="zh-CN"/>
        </w:rPr>
        <w:t>您的活动必须持续</w:t>
      </w:r>
      <w:r>
        <w:rPr>
          <w:rtl w:val="0"/>
          <w:lang w:val="it-IT"/>
        </w:rPr>
        <w:t>36-48</w:t>
      </w:r>
      <w:r>
        <w:rPr>
          <w:rFonts w:eastAsia="Arial Unicode MS" w:hint="eastAsia"/>
          <w:rtl w:val="0"/>
          <w:lang w:val="zh-CN" w:eastAsia="zh-CN"/>
        </w:rPr>
        <w:t>个小时。</w:t>
      </w:r>
    </w:p>
    <w:p>
      <w:pPr>
        <w:pStyle w:val="石墨文档标题 2"/>
      </w:pPr>
      <w:r>
        <w:rPr>
          <w:rtl w:val="0"/>
        </w:rPr>
        <w:t>5</w:t>
      </w:r>
      <w:r>
        <w:rPr>
          <w:rFonts w:eastAsia="Arial Unicode MS" w:hint="eastAsia"/>
          <w:b w:val="0"/>
          <w:bCs w:val="0"/>
          <w:rtl w:val="0"/>
          <w:lang w:val="zh-CN" w:eastAsia="zh-CN"/>
        </w:rPr>
        <w:t>、活动频率</w:t>
      </w:r>
    </w:p>
    <w:p>
      <w:pPr>
        <w:pStyle w:val="石墨文档正文"/>
      </w:pPr>
      <w:r>
        <w:rPr>
          <w:rFonts w:eastAsia="Arial Unicode MS" w:hint="eastAsia"/>
          <w:rtl w:val="0"/>
          <w:lang w:val="zh-CN" w:eastAsia="zh-CN"/>
        </w:rPr>
        <w:t>每一个</w:t>
      </w:r>
      <w:r>
        <w:rPr>
          <w:rtl w:val="0"/>
        </w:rPr>
        <w:t>48</w:t>
      </w:r>
      <w:r>
        <w:rPr>
          <w:rFonts w:eastAsia="Arial Unicode MS" w:hint="eastAsia"/>
          <w:rtl w:val="0"/>
          <w:lang w:val="zh-CN" w:eastAsia="zh-CN"/>
        </w:rPr>
        <w:t>小时生活实验室活动授权只能允许你举办一场</w:t>
      </w:r>
      <w:r>
        <w:rPr>
          <w:rtl w:val="0"/>
        </w:rPr>
        <w:t>48</w:t>
      </w:r>
      <w:r>
        <w:rPr>
          <w:rFonts w:eastAsia="Arial Unicode MS" w:hint="eastAsia"/>
          <w:rtl w:val="0"/>
          <w:lang w:val="zh-CN" w:eastAsia="zh-CN"/>
        </w:rPr>
        <w:t>小时生活实验室活动。</w:t>
      </w:r>
      <w:r>
        <w:rPr>
          <w:rtl w:val="0"/>
        </w:rPr>
        <w:t>(</w:t>
      </w:r>
      <w:r>
        <w:rPr>
          <w:rFonts w:eastAsia="Arial Unicode MS" w:hint="eastAsia"/>
          <w:rtl w:val="0"/>
          <w:lang w:val="zh-CN" w:eastAsia="zh-CN"/>
        </w:rPr>
        <w:t>假如您希望连续做，那就需要重新申请授权</w:t>
      </w:r>
      <w:r>
        <w:rPr>
          <w:rtl w:val="0"/>
        </w:rPr>
        <w:t>)</w:t>
      </w:r>
    </w:p>
    <w:p>
      <w:pPr>
        <w:pStyle w:val="石墨文档标题 2"/>
      </w:pPr>
      <w:r>
        <w:rPr>
          <w:rtl w:val="0"/>
        </w:rPr>
        <w:t>6</w:t>
      </w:r>
      <w:r>
        <w:rPr>
          <w:rFonts w:eastAsia="Arial Unicode MS" w:hint="eastAsia"/>
          <w:b w:val="0"/>
          <w:bCs w:val="0"/>
          <w:rtl w:val="0"/>
          <w:lang w:val="zh-CN" w:eastAsia="zh-CN"/>
        </w:rPr>
        <w:t>、活动地点</w:t>
      </w:r>
    </w:p>
    <w:p>
      <w:pPr>
        <w:pStyle w:val="石墨文档正文"/>
      </w:pPr>
      <w:r>
        <w:rPr>
          <w:rFonts w:eastAsia="Arial Unicode MS" w:hint="eastAsia"/>
          <w:rtl w:val="0"/>
          <w:lang w:val="zh-CN" w:eastAsia="zh-CN"/>
        </w:rPr>
        <w:t>作为组织者，您必须找到一处可供</w:t>
      </w:r>
      <w:r>
        <w:rPr>
          <w:rtl w:val="0"/>
        </w:rPr>
        <w:t>8-16</w:t>
      </w:r>
      <w:r>
        <w:rPr>
          <w:rFonts w:eastAsia="Arial Unicode MS" w:hint="eastAsia"/>
          <w:rtl w:val="0"/>
          <w:lang w:val="zh-CN" w:eastAsia="zh-CN"/>
        </w:rPr>
        <w:t>人共同生活的场地（可以城市内，也可以郊区，也可以农场），场地必须能够提供住宿（地铺的形式也可以），最好能够提供厨房做饭。</w:t>
      </w:r>
    </w:p>
    <w:p>
      <w:pPr>
        <w:pStyle w:val="石墨文档标题 2"/>
      </w:pPr>
      <w:r>
        <w:rPr>
          <w:rtl w:val="0"/>
        </w:rPr>
        <w:t>7</w:t>
      </w:r>
      <w:r>
        <w:rPr>
          <w:rFonts w:eastAsia="Arial Unicode MS" w:hint="eastAsia"/>
          <w:b w:val="0"/>
          <w:bCs w:val="0"/>
          <w:rtl w:val="0"/>
          <w:lang w:val="zh-CN" w:eastAsia="zh-CN"/>
        </w:rPr>
        <w:t>、活动人数</w:t>
      </w:r>
    </w:p>
    <w:p>
      <w:pPr>
        <w:pStyle w:val="石墨文档正文"/>
      </w:pPr>
      <w:r>
        <w:rPr>
          <w:rFonts w:eastAsia="Arial Unicode MS" w:hint="eastAsia"/>
          <w:rtl w:val="0"/>
          <w:lang w:val="zh-CN" w:eastAsia="zh-CN"/>
        </w:rPr>
        <w:t>活动参与人数必须控制在</w:t>
      </w:r>
      <w:r>
        <w:rPr>
          <w:rtl w:val="0"/>
        </w:rPr>
        <w:t>8-16</w:t>
      </w:r>
      <w:r>
        <w:rPr>
          <w:rFonts w:eastAsia="Arial Unicode MS" w:hint="eastAsia"/>
          <w:rtl w:val="0"/>
        </w:rPr>
        <w:t>人。</w:t>
      </w:r>
    </w:p>
    <w:p>
      <w:pPr>
        <w:pStyle w:val="石墨文档标题 2"/>
      </w:pPr>
      <w:r>
        <w:rPr>
          <w:rtl w:val="0"/>
        </w:rPr>
        <w:t>8</w:t>
      </w:r>
      <w:r>
        <w:rPr>
          <w:rFonts w:eastAsia="Arial Unicode MS" w:hint="eastAsia"/>
          <w:b w:val="0"/>
          <w:bCs w:val="0"/>
          <w:rtl w:val="0"/>
          <w:lang w:val="zh-CN" w:eastAsia="zh-CN"/>
        </w:rPr>
        <w:t>、活动开场介绍</w:t>
      </w:r>
    </w:p>
    <w:p>
      <w:pPr>
        <w:pStyle w:val="石墨文档正文"/>
      </w:pPr>
      <w:r>
        <w:rPr>
          <w:rFonts w:eastAsia="Arial Unicode MS" w:hint="eastAsia"/>
          <w:rtl w:val="0"/>
          <w:lang w:val="zh-CN" w:eastAsia="zh-CN"/>
        </w:rPr>
        <w:t>我们有一个生活实验室介绍的短片，是对</w:t>
      </w:r>
      <w:r>
        <w:rPr>
          <w:rtl w:val="0"/>
        </w:rPr>
        <w:t>706</w:t>
      </w:r>
      <w:r>
        <w:rPr>
          <w:rFonts w:eastAsia="Arial Unicode MS" w:hint="eastAsia"/>
          <w:rtl w:val="0"/>
          <w:lang w:val="zh-CN" w:eastAsia="zh-CN"/>
        </w:rPr>
        <w:t>青年空间生活实验室项目的介绍，它可以帮助参与人员了解什么是生活实验室，你必须在活动开幕式中播放此视频。</w:t>
      </w:r>
    </w:p>
    <w:p>
      <w:pPr>
        <w:pStyle w:val="石墨文档正文"/>
      </w:pPr>
      <w:r>
        <w:rPr>
          <w:rFonts w:eastAsia="Arial Unicode MS" w:hint="eastAsia"/>
          <w:rtl w:val="0"/>
          <w:lang w:val="zh-CN" w:eastAsia="zh-CN"/>
        </w:rPr>
        <w:t>视频地址：</w:t>
      </w:r>
      <w:r>
        <w:rPr>
          <w:rStyle w:val="Hyperlink.0"/>
        </w:rPr>
        <w:fldChar w:fldCharType="begin" w:fldLock="0"/>
      </w:r>
      <w:r>
        <w:rPr>
          <w:rStyle w:val="Hyperlink.0"/>
        </w:rPr>
        <w:instrText xml:space="preserve"> HYPERLINK "https://www.iqiyi.com/v_19rr9uygho.html"</w:instrText>
      </w:r>
      <w:r>
        <w:rPr>
          <w:rStyle w:val="Hyperlink.0"/>
        </w:rPr>
        <w:fldChar w:fldCharType="separate" w:fldLock="0"/>
      </w:r>
      <w:r>
        <w:rPr>
          <w:rStyle w:val="Hyperlink.0"/>
          <w:rtl w:val="0"/>
        </w:rPr>
        <w:t>https://www.iqiyi.c</w:t>
      </w:r>
      <w:r>
        <w:rPr/>
        <w:fldChar w:fldCharType="end" w:fldLock="0"/>
      </w:r>
      <w:r>
        <w:rPr>
          <w:rStyle w:val="Hyperlink.1"/>
        </w:rPr>
        <w:fldChar w:fldCharType="begin" w:fldLock="0"/>
      </w:r>
      <w:r>
        <w:rPr>
          <w:rStyle w:val="Hyperlink.1"/>
        </w:rPr>
        <w:instrText xml:space="preserve"> HYPERLINK "https://www.iqiyi.com/v_19rr9uygho.html"</w:instrText>
      </w:r>
      <w:r>
        <w:rPr>
          <w:rStyle w:val="Hyperlink.1"/>
        </w:rPr>
        <w:fldChar w:fldCharType="separate" w:fldLock="0"/>
      </w:r>
      <w:r>
        <w:rPr>
          <w:rStyle w:val="Hyperlink.1"/>
          <w:rFonts w:ascii="Arial Unicode MS" w:hAnsi="Arial Unicode MS" w:eastAsia="Times New Roman" w:hint="eastAsia"/>
          <w:rtl w:val="0"/>
          <w:lang w:val="zh-CN" w:eastAsia="zh-CN"/>
        </w:rPr>
        <w:t>连贯性   细节细扣</w:t>
      </w:r>
      <w:r>
        <w:rPr/>
        <w:fldChar w:fldCharType="end" w:fldLock="0"/>
      </w:r>
    </w:p>
    <w:p>
      <w:pPr>
        <w:pStyle w:val="石墨文档正文"/>
      </w:pPr>
      <w:r>
        <w:rPr>
          <w:rStyle w:val="None"/>
          <w:rFonts w:eastAsia="Arial Unicode MS" w:hint="eastAsia"/>
          <w:rtl w:val="0"/>
          <w:lang w:val="zh-CN" w:eastAsia="zh-CN"/>
        </w:rPr>
        <w:t>仪式感  做铺垫   铺垫活动  介绍活动的吸引力</w:t>
      </w:r>
    </w:p>
    <w:p>
      <w:pPr>
        <w:pStyle w:val="石墨文档正文"/>
      </w:pPr>
      <w:r>
        <w:rPr>
          <w:rStyle w:val="None"/>
          <w:rFonts w:eastAsia="Arial Unicode MS" w:hint="eastAsia"/>
          <w:rtl w:val="0"/>
          <w:lang w:val="zh-CN" w:eastAsia="zh-CN"/>
        </w:rPr>
        <w:t xml:space="preserve">开始之前  自己指定公约   每个人都是对的  不能批判   介绍相处技巧   看到每个人的闪光点   引导他们用什么方法看到他们的好   </w:t>
      </w:r>
    </w:p>
    <w:p>
      <w:pPr>
        <w:pStyle w:val="石墨文档正文"/>
      </w:pPr>
      <w:r>
        <w:rPr>
          <w:rStyle w:val="None"/>
          <w:rFonts w:eastAsia="Arial Unicode MS" w:hint="eastAsia"/>
          <w:rtl w:val="0"/>
          <w:lang w:val="zh-CN" w:eastAsia="zh-CN"/>
        </w:rPr>
        <w:t xml:space="preserve">周六上午写卡片   把写换成说   双方全程不能交流   再挑有兴趣的来讨论  </w:t>
      </w:r>
    </w:p>
    <w:p>
      <w:pPr>
        <w:pStyle w:val="石墨文档正文"/>
      </w:pPr>
      <w:r>
        <w:rPr>
          <w:rStyle w:val="None"/>
          <w:rFonts w:eastAsia="Arial Unicode MS" w:hint="eastAsia"/>
          <w:rtl w:val="0"/>
        </w:rPr>
        <w:t xml:space="preserve">破冰游戏   </w:t>
      </w:r>
    </w:p>
    <w:p>
      <w:pPr>
        <w:pStyle w:val="石墨文档正文"/>
      </w:pPr>
      <w:r>
        <w:rPr>
          <w:rStyle w:val="None"/>
          <w:rFonts w:eastAsia="Arial Unicode MS" w:hint="eastAsia"/>
          <w:rtl w:val="0"/>
          <w:lang w:val="zh-CN" w:eastAsia="zh-CN"/>
        </w:rPr>
        <w:t>备选游戏</w:t>
      </w:r>
    </w:p>
    <w:p>
      <w:pPr>
        <w:pStyle w:val="石墨文档正文"/>
      </w:pPr>
    </w:p>
    <w:p>
      <w:pPr>
        <w:pStyle w:val="石墨文档正文"/>
      </w:pPr>
      <w:r>
        <w:rPr>
          <w:rStyle w:val="None"/>
          <w:rFonts w:eastAsia="Arial Unicode MS" w:hint="eastAsia"/>
          <w:rtl w:val="0"/>
          <w:lang w:val="zh-CN" w:eastAsia="zh-CN"/>
        </w:rPr>
        <w:t>相互尊重每一位参与者</w:t>
      </w:r>
    </w:p>
    <w:p>
      <w:pPr>
        <w:pStyle w:val="石墨文档正文"/>
      </w:pPr>
      <w:r>
        <w:rPr>
          <w:rStyle w:val="None"/>
          <w:rFonts w:eastAsia="Arial Unicode MS" w:hint="eastAsia"/>
          <w:rtl w:val="0"/>
          <w:lang w:val="zh-CN" w:eastAsia="zh-CN"/>
        </w:rPr>
        <w:t>各抒己见，不能批判参与者，期间参与者的说法仅代表个人观点</w:t>
      </w:r>
    </w:p>
    <w:p>
      <w:pPr>
        <w:pStyle w:val="石墨文档正文"/>
      </w:pPr>
      <w:r>
        <w:rPr>
          <w:rStyle w:val="None"/>
          <w:rFonts w:eastAsia="Arial Unicode MS" w:hint="eastAsia"/>
          <w:rtl w:val="0"/>
          <w:lang w:val="zh-CN" w:eastAsia="zh-CN"/>
        </w:rPr>
        <w:t>尽情释放自己的闪光点  不需拘束   没有年龄分层</w:t>
      </w:r>
    </w:p>
    <w:p>
      <w:pPr>
        <w:pStyle w:val="石墨文档正文"/>
      </w:pPr>
      <w:r>
        <w:rPr>
          <w:rStyle w:val="None"/>
          <w:rFonts w:eastAsia="Arial Unicode MS" w:hint="eastAsia"/>
          <w:rtl w:val="0"/>
          <w:lang w:val="zh-CN" w:eastAsia="zh-CN"/>
        </w:rPr>
        <w:t>观察到他人的闪光点</w:t>
      </w:r>
    </w:p>
    <w:p>
      <w:pPr>
        <w:pStyle w:val="石墨文档正文"/>
      </w:pPr>
    </w:p>
    <w:p>
      <w:pPr>
        <w:pStyle w:val="石墨文档正文"/>
      </w:pPr>
      <w:r>
        <w:rPr>
          <w:rStyle w:val="None"/>
          <w:rFonts w:eastAsia="Arial Unicode MS" w:hint="eastAsia"/>
          <w:rtl w:val="0"/>
          <w:lang w:val="zh-CN" w:eastAsia="zh-CN"/>
        </w:rPr>
        <w:t>五毛和一块</w:t>
      </w:r>
    </w:p>
    <w:p>
      <w:pPr>
        <w:pStyle w:val="石墨文档正文"/>
      </w:pPr>
      <w:r>
        <w:rPr>
          <w:rStyle w:val="None"/>
          <w:rFonts w:eastAsia="Arial Unicode MS" w:hint="eastAsia"/>
          <w:rtl w:val="0"/>
          <w:lang w:val="zh-CN" w:eastAsia="zh-CN"/>
        </w:rPr>
        <w:t>游戏开始前，大家围城一个圈，男生代表五毛，女生代表一块，当裁判说出一个数字的时候，大家立即组队组成那个数字，比如裁判喊三块五，则需要三个女生和一个男生，任意组合只要能组成裁判所喊得数字，被剩下的人或者和裁判所喊得数字不相符的队伍即算失败，要接受惩罚。</w:t>
      </w:r>
    </w:p>
    <w:p>
      <w:pPr>
        <w:pStyle w:val="石墨文档正文"/>
      </w:pPr>
    </w:p>
    <w:p>
      <w:pPr>
        <w:pStyle w:val="石墨文档正文"/>
      </w:pPr>
      <w:r>
        <w:rPr>
          <w:rStyle w:val="None"/>
          <w:rtl w:val="0"/>
        </w:rPr>
        <w:t>48</w:t>
      </w:r>
      <w:r>
        <w:rPr>
          <w:rStyle w:val="None"/>
          <w:rFonts w:eastAsia="Arial Unicode MS" w:hint="eastAsia"/>
          <w:rtl w:val="0"/>
          <w:lang w:val="zh-CN" w:eastAsia="zh-CN"/>
        </w:rPr>
        <w:t>小时生活实验室是</w:t>
      </w:r>
      <w:r>
        <w:rPr>
          <w:rStyle w:val="None"/>
          <w:rtl w:val="0"/>
        </w:rPr>
        <w:t>706</w:t>
      </w:r>
      <w:r>
        <w:rPr>
          <w:rStyle w:val="None"/>
          <w:rFonts w:eastAsia="Arial Unicode MS" w:hint="eastAsia"/>
          <w:rtl w:val="0"/>
          <w:lang w:val="zh-CN" w:eastAsia="zh-CN"/>
        </w:rPr>
        <w:t>青年空间推出的生活方式探索项目，每期活动我们邀请一群志同道合的年轻人，在一个实体空间共同生活</w:t>
      </w:r>
      <w:r>
        <w:rPr>
          <w:rStyle w:val="None"/>
          <w:rtl w:val="0"/>
          <w:lang w:val="it-IT"/>
        </w:rPr>
        <w:t>36-48</w:t>
      </w:r>
      <w:r>
        <w:rPr>
          <w:rStyle w:val="None"/>
          <w:rFonts w:eastAsia="Arial Unicode MS" w:hint="eastAsia"/>
          <w:rtl w:val="0"/>
          <w:lang w:val="zh-CN" w:eastAsia="zh-CN"/>
        </w:rPr>
        <w:t>个小时。期间，我们将共同完成一次关于生活的实验或创作，让渴望认识自我、认识世界的年轻人，打破自原有生活环境的局限，突破互联网虚拟社交的屏障，聚集在一起共同探索生活的各种可能性。</w:t>
      </w:r>
    </w:p>
    <w:p>
      <w:pPr>
        <w:pStyle w:val="石墨文档正文"/>
      </w:pPr>
      <w:r>
        <w:rPr>
          <w:rStyle w:val="None"/>
          <w:rtl w:val="0"/>
        </w:rPr>
        <w:t>48</w:t>
      </w:r>
      <w:r>
        <w:rPr>
          <w:rStyle w:val="None"/>
          <w:rFonts w:eastAsia="Arial Unicode MS" w:hint="eastAsia"/>
          <w:rtl w:val="0"/>
          <w:lang w:val="zh-CN" w:eastAsia="zh-CN"/>
        </w:rPr>
        <w:t>小时生活实验室的核心目的是</w:t>
      </w:r>
      <w:r>
        <w:rPr>
          <w:rStyle w:val="None"/>
          <w:rtl w:val="1"/>
          <w:lang w:val="ar-SA" w:bidi="ar-SA"/>
        </w:rPr>
        <w:t>“</w:t>
      </w:r>
      <w:r>
        <w:rPr>
          <w:rStyle w:val="None"/>
          <w:rFonts w:eastAsia="Arial Unicode MS" w:hint="eastAsia"/>
          <w:rtl w:val="0"/>
          <w:lang w:val="zh-CN" w:eastAsia="zh-CN"/>
        </w:rPr>
        <w:t>一同探索生活的各种可能性</w:t>
      </w:r>
      <w:r>
        <w:rPr>
          <w:rStyle w:val="None"/>
          <w:rtl w:val="0"/>
        </w:rPr>
        <w:t>”</w:t>
      </w:r>
      <w:r>
        <w:rPr>
          <w:rStyle w:val="None"/>
          <w:rFonts w:eastAsia="Arial Unicode MS" w:hint="eastAsia"/>
          <w:rtl w:val="0"/>
          <w:lang w:val="zh-CN" w:eastAsia="zh-CN"/>
        </w:rPr>
        <w:t>，参与者或者通过遇见多样性的人，了解其他人的想法和生活方式；或者通过对一些问题的交流与讨论，重新思考生活；或者通过协作与创造，从自我实现的维度感受生活</w:t>
      </w:r>
      <w:r>
        <w:rPr>
          <w:rStyle w:val="None"/>
          <w:rtl w:val="0"/>
        </w:rPr>
        <w:t>……</w:t>
      </w:r>
      <w:r>
        <w:rPr>
          <w:rStyle w:val="None"/>
          <w:rFonts w:eastAsia="Arial Unicode MS" w:hint="eastAsia"/>
          <w:rtl w:val="0"/>
          <w:lang w:val="zh-CN" w:eastAsia="zh-CN"/>
        </w:rPr>
        <w:t>通过</w:t>
      </w:r>
      <w:r>
        <w:rPr>
          <w:rStyle w:val="None"/>
          <w:rtl w:val="0"/>
        </w:rPr>
        <w:t>48</w:t>
      </w:r>
      <w:r>
        <w:rPr>
          <w:rStyle w:val="None"/>
          <w:rFonts w:eastAsia="Arial Unicode MS" w:hint="eastAsia"/>
          <w:rtl w:val="0"/>
          <w:lang w:val="zh-CN" w:eastAsia="zh-CN"/>
        </w:rPr>
        <w:t>小时生活实验室一系列活动的执行，活动参与者可以实现深度社交，看到生活的各种可能性。</w:t>
      </w:r>
    </w:p>
    <w:p>
      <w:pPr>
        <w:pStyle w:val="石墨文档正文"/>
      </w:pPr>
    </w:p>
    <w:p>
      <w:pPr>
        <w:pStyle w:val="石墨文档标题 2"/>
      </w:pPr>
      <w:r>
        <w:rPr>
          <w:rStyle w:val="None"/>
          <w:rtl w:val="0"/>
        </w:rPr>
        <w:t>9</w:t>
      </w:r>
      <w:r>
        <w:rPr>
          <w:rStyle w:val="None"/>
          <w:rFonts w:eastAsia="Arial Unicode MS" w:hint="eastAsia"/>
          <w:b w:val="0"/>
          <w:bCs w:val="0"/>
          <w:rtl w:val="0"/>
          <w:lang w:val="zh-CN" w:eastAsia="zh-CN"/>
        </w:rPr>
        <w:t>、品牌规范</w:t>
      </w:r>
      <w:r>
        <w:rPr>
          <w:rStyle w:val="None"/>
          <w:rtl w:val="0"/>
        </w:rPr>
        <w:t>:</w:t>
      </w:r>
    </w:p>
    <w:p>
      <w:pPr>
        <w:pStyle w:val="石墨文档正文"/>
      </w:pPr>
      <w:r>
        <w:rPr>
          <w:rStyle w:val="None"/>
          <w:rFonts w:eastAsia="Arial Unicode MS" w:hint="eastAsia"/>
          <w:rtl w:val="0"/>
        </w:rPr>
        <w:t>（</w:t>
      </w:r>
      <w:r>
        <w:rPr>
          <w:rStyle w:val="None"/>
          <w:rtl w:val="0"/>
        </w:rPr>
        <w:t>1</w:t>
      </w:r>
      <w:r>
        <w:rPr>
          <w:rStyle w:val="None"/>
          <w:rFonts w:eastAsia="Arial Unicode MS" w:hint="eastAsia"/>
          <w:rtl w:val="0"/>
          <w:lang w:val="zh-CN" w:eastAsia="zh-CN"/>
        </w:rPr>
        <w:t>）每次活动，您必须恪守</w:t>
      </w:r>
      <w:r>
        <w:rPr>
          <w:rStyle w:val="None"/>
          <w:rtl w:val="0"/>
        </w:rPr>
        <w:t>48</w:t>
      </w:r>
      <w:r>
        <w:rPr>
          <w:rStyle w:val="None"/>
          <w:rFonts w:eastAsia="Arial Unicode MS" w:hint="eastAsia"/>
          <w:rtl w:val="0"/>
          <w:lang w:val="zh-CN" w:eastAsia="zh-CN"/>
        </w:rPr>
        <w:t>小时生活实验室</w:t>
      </w:r>
      <w:r>
        <w:rPr>
          <w:rStyle w:val="None"/>
          <w:rtl w:val="1"/>
          <w:lang w:val="ar-SA" w:bidi="ar-SA"/>
        </w:rPr>
        <w:t>“</w:t>
      </w:r>
      <w:r>
        <w:rPr>
          <w:rStyle w:val="None"/>
          <w:rFonts w:eastAsia="Arial Unicode MS" w:hint="eastAsia"/>
          <w:rtl w:val="0"/>
          <w:lang w:val="zh-CN" w:eastAsia="zh-CN"/>
        </w:rPr>
        <w:t>共同生活、自治、集体创造</w:t>
      </w:r>
      <w:r>
        <w:rPr>
          <w:rStyle w:val="None"/>
          <w:b w:val="1"/>
          <w:bCs w:val="1"/>
          <w:rtl w:val="0"/>
        </w:rPr>
        <w:t>”</w:t>
      </w:r>
      <w:r>
        <w:rPr>
          <w:rStyle w:val="None"/>
          <w:rFonts w:eastAsia="Arial Unicode MS" w:hint="eastAsia"/>
          <w:rtl w:val="0"/>
          <w:lang w:val="zh-CN" w:eastAsia="zh-CN"/>
        </w:rPr>
        <w:t>的理念，不能举办不符合理念的</w:t>
      </w:r>
      <w:r>
        <w:rPr>
          <w:rStyle w:val="None"/>
          <w:rtl w:val="0"/>
        </w:rPr>
        <w:t>48</w:t>
      </w:r>
      <w:r>
        <w:rPr>
          <w:rStyle w:val="None"/>
          <w:rFonts w:eastAsia="Arial Unicode MS" w:hint="eastAsia"/>
          <w:rtl w:val="0"/>
          <w:lang w:val="zh-CN" w:eastAsia="zh-CN"/>
        </w:rPr>
        <w:t>小时生活实验室活动，如果您对活动理念把握不准，可以咨询</w:t>
      </w:r>
      <w:r>
        <w:rPr>
          <w:rStyle w:val="None"/>
          <w:rtl w:val="0"/>
        </w:rPr>
        <w:t>706</w:t>
      </w:r>
      <w:r>
        <w:rPr>
          <w:rStyle w:val="None"/>
          <w:rFonts w:eastAsia="Arial Unicode MS" w:hint="eastAsia"/>
          <w:rtl w:val="0"/>
          <w:lang w:val="zh-CN" w:eastAsia="zh-CN"/>
        </w:rPr>
        <w:t>青年空间。</w:t>
      </w:r>
    </w:p>
    <w:p>
      <w:pPr>
        <w:pStyle w:val="石墨文档正文"/>
      </w:pPr>
      <w:r>
        <w:rPr>
          <w:rStyle w:val="None"/>
          <w:rFonts w:eastAsia="Arial Unicode MS" w:hint="eastAsia"/>
          <w:rtl w:val="0"/>
        </w:rPr>
        <w:t>（</w:t>
      </w:r>
      <w:r>
        <w:rPr>
          <w:rStyle w:val="None"/>
          <w:rtl w:val="0"/>
        </w:rPr>
        <w:t>2</w:t>
      </w:r>
      <w:r>
        <w:rPr>
          <w:rStyle w:val="None"/>
          <w:rFonts w:eastAsia="Arial Unicode MS" w:hint="eastAsia"/>
          <w:rtl w:val="0"/>
          <w:lang w:val="zh-CN" w:eastAsia="zh-CN"/>
        </w:rPr>
        <w:t>）您必须在活动海报及宣传文案中，使用</w:t>
      </w:r>
      <w:r>
        <w:rPr>
          <w:rStyle w:val="None"/>
          <w:rtl w:val="0"/>
        </w:rPr>
        <w:t>48</w:t>
      </w:r>
      <w:r>
        <w:rPr>
          <w:rStyle w:val="None"/>
          <w:rFonts w:eastAsia="Arial Unicode MS" w:hint="eastAsia"/>
          <w:rtl w:val="0"/>
          <w:lang w:val="zh-CN" w:eastAsia="zh-CN"/>
        </w:rPr>
        <w:t xml:space="preserve">小时生活实验室 </w:t>
      </w:r>
      <w:r>
        <w:rPr>
          <w:rStyle w:val="None"/>
          <w:rtl w:val="0"/>
        </w:rPr>
        <w:t>x</w:t>
      </w:r>
      <w:r>
        <w:rPr>
          <w:rStyle w:val="None"/>
          <w:rtl w:val="0"/>
        </w:rPr>
        <w:t> </w:t>
      </w:r>
      <w:r>
        <w:rPr>
          <w:rStyle w:val="None"/>
          <w:rFonts w:eastAsia="Arial Unicode MS" w:hint="eastAsia"/>
          <w:rtl w:val="0"/>
          <w:lang w:val="zh-CN" w:eastAsia="zh-CN"/>
        </w:rPr>
        <w:t>品牌标识（您的品牌标上），并在活动介绍中附上如下文字</w:t>
      </w:r>
      <w:r>
        <w:rPr>
          <w:rStyle w:val="None"/>
          <w:rtl w:val="1"/>
          <w:lang w:val="ar-SA" w:bidi="ar-SA"/>
        </w:rPr>
        <w:t>“</w:t>
      </w:r>
      <w:r>
        <w:rPr>
          <w:rStyle w:val="None"/>
          <w:rtl w:val="0"/>
        </w:rPr>
        <w:t>48</w:t>
      </w:r>
      <w:r>
        <w:rPr>
          <w:rStyle w:val="None"/>
          <w:rFonts w:eastAsia="Arial Unicode MS" w:hint="eastAsia"/>
          <w:rtl w:val="0"/>
          <w:lang w:val="zh-CN" w:eastAsia="zh-CN"/>
        </w:rPr>
        <w:t>小时生活实验室是</w:t>
      </w:r>
      <w:r>
        <w:rPr>
          <w:rStyle w:val="None"/>
          <w:rtl w:val="0"/>
        </w:rPr>
        <w:t>706</w:t>
      </w:r>
      <w:r>
        <w:rPr>
          <w:rStyle w:val="None"/>
          <w:rFonts w:eastAsia="Arial Unicode MS" w:hint="eastAsia"/>
          <w:rtl w:val="0"/>
          <w:lang w:val="zh-CN" w:eastAsia="zh-CN"/>
        </w:rPr>
        <w:t>青年空间推出的生活方式探索项目，每期活动我们邀请一群志同道合的年轻人，在一个实体空间共同生活</w:t>
      </w:r>
      <w:r>
        <w:rPr>
          <w:rStyle w:val="None"/>
          <w:rtl w:val="0"/>
        </w:rPr>
        <w:t>48</w:t>
      </w:r>
      <w:r>
        <w:rPr>
          <w:rStyle w:val="None"/>
          <w:rFonts w:eastAsia="Arial Unicode MS" w:hint="eastAsia"/>
          <w:rtl w:val="0"/>
          <w:lang w:val="zh-CN" w:eastAsia="zh-CN"/>
        </w:rPr>
        <w:t>个小时。期间，我们将共同完成一次关于生活的实验或创作，让渴望认识自我、认识世界的年轻人，打破自原有生活环境的局限，突破互联网虚拟社交的屏障，聚集在一起共同探索生活的各种可能性。</w:t>
      </w:r>
      <w:r>
        <w:rPr>
          <w:rStyle w:val="None"/>
          <w:rtl w:val="0"/>
        </w:rPr>
        <w:t>”</w:t>
      </w:r>
    </w:p>
    <w:p>
      <w:pPr>
        <w:pStyle w:val="石墨文档正文"/>
      </w:pPr>
      <w:r>
        <w:rPr>
          <w:rStyle w:val="None"/>
          <w:rFonts w:eastAsia="Arial Unicode MS" w:hint="eastAsia"/>
          <w:rtl w:val="0"/>
        </w:rPr>
        <w:t>（</w:t>
      </w:r>
      <w:r>
        <w:rPr>
          <w:rStyle w:val="None"/>
          <w:rtl w:val="0"/>
        </w:rPr>
        <w:t>3</w:t>
      </w:r>
      <w:r>
        <w:rPr>
          <w:rStyle w:val="None"/>
          <w:rFonts w:eastAsia="Arial Unicode MS" w:hint="eastAsia"/>
          <w:rtl w:val="0"/>
          <w:lang w:val="zh-CN" w:eastAsia="zh-CN"/>
        </w:rPr>
        <w:t>）您必须写清楚，您的活动是经</w:t>
      </w:r>
      <w:r>
        <w:rPr>
          <w:rStyle w:val="None"/>
          <w:rtl w:val="0"/>
        </w:rPr>
        <w:t>706</w:t>
      </w:r>
      <w:r>
        <w:rPr>
          <w:rStyle w:val="None"/>
          <w:rFonts w:eastAsia="Arial Unicode MS" w:hint="eastAsia"/>
          <w:rtl w:val="0"/>
          <w:lang w:val="zh-CN" w:eastAsia="zh-CN"/>
        </w:rPr>
        <w:t>青年空间授权由您独立组织的。</w:t>
      </w:r>
    </w:p>
    <w:p>
      <w:pPr>
        <w:pStyle w:val="石墨文档正文"/>
      </w:pPr>
      <w:r>
        <w:rPr>
          <w:rStyle w:val="None"/>
          <w:rFonts w:eastAsia="Arial Unicode MS" w:hint="eastAsia"/>
          <w:rtl w:val="0"/>
        </w:rPr>
        <w:t>（</w:t>
      </w:r>
      <w:r>
        <w:rPr>
          <w:rStyle w:val="None"/>
          <w:rtl w:val="0"/>
        </w:rPr>
        <w:t>4</w:t>
      </w:r>
      <w:r>
        <w:rPr>
          <w:rStyle w:val="None"/>
          <w:rFonts w:eastAsia="Arial Unicode MS" w:hint="eastAsia"/>
          <w:rtl w:val="0"/>
          <w:lang w:val="zh-CN" w:eastAsia="zh-CN"/>
        </w:rPr>
        <w:t>）除了您的组织外，我们不允许借</w:t>
      </w:r>
      <w:r>
        <w:rPr>
          <w:rStyle w:val="None"/>
          <w:rtl w:val="0"/>
        </w:rPr>
        <w:t>48</w:t>
      </w:r>
      <w:r>
        <w:rPr>
          <w:rStyle w:val="None"/>
          <w:rFonts w:eastAsia="Arial Unicode MS" w:hint="eastAsia"/>
          <w:rtl w:val="0"/>
          <w:lang w:val="zh-CN" w:eastAsia="zh-CN"/>
        </w:rPr>
        <w:t>小时生活实验室的名义与其他品牌</w:t>
      </w:r>
      <w:r>
        <w:rPr>
          <w:rStyle w:val="None"/>
          <w:rtl w:val="0"/>
        </w:rPr>
        <w:t>(</w:t>
      </w:r>
      <w:r>
        <w:rPr>
          <w:rStyle w:val="None"/>
          <w:rFonts w:eastAsia="Arial Unicode MS" w:hint="eastAsia"/>
          <w:rtl w:val="0"/>
          <w:lang w:val="zh-CN" w:eastAsia="zh-CN"/>
        </w:rPr>
        <w:t>例如某个组织的名字</w:t>
      </w:r>
      <w:r>
        <w:rPr>
          <w:rStyle w:val="None"/>
          <w:rtl w:val="0"/>
        </w:rPr>
        <w:t>)</w:t>
      </w:r>
      <w:r>
        <w:rPr>
          <w:rStyle w:val="None"/>
          <w:rFonts w:eastAsia="Arial Unicode MS" w:hint="eastAsia"/>
          <w:rtl w:val="0"/>
          <w:lang w:val="zh-CN" w:eastAsia="zh-CN"/>
        </w:rPr>
        <w:t>放在一起进行宣传， 除非得到</w:t>
      </w:r>
      <w:r>
        <w:rPr>
          <w:rStyle w:val="None"/>
          <w:rtl w:val="0"/>
        </w:rPr>
        <w:t>706</w:t>
      </w:r>
      <w:r>
        <w:rPr>
          <w:rStyle w:val="None"/>
          <w:rFonts w:eastAsia="Arial Unicode MS" w:hint="eastAsia"/>
          <w:rtl w:val="0"/>
          <w:lang w:val="zh-CN" w:eastAsia="zh-CN"/>
        </w:rPr>
        <w:t>青年空间的特殊授权。</w:t>
      </w:r>
    </w:p>
    <w:p>
      <w:pPr>
        <w:pStyle w:val="石墨文档正文"/>
      </w:pPr>
      <w:r>
        <w:rPr>
          <w:rStyle w:val="None"/>
          <w:rFonts w:eastAsia="Arial Unicode MS" w:hint="eastAsia"/>
          <w:rtl w:val="0"/>
        </w:rPr>
        <w:t>（</w:t>
      </w:r>
      <w:r>
        <w:rPr>
          <w:rStyle w:val="None"/>
          <w:rtl w:val="0"/>
        </w:rPr>
        <w:t>5</w:t>
      </w:r>
      <w:r>
        <w:rPr>
          <w:rStyle w:val="None"/>
          <w:rFonts w:eastAsia="Arial Unicode MS" w:hint="eastAsia"/>
          <w:rtl w:val="0"/>
        </w:rPr>
        <w:t>）</w:t>
      </w:r>
      <w:r>
        <w:rPr>
          <w:rStyle w:val="None"/>
          <w:rtl w:val="0"/>
        </w:rPr>
        <w:t>48</w:t>
      </w:r>
      <w:r>
        <w:rPr>
          <w:rStyle w:val="None"/>
          <w:rFonts w:eastAsia="Arial Unicode MS" w:hint="eastAsia"/>
          <w:rtl w:val="0"/>
          <w:lang w:val="zh-CN" w:eastAsia="zh-CN"/>
        </w:rPr>
        <w:t>小时生活实验室是单独的活动，也就是说，它不能跟其他的活动捆绑在一起举办。</w:t>
      </w:r>
    </w:p>
    <w:p>
      <w:pPr>
        <w:pStyle w:val="石墨文档正文"/>
      </w:pPr>
    </w:p>
    <w:p>
      <w:pPr>
        <w:pStyle w:val="石墨文档标题 2"/>
      </w:pPr>
      <w:r>
        <w:rPr>
          <w:rStyle w:val="None"/>
          <w:rtl w:val="0"/>
        </w:rPr>
        <w:t>10</w:t>
      </w:r>
      <w:r>
        <w:rPr>
          <w:rStyle w:val="None"/>
          <w:rFonts w:eastAsia="Arial Unicode MS" w:hint="eastAsia"/>
          <w:b w:val="0"/>
          <w:bCs w:val="0"/>
          <w:rtl w:val="0"/>
          <w:lang w:val="zh-CN" w:eastAsia="zh-CN"/>
        </w:rPr>
        <w:t>、授权相关</w:t>
      </w:r>
    </w:p>
    <w:p>
      <w:pPr>
        <w:pStyle w:val="石墨文档正文"/>
      </w:pPr>
      <w:r>
        <w:rPr>
          <w:rStyle w:val="None"/>
          <w:rFonts w:eastAsia="Arial Unicode MS" w:hint="eastAsia"/>
          <w:rtl w:val="0"/>
        </w:rPr>
        <w:t>（</w:t>
      </w:r>
      <w:r>
        <w:rPr>
          <w:rStyle w:val="None"/>
          <w:rtl w:val="0"/>
        </w:rPr>
        <w:t>1</w:t>
      </w:r>
      <w:r>
        <w:rPr>
          <w:rStyle w:val="None"/>
          <w:rFonts w:eastAsia="Arial Unicode MS" w:hint="eastAsia"/>
          <w:rtl w:val="0"/>
          <w:lang w:val="zh-TW" w:eastAsia="zh-TW"/>
        </w:rPr>
        <w:t>）您的</w:t>
      </w:r>
      <w:r>
        <w:rPr>
          <w:rStyle w:val="None"/>
          <w:rtl w:val="0"/>
        </w:rPr>
        <w:t>48</w:t>
      </w:r>
      <w:r>
        <w:rPr>
          <w:rStyle w:val="None"/>
          <w:rFonts w:eastAsia="Arial Unicode MS" w:hint="eastAsia"/>
          <w:rtl w:val="0"/>
          <w:lang w:val="zh-CN" w:eastAsia="zh-CN"/>
        </w:rPr>
        <w:t>小时生活实验室授权从获得之日起一年内或者是到活动举办那一天有效，假如要举办下一场活动，需要重新申请授权。</w:t>
      </w:r>
    </w:p>
    <w:p>
      <w:pPr>
        <w:pStyle w:val="石墨文档正文"/>
      </w:pPr>
      <w:r>
        <w:rPr>
          <w:rStyle w:val="None"/>
          <w:rFonts w:eastAsia="Arial Unicode MS" w:hint="eastAsia"/>
          <w:rtl w:val="0"/>
        </w:rPr>
        <w:t>（</w:t>
      </w:r>
      <w:r>
        <w:rPr>
          <w:rStyle w:val="None"/>
          <w:rtl w:val="0"/>
        </w:rPr>
        <w:t>2</w:t>
      </w:r>
      <w:r>
        <w:rPr>
          <w:rStyle w:val="None"/>
          <w:rFonts w:eastAsia="Arial Unicode MS" w:hint="eastAsia"/>
          <w:rtl w:val="0"/>
        </w:rPr>
        <w:t>）</w:t>
      </w:r>
      <w:r>
        <w:rPr>
          <w:rStyle w:val="None"/>
          <w:rtl w:val="0"/>
        </w:rPr>
        <w:t>48</w:t>
      </w:r>
      <w:r>
        <w:rPr>
          <w:rStyle w:val="None"/>
          <w:rFonts w:eastAsia="Arial Unicode MS" w:hint="eastAsia"/>
          <w:rtl w:val="0"/>
          <w:lang w:val="zh-CN" w:eastAsia="zh-CN"/>
        </w:rPr>
        <w:t>小时生活实验室的授权是不能转让的，也就是您不能把</w:t>
      </w:r>
      <w:r>
        <w:rPr>
          <w:rStyle w:val="None"/>
          <w:rtl w:val="0"/>
        </w:rPr>
        <w:t>48</w:t>
      </w:r>
      <w:r>
        <w:rPr>
          <w:rStyle w:val="None"/>
          <w:rFonts w:eastAsia="Arial Unicode MS" w:hint="eastAsia"/>
          <w:rtl w:val="0"/>
          <w:lang w:val="zh-CN" w:eastAsia="zh-CN"/>
        </w:rPr>
        <w:t>小时生活实验室的活动授权转让给其他人。</w:t>
      </w:r>
    </w:p>
    <w:p>
      <w:pPr>
        <w:pStyle w:val="石墨文档正文"/>
      </w:pPr>
      <w:r>
        <w:rPr>
          <w:rStyle w:val="None"/>
          <w:rFonts w:eastAsia="Arial Unicode MS" w:hint="eastAsia"/>
          <w:rtl w:val="0"/>
        </w:rPr>
        <w:t>（</w:t>
      </w:r>
      <w:r>
        <w:rPr>
          <w:rStyle w:val="None"/>
          <w:rtl w:val="0"/>
        </w:rPr>
        <w:t>3</w:t>
      </w:r>
      <w:r>
        <w:rPr>
          <w:rStyle w:val="None"/>
          <w:rFonts w:eastAsia="Arial Unicode MS" w:hint="eastAsia"/>
          <w:rtl w:val="0"/>
          <w:lang w:val="zh-CN" w:eastAsia="zh-CN"/>
        </w:rPr>
        <w:t>）假如有组织者希望周期性的举行活动，可以申请多次活动授权</w:t>
      </w:r>
      <w:r>
        <w:rPr>
          <w:rStyle w:val="None"/>
          <w:rtl w:val="0"/>
        </w:rPr>
        <w:t>(</w:t>
      </w:r>
      <w:r>
        <w:rPr>
          <w:rStyle w:val="None"/>
          <w:rFonts w:eastAsia="Arial Unicode MS" w:hint="eastAsia"/>
          <w:rtl w:val="0"/>
          <w:lang w:val="zh-CN" w:eastAsia="zh-CN"/>
        </w:rPr>
        <w:t>我们只把每月都举行的活动看作是经常性活动</w:t>
      </w:r>
      <w:r>
        <w:rPr>
          <w:rStyle w:val="None"/>
          <w:rtl w:val="0"/>
        </w:rPr>
        <w:t>)</w:t>
      </w:r>
    </w:p>
    <w:p>
      <w:pPr>
        <w:pStyle w:val="石墨文档标题 2"/>
      </w:pPr>
      <w:r>
        <w:rPr>
          <w:rStyle w:val="None"/>
          <w:rtl w:val="0"/>
        </w:rPr>
        <w:t>11</w:t>
      </w:r>
      <w:r>
        <w:rPr>
          <w:rStyle w:val="None"/>
          <w:rFonts w:eastAsia="Arial Unicode MS" w:hint="eastAsia"/>
          <w:b w:val="0"/>
          <w:bCs w:val="0"/>
          <w:rtl w:val="0"/>
          <w:lang w:val="zh-CN" w:eastAsia="zh-CN"/>
        </w:rPr>
        <w:t>、活动结束之后</w:t>
      </w:r>
      <w:r>
        <w:rPr>
          <w:rStyle w:val="None"/>
          <w:rtl w:val="0"/>
        </w:rPr>
        <w:t>:</w:t>
      </w:r>
    </w:p>
    <w:p>
      <w:pPr>
        <w:pStyle w:val="石墨文档正文"/>
      </w:pPr>
      <w:r>
        <w:rPr>
          <w:rStyle w:val="None"/>
          <w:rFonts w:eastAsia="Arial Unicode MS" w:hint="eastAsia"/>
          <w:rtl w:val="0"/>
          <w:lang w:val="zh-CN" w:eastAsia="zh-CN"/>
        </w:rPr>
        <w:t>当您的活动结束之后，您需要做以下几件事</w:t>
      </w:r>
      <w:r>
        <w:rPr>
          <w:rStyle w:val="None"/>
          <w:rtl w:val="0"/>
        </w:rPr>
        <w:t>:</w:t>
      </w:r>
    </w:p>
    <w:p>
      <w:pPr>
        <w:pStyle w:val="石墨文档正文"/>
      </w:pPr>
      <w:r>
        <w:rPr>
          <w:rStyle w:val="None"/>
          <w:rtl w:val="0"/>
        </w:rPr>
        <w:t>1</w:t>
      </w:r>
      <w:r>
        <w:rPr>
          <w:rStyle w:val="None"/>
          <w:rFonts w:eastAsia="Arial Unicode MS" w:hint="eastAsia"/>
          <w:rtl w:val="0"/>
          <w:lang w:val="zh-CN" w:eastAsia="zh-CN"/>
        </w:rPr>
        <w:t>、将活动参与报名表提供给</w:t>
      </w:r>
      <w:r>
        <w:rPr>
          <w:rStyle w:val="None"/>
          <w:rtl w:val="0"/>
        </w:rPr>
        <w:t>706</w:t>
      </w:r>
      <w:r>
        <w:rPr>
          <w:rStyle w:val="None"/>
          <w:rFonts w:eastAsia="Arial Unicode MS" w:hint="eastAsia"/>
          <w:rtl w:val="0"/>
          <w:lang w:val="zh-CN" w:eastAsia="zh-CN"/>
        </w:rPr>
        <w:t>青年空间（必须）。</w:t>
      </w:r>
    </w:p>
    <w:p>
      <w:pPr>
        <w:pStyle w:val="石墨文档正文"/>
      </w:pPr>
      <w:r>
        <w:rPr>
          <w:rStyle w:val="None"/>
          <w:rtl w:val="0"/>
        </w:rPr>
        <w:t>2</w:t>
      </w:r>
      <w:r>
        <w:rPr>
          <w:rStyle w:val="None"/>
          <w:rFonts w:eastAsia="Arial Unicode MS" w:hint="eastAsia"/>
          <w:rtl w:val="0"/>
          <w:lang w:val="zh-CN" w:eastAsia="zh-CN"/>
        </w:rPr>
        <w:t>、将活动现场的相关图片和视频提供给</w:t>
      </w:r>
      <w:r>
        <w:rPr>
          <w:rStyle w:val="None"/>
          <w:rtl w:val="0"/>
        </w:rPr>
        <w:t>706</w:t>
      </w:r>
      <w:r>
        <w:rPr>
          <w:rStyle w:val="None"/>
          <w:rFonts w:eastAsia="Arial Unicode MS" w:hint="eastAsia"/>
          <w:rtl w:val="0"/>
          <w:lang w:val="zh-CN" w:eastAsia="zh-CN"/>
        </w:rPr>
        <w:t>青年空间（必须）。</w:t>
      </w:r>
    </w:p>
    <w:p>
      <w:pPr>
        <w:pStyle w:val="石墨文档正文"/>
      </w:pPr>
      <w:r>
        <w:rPr>
          <w:rStyle w:val="None"/>
          <w:rtl w:val="0"/>
        </w:rPr>
        <w:t>3</w:t>
      </w:r>
      <w:r>
        <w:rPr>
          <w:rStyle w:val="None"/>
          <w:rFonts w:eastAsia="Arial Unicode MS" w:hint="eastAsia"/>
          <w:rtl w:val="0"/>
          <w:lang w:val="zh-CN" w:eastAsia="zh-CN"/>
        </w:rPr>
        <w:t>、将活动海报图片原图提供给</w:t>
      </w:r>
      <w:r>
        <w:rPr>
          <w:rStyle w:val="None"/>
          <w:rtl w:val="0"/>
        </w:rPr>
        <w:t>706</w:t>
      </w:r>
      <w:r>
        <w:rPr>
          <w:rStyle w:val="None"/>
          <w:rFonts w:eastAsia="Arial Unicode MS" w:hint="eastAsia"/>
          <w:rtl w:val="0"/>
          <w:lang w:val="zh-CN" w:eastAsia="zh-CN"/>
        </w:rPr>
        <w:t>青年空间（必须）。</w:t>
      </w:r>
    </w:p>
    <w:p>
      <w:pPr>
        <w:pStyle w:val="石墨文档正文"/>
      </w:pPr>
      <w:r>
        <w:rPr>
          <w:rStyle w:val="None"/>
          <w:rtl w:val="0"/>
        </w:rPr>
        <w:t>4</w:t>
      </w:r>
      <w:r>
        <w:rPr>
          <w:rStyle w:val="None"/>
          <w:rFonts w:eastAsia="Arial Unicode MS" w:hint="eastAsia"/>
          <w:rtl w:val="0"/>
          <w:lang w:val="zh-TW" w:eastAsia="zh-TW"/>
        </w:rPr>
        <w:t>、跟我们分享您的故事</w:t>
      </w:r>
      <w:r>
        <w:rPr>
          <w:rStyle w:val="None"/>
          <w:rtl w:val="0"/>
        </w:rPr>
        <w:t>(</w:t>
      </w:r>
      <w:r>
        <w:rPr>
          <w:rStyle w:val="None"/>
          <w:rFonts w:eastAsia="Arial Unicode MS" w:hint="eastAsia"/>
          <w:rtl w:val="0"/>
          <w:lang w:val="zh-CN" w:eastAsia="zh-CN"/>
        </w:rPr>
        <w:t>可选</w:t>
      </w:r>
      <w:r>
        <w:rPr>
          <w:rStyle w:val="None"/>
          <w:rtl w:val="0"/>
        </w:rPr>
        <w:t>)</w:t>
      </w:r>
    </w:p>
    <w:p>
      <w:pPr>
        <w:pStyle w:val="石墨文档正文"/>
      </w:pPr>
      <w:r>
        <w:rPr>
          <w:rStyle w:val="None"/>
          <w:rtl w:val="0"/>
        </w:rPr>
        <w:t>5</w:t>
      </w:r>
      <w:r>
        <w:rPr>
          <w:rStyle w:val="None"/>
          <w:rFonts w:eastAsia="Arial Unicode MS" w:hint="eastAsia"/>
          <w:rtl w:val="0"/>
          <w:lang w:val="zh-CN" w:eastAsia="zh-CN"/>
        </w:rPr>
        <w:t>、申请举办下一次的活动</w:t>
      </w:r>
      <w:r>
        <w:rPr>
          <w:rStyle w:val="None"/>
          <w:rtl w:val="0"/>
        </w:rPr>
        <w:t>(</w:t>
      </w:r>
      <w:r>
        <w:rPr>
          <w:rStyle w:val="None"/>
          <w:rFonts w:eastAsia="Arial Unicode MS" w:hint="eastAsia"/>
          <w:rtl w:val="0"/>
          <w:lang w:val="zh-CN" w:eastAsia="zh-CN"/>
        </w:rPr>
        <w:t>可选</w:t>
      </w:r>
      <w:r>
        <w:rPr>
          <w:rStyle w:val="None"/>
          <w:rtl w:val="0"/>
        </w:rPr>
        <w:t>)</w:t>
      </w:r>
    </w:p>
    <w:p>
      <w:pPr>
        <w:pStyle w:val="石墨文档正文"/>
      </w:pPr>
    </w:p>
    <w:p>
      <w:pPr>
        <w:pStyle w:val="石墨文档正文"/>
      </w:pPr>
    </w:p>
    <w:p>
      <w:pPr>
        <w:pStyle w:val="石墨文档正文"/>
      </w:pPr>
    </w:p>
    <w:p>
      <w:pPr>
        <w:pStyle w:val="石墨文档正文"/>
      </w:p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石墨文档正文">
    <w:name w:val="石墨文档正文"/>
    <w:next w:val="石墨文档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石墨文档标题 2">
    <w:name w:val="石墨文档标题 2"/>
    <w:next w:val="石墨文档正文"/>
    <w:pPr>
      <w:keepNext w:val="0"/>
      <w:keepLines w:val="0"/>
      <w:pageBreakBefore w:val="0"/>
      <w:widowControl w:val="1"/>
      <w:shd w:val="clear" w:color="auto" w:fill="auto"/>
      <w:suppressAutoHyphens w:val="0"/>
      <w:bidi w:val="0"/>
      <w:spacing w:before="260" w:after="260"/>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rFonts w:ascii="Arial Unicode MS" w:cs="Arial Unicode MS" w:hAnsi="Arial Unicode MS" w:eastAsia="Arial Unicode MS"/>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