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UI/UX Design Specification Document</w:t>
      </w:r>
    </w:p>
    <w:p>
      <w:pPr>
        <w:jc w:val="center"/>
      </w:pPr>
      <w:r>
        <w:t>Project: TimeWallet System™ – Biometric Access, Time Billing &amp; Tax-Ready Infrastructure</w:t>
      </w:r>
    </w:p>
    <w:p>
      <w:pPr>
        <w:pStyle w:val="Heading1"/>
      </w:pPr>
      <w:r>
        <w:t>1. Project Vision</w:t>
      </w:r>
    </w:p>
    <w:p>
      <w:r>
        <w:t>The TimeWallet System™ is a time-based digital access, billing, and accounting platform that combines biometric authentication, automatic billing, mobile money integration, and tax-ready reporting for businesses in Uganda and Africa.</w:t>
      </w:r>
    </w:p>
    <w:p>
      <w:pPr>
        <w:pStyle w:val="Heading1"/>
      </w:pPr>
      <w:r>
        <w:t>2. Core Design Principles</w:t>
      </w:r>
    </w:p>
    <w:p>
      <w:r>
        <w:t>- Simplicity first</w:t>
        <w:br/>
        <w:t>- Mobile money centered</w:t>
        <w:br/>
        <w:t>- Minimal user interaction</w:t>
        <w:br/>
        <w:t>- Real-time transparency</w:t>
        <w:br/>
        <w:t>- Low-friction onboarding</w:t>
        <w:br/>
        <w:t>- Offline resilience</w:t>
        <w:br/>
        <w:t>- Trust-focused design</w:t>
      </w:r>
    </w:p>
    <w:p>
      <w:pPr>
        <w:pStyle w:val="Heading1"/>
      </w:pPr>
      <w:r>
        <w:t>3. User Types</w:t>
      </w:r>
    </w:p>
    <w:p>
      <w:r>
        <w:t>1. Customers/Consumers</w:t>
        <w:br/>
        <w:t>2. Business Owners</w:t>
        <w:br/>
        <w:t>3. Administrators</w:t>
        <w:br/>
        <w:t>4. Government/Tax Reporting Users</w:t>
      </w:r>
    </w:p>
    <w:p>
      <w:pPr>
        <w:pStyle w:val="Heading1"/>
      </w:pPr>
      <w:r>
        <w:t>4. Customer Mobile App UX</w:t>
      </w:r>
    </w:p>
    <w:p>
      <w:r>
        <w:t>Main screens:</w:t>
        <w:br/>
        <w:t>- Wallet &amp; Time Balance</w:t>
        <w:br/>
        <w:t>- Live Session Tracking</w:t>
        <w:br/>
        <w:t>- Payment History</w:t>
        <w:br/>
        <w:t>- Linked Accounts</w:t>
        <w:br/>
        <w:t>- Notifications</w:t>
        <w:br/>
        <w:br/>
        <w:t>UX Flow:</w:t>
        <w:br/>
        <w:t>Fingerprint → Session Starts → Live Cost Tracking → Auto Payment → Receipt</w:t>
      </w:r>
    </w:p>
    <w:p>
      <w:pPr>
        <w:pStyle w:val="Heading1"/>
      </w:pPr>
      <w:r>
        <w:t>5. Business Owner Dashboard</w:t>
      </w:r>
    </w:p>
    <w:p>
      <w:r>
        <w:t>Dashboard Features:</w:t>
        <w:br/>
        <w:t>- Daily Revenue</w:t>
        <w:br/>
        <w:t>- Active Sessions</w:t>
        <w:br/>
        <w:t>- Time Sold</w:t>
        <w:br/>
        <w:t>- Tax Estimate</w:t>
        <w:br/>
        <w:t>- Occupancy Monitoring</w:t>
        <w:br/>
        <w:t>- Device Health</w:t>
        <w:br/>
        <w:t>- User Management</w:t>
        <w:br/>
        <w:t>- Export Reports</w:t>
      </w:r>
    </w:p>
    <w:p>
      <w:pPr>
        <w:pStyle w:val="Heading1"/>
      </w:pPr>
      <w:r>
        <w:t>6. Government Tax Module</w:t>
      </w:r>
    </w:p>
    <w:p>
      <w:r>
        <w:t>Features:</w:t>
        <w:br/>
        <w:t>- VAT-ready reporting</w:t>
        <w:br/>
        <w:t>- Revenue visibility</w:t>
        <w:br/>
        <w:t>- Digital audit logs</w:t>
        <w:br/>
        <w:t>- Exportable URA-compatible summaries</w:t>
        <w:br/>
        <w:t>- Business compliance score</w:t>
      </w:r>
    </w:p>
    <w:p>
      <w:pPr>
        <w:pStyle w:val="Heading1"/>
      </w:pPr>
      <w:r>
        <w:t>7. UI Design System</w:t>
      </w:r>
    </w:p>
    <w:p>
      <w:r>
        <w:t>Colors:</w:t>
        <w:br/>
        <w:t>- Green = Active/Revenue</w:t>
        <w:br/>
        <w:t>- Red = Errors/Denied</w:t>
        <w:br/>
        <w:t>- White = Background</w:t>
        <w:br/>
        <w:t>- Dark Blue = Admin</w:t>
        <w:br/>
        <w:br/>
        <w:t>Typography:</w:t>
        <w:br/>
        <w:t>- Large numeric displays</w:t>
        <w:br/>
        <w:t>- Simple labels</w:t>
        <w:br/>
        <w:t>- High readability</w:t>
      </w:r>
    </w:p>
    <w:p>
      <w:pPr>
        <w:pStyle w:val="Heading1"/>
      </w:pPr>
      <w:r>
        <w:t>8. Biometric Access UX</w:t>
      </w:r>
    </w:p>
    <w:p>
      <w:r>
        <w:t>User Journey:</w:t>
        <w:br/>
        <w:t>1. User approaches device</w:t>
        <w:br/>
        <w:t>2. Fingerprint/face scan</w:t>
        <w:br/>
        <w:t>3. System validates account</w:t>
        <w:br/>
        <w:t>4. Time session begins</w:t>
        <w:br/>
        <w:t>5. Live billing starts</w:t>
        <w:br/>
        <w:t>6. Session ends automatically or manually</w:t>
      </w:r>
    </w:p>
    <w:p>
      <w:pPr>
        <w:pStyle w:val="Heading1"/>
      </w:pPr>
      <w:r>
        <w:t>9. Time Billing Engine UX</w:t>
      </w:r>
    </w:p>
    <w:p>
      <w:r>
        <w:t>Features:</w:t>
        <w:br/>
        <w:t>- Per-minute billing</w:t>
        <w:br/>
        <w:t>- Dynamic pricing</w:t>
        <w:br/>
        <w:t>- Auto stop at spending limit</w:t>
        <w:br/>
        <w:t>- Low balance warnings</w:t>
        <w:br/>
        <w:t>- Live cost meter</w:t>
      </w:r>
    </w:p>
    <w:p>
      <w:pPr>
        <w:pStyle w:val="Heading1"/>
      </w:pPr>
      <w:r>
        <w:t>10. Mobile Money Integration</w:t>
      </w:r>
    </w:p>
    <w:p>
      <w:r>
        <w:t>Supported Systems:</w:t>
        <w:br/>
        <w:t>- MTN Mobile Money</w:t>
        <w:br/>
        <w:t>- Airtel Money</w:t>
        <w:br/>
        <w:t>- Bank APIs</w:t>
        <w:br/>
        <w:t>- Cards</w:t>
        <w:br/>
        <w:br/>
        <w:t>Flow:</w:t>
        <w:br/>
        <w:t>Link account → Approve auto deductions → Real-time charging</w:t>
      </w:r>
    </w:p>
    <w:p>
      <w:pPr>
        <w:pStyle w:val="Heading1"/>
      </w:pPr>
      <w:r>
        <w:t>11. Offline Mode UX</w:t>
      </w:r>
    </w:p>
    <w:p>
      <w:r>
        <w:t>The system continues operating during internet outages and synchronizes transactions when connectivity returns.</w:t>
      </w:r>
    </w:p>
    <w:p>
      <w:pPr>
        <w:pStyle w:val="Heading1"/>
      </w:pPr>
      <w:r>
        <w:t>12. Notifications System</w:t>
      </w:r>
    </w:p>
    <w:p>
      <w:r>
        <w:t>Examples:</w:t>
        <w:br/>
        <w:t>- Entry alerts</w:t>
        <w:br/>
        <w:t>- Session started</w:t>
        <w:br/>
        <w:t>- Low balance warnings</w:t>
        <w:br/>
        <w:t>- Payment confirmations</w:t>
        <w:br/>
        <w:t>- Tax report ready</w:t>
      </w:r>
    </w:p>
    <w:p>
      <w:pPr>
        <w:pStyle w:val="Heading1"/>
      </w:pPr>
      <w:r>
        <w:t>13. Security UX</w:t>
      </w:r>
    </w:p>
    <w:p>
      <w:r>
        <w:t>Security features:</w:t>
        <w:br/>
        <w:t>- Multi-factor authentication</w:t>
        <w:br/>
        <w:t>- Encrypted transactions</w:t>
        <w:br/>
        <w:t>- Session logs</w:t>
        <w:br/>
        <w:t>- Fraud alerts</w:t>
        <w:br/>
        <w:t>- Device verification</w:t>
      </w:r>
    </w:p>
    <w:p>
      <w:pPr>
        <w:pStyle w:val="Heading1"/>
      </w:pPr>
      <w:r>
        <w:t>14. Accessibility</w:t>
      </w:r>
    </w:p>
    <w:p>
      <w:r>
        <w:t>Design considerations:</w:t>
        <w:br/>
        <w:t>- Large buttons</w:t>
        <w:br/>
        <w:t>- Simple flows</w:t>
        <w:br/>
        <w:t>- Low literacy support</w:t>
        <w:br/>
        <w:t>- Multi-language support</w:t>
      </w:r>
    </w:p>
    <w:p>
      <w:pPr>
        <w:pStyle w:val="Heading1"/>
      </w:pPr>
      <w:r>
        <w:t>15. Future UX Expansion</w:t>
      </w:r>
    </w:p>
    <w:p>
      <w:r>
        <w:t>Potential future features:</w:t>
        <w:br/>
        <w:t>- TimeCoin economy</w:t>
        <w:br/>
        <w:t>- Smart city integration</w:t>
        <w:br/>
        <w:t>- Public transport access</w:t>
        <w:br/>
        <w:t>- Utility billing</w:t>
      </w:r>
    </w:p>
    <w:p>
      <w:pPr>
        <w:pStyle w:val="Heading1"/>
      </w:pPr>
      <w:r>
        <w:t>16. Recommended MVP UX</w:t>
      </w:r>
    </w:p>
    <w:p>
      <w:r>
        <w:t>Phase 1 should prioritize:</w:t>
        <w:br/>
        <w:t>- Customer app</w:t>
        <w:br/>
        <w:t>- Business dashboard</w:t>
        <w:br/>
        <w:t>- Live billing</w:t>
        <w:br/>
        <w:t>- Mobile money integration</w:t>
        <w:br/>
        <w:t>- Biometric access</w:t>
      </w:r>
    </w:p>
    <w:p>
      <w:pPr>
        <w:pStyle w:val="Heading1"/>
      </w:pPr>
      <w:r>
        <w:t>Sample User Journey</w:t>
      </w:r>
    </w:p>
    <w:p>
      <w:r>
        <w:t>1. User scans fingerprint</w:t>
        <w:br/>
        <w:t>2. Access granted</w:t>
        <w:br/>
        <w:t>3. Live timer starts</w:t>
        <w:br/>
        <w:t>4. Cost displayed in real time</w:t>
        <w:br/>
        <w:t>5. Payment deducted automatically</w:t>
        <w:br/>
        <w:t>6. Receipt sent via SMS/app</w:t>
        <w:br/>
        <w:t>7. Business and tax reports updated</w:t>
      </w:r>
    </w:p>
    <w:p>
      <w:pPr>
        <w:pStyle w:val="Heading1"/>
      </w:pPr>
      <w:r>
        <w:t>Conclusion</w:t>
      </w:r>
    </w:p>
    <w:p>
      <w:r>
        <w:t>The TimeWallet System™ is designed to simplify access, payments, accounting, and tax-ready reporting using a time-based digital economy model optimized for Uganda and African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