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3067" w14:textId="1D8E5F2A" w:rsidR="002724C5" w:rsidRPr="002724C5" w:rsidRDefault="000F4E94" w:rsidP="000F4E94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Photospheric</w:t>
      </w:r>
      <w:proofErr w:type="spellEnd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 Vector Magnetic Field Parameters as A Predictor of </w:t>
      </w:r>
      <w:r w:rsidR="00D6193C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 xml:space="preserve">Major </w:t>
      </w: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  <w:lang w:val="en-MY" w:eastAsia="en-MY"/>
        </w:rPr>
        <w:t>Solar Flares</w:t>
      </w:r>
      <w:r w:rsidR="002724C5"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14:paraId="2B31C625" w14:textId="6D7A6170" w:rsidR="002724C5" w:rsidRPr="002724C5" w:rsidRDefault="000F4E94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 xml:space="preserve">M.Z. </w:t>
      </w:r>
      <w:proofErr w:type="spellStart"/>
      <w:r>
        <w:rPr>
          <w:rFonts w:ascii="-webkit-standard" w:eastAsia="Times New Roman" w:hAnsi="-webkit-standard" w:cs="Times New Roman"/>
          <w:color w:val="000000"/>
          <w:u w:val="single"/>
          <w:lang w:val="en-MY" w:eastAsia="en-MY"/>
        </w:rPr>
        <w:t>Nurzaman</w:t>
      </w:r>
      <w:proofErr w:type="spellEnd"/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 and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T. Dani</w:t>
      </w:r>
    </w:p>
    <w:p w14:paraId="2F8B5468" w14:textId="58A9EC8A" w:rsidR="002724C5" w:rsidRDefault="000F4E94" w:rsidP="002724C5">
      <w:pPr>
        <w:spacing w:before="100" w:beforeAutospacing="1" w:after="100" w:afterAutospacing="1"/>
        <w:jc w:val="center"/>
        <w:rPr>
          <w:rFonts w:ascii="MS Mincho" w:eastAsia="MS Mincho" w:hAnsi="MS Mincho" w:cs="MS Mincho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Space Science Centre</w:t>
      </w:r>
      <w:r w:rsidR="002724C5"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, National Institute of </w:t>
      </w:r>
      <w:r>
        <w:rPr>
          <w:rFonts w:ascii="-webkit-standard" w:eastAsia="Times New Roman" w:hAnsi="-webkit-standard" w:cs="Times New Roman"/>
          <w:color w:val="000000"/>
          <w:lang w:val="en-MY" w:eastAsia="en-MY"/>
        </w:rPr>
        <w:t>Aeronautics and Space (LAPAN), Bandung, West Java, Indonesia 40173</w:t>
      </w:r>
      <w:r w:rsidR="002724C5" w:rsidRPr="002724C5">
        <w:rPr>
          <w:rFonts w:ascii="MS Mincho" w:eastAsia="MS Mincho" w:hAnsi="MS Mincho" w:cs="MS Mincho"/>
          <w:color w:val="000000"/>
          <w:lang w:val="en-MY" w:eastAsia="en-MY"/>
        </w:rPr>
        <w:t xml:space="preserve">　</w:t>
      </w:r>
    </w:p>
    <w:p w14:paraId="0F31E0E4" w14:textId="77777777"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14:paraId="4C5FCF4D" w14:textId="7BC42903" w:rsidR="00D6193C" w:rsidRDefault="00D6193C" w:rsidP="002724C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lang w:val="en-MY" w:eastAsia="en-MY"/>
        </w:rPr>
      </w:pPr>
      <w:proofErr w:type="spellStart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>Photospheric</w:t>
      </w:r>
      <w:proofErr w:type="spellEnd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vector magnetic field data which have several Space-weather HMI Active Region Patches (SHARP) parameters are used to study active regions that produced major solar flares. SHARP parameter data obtained from the </w:t>
      </w:r>
      <w:proofErr w:type="spellStart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>Helioseismic</w:t>
      </w:r>
      <w:proofErr w:type="spellEnd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Magnetic Imager (HMI) instruments onboard Solar Dynamics Observatory (SDO) have a good spatial and temporal sampling. We consider three SHARP parameters with high F-scores, namely total unsigned vertical current, total </w:t>
      </w:r>
      <w:proofErr w:type="spellStart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>photospheric</w:t>
      </w:r>
      <w:proofErr w:type="spellEnd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magnetic free energy, and total unsigned current helicity as a useful predictor for</w:t>
      </w:r>
      <w:r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</w:t>
      </w:r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>major</w:t>
      </w:r>
      <w:r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solar</w:t>
      </w:r>
      <w:bookmarkStart w:id="0" w:name="_GoBack"/>
      <w:bookmarkEnd w:id="0"/>
      <w:r w:rsidRPr="00D6193C">
        <w:rPr>
          <w:rFonts w:ascii="Times New Roman" w:eastAsia="Times New Roman" w:hAnsi="Times New Roman" w:cs="Times New Roman"/>
          <w:color w:val="000000"/>
          <w:lang w:val="en-MY" w:eastAsia="en-MY"/>
        </w:rPr>
        <w:t xml:space="preserve"> flares. In this paper, we present the data analysis procedure and sample results focusing only on major solar flares (M and X class flares). The preliminary results showed in some cases, three SHARP parameters for the M-class flare have higher values than the X-class flare in which ideally should be the opposite.</w:t>
      </w:r>
    </w:p>
    <w:p w14:paraId="52C6CF0C" w14:textId="725BF200"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0F4E94"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>photosphere, active region, magnetic field, flare, HMI</w:t>
      </w:r>
    </w:p>
    <w:p w14:paraId="3001E304" w14:textId="77777777" w:rsidR="002724C5" w:rsidRPr="002724C5" w:rsidRDefault="002724C5" w:rsidP="002724C5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t>References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7234"/>
      </w:tblGrid>
      <w:tr w:rsidR="002724C5" w:rsidRPr="002724C5" w14:paraId="50FC5C28" w14:textId="77777777" w:rsidTr="002724C5">
        <w:trPr>
          <w:tblCellSpacing w:w="15" w:type="dxa"/>
        </w:trPr>
        <w:tc>
          <w:tcPr>
            <w:tcW w:w="0" w:type="auto"/>
            <w:hideMark/>
          </w:tcPr>
          <w:p w14:paraId="536EDA42" w14:textId="77777777"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[1]</w:t>
            </w:r>
          </w:p>
        </w:tc>
        <w:tc>
          <w:tcPr>
            <w:tcW w:w="0" w:type="auto"/>
            <w:hideMark/>
          </w:tcPr>
          <w:p w14:paraId="5EB7EC98" w14:textId="129D5C3B" w:rsidR="002724C5" w:rsidRPr="002724C5" w:rsidRDefault="000F4E94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Bobra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, M,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Couvidat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., </w:t>
            </w:r>
            <w:r w:rsidRPr="000F4E94">
              <w:rPr>
                <w:rFonts w:ascii="Times New Roman" w:eastAsia="Times New Roman" w:hAnsi="Times New Roman" w:cs="Times New Roman"/>
                <w:i/>
                <w:lang w:eastAsia="en-MY"/>
              </w:rPr>
              <w:t>The Astrophysical Journal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> </w:t>
            </w:r>
            <w:r w:rsidRPr="000F4E94">
              <w:rPr>
                <w:rFonts w:ascii="Times New Roman" w:eastAsia="Times New Roman" w:hAnsi="Times New Roman" w:cs="Times New Roman"/>
                <w:b/>
                <w:lang w:eastAsia="en-MY"/>
              </w:rPr>
              <w:t>798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:135 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>(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2015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 xml:space="preserve">) </w:t>
            </w:r>
          </w:p>
        </w:tc>
      </w:tr>
      <w:tr w:rsidR="002724C5" w:rsidRPr="002724C5" w14:paraId="53980289" w14:textId="77777777" w:rsidTr="002724C5">
        <w:trPr>
          <w:tblCellSpacing w:w="15" w:type="dxa"/>
        </w:trPr>
        <w:tc>
          <w:tcPr>
            <w:tcW w:w="0" w:type="auto"/>
            <w:hideMark/>
          </w:tcPr>
          <w:p w14:paraId="7C685BAB" w14:textId="77777777" w:rsidR="002724C5" w:rsidRPr="002724C5" w:rsidRDefault="002724C5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r w:rsidRPr="002724C5">
              <w:rPr>
                <w:rFonts w:ascii="-webkit-standard" w:eastAsia="Times New Roman" w:hAnsi="-webkit-standard" w:cs="Times New Roman"/>
                <w:lang w:val="en-MY" w:eastAsia="en-MY"/>
              </w:rPr>
              <w:t>[2]</w:t>
            </w:r>
          </w:p>
        </w:tc>
        <w:tc>
          <w:tcPr>
            <w:tcW w:w="0" w:type="auto"/>
            <w:hideMark/>
          </w:tcPr>
          <w:p w14:paraId="4A91B9F7" w14:textId="350B67B6" w:rsidR="002724C5" w:rsidRPr="002724C5" w:rsidRDefault="000F4E94" w:rsidP="002724C5">
            <w:pPr>
              <w:rPr>
                <w:rFonts w:ascii="-webkit-standard" w:eastAsia="Times New Roman" w:hAnsi="-webkit-standard" w:cs="Times New Roman"/>
                <w:lang w:val="en-MY"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Leka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>, D.K., Barnes, G.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>, </w:t>
            </w:r>
            <w:r>
              <w:rPr>
                <w:rFonts w:ascii="Times New Roman" w:eastAsia="Times New Roman" w:hAnsi="Times New Roman" w:cs="Times New Roman"/>
                <w:i/>
                <w:iCs/>
                <w:lang w:eastAsia="en-MY"/>
              </w:rPr>
              <w:t>The Astrophysical Journal</w:t>
            </w:r>
            <w:r w:rsidRPr="000F4E94">
              <w:rPr>
                <w:rFonts w:ascii="Times New Roman" w:eastAsia="Times New Roman" w:hAnsi="Times New Roman" w:cs="Times New Roman"/>
                <w:b/>
                <w:i/>
                <w:iCs/>
                <w:lang w:eastAsia="en-MY"/>
              </w:rPr>
              <w:t xml:space="preserve"> </w:t>
            </w:r>
            <w:r w:rsidRPr="000F4E94">
              <w:rPr>
                <w:rFonts w:ascii="Times New Roman" w:eastAsia="Times New Roman" w:hAnsi="Times New Roman" w:cs="Times New Roman"/>
                <w:b/>
                <w:iCs/>
                <w:lang w:eastAsia="en-MY"/>
              </w:rPr>
              <w:t>595</w:t>
            </w:r>
            <w:r>
              <w:rPr>
                <w:rFonts w:ascii="Times New Roman" w:eastAsia="Times New Roman" w:hAnsi="Times New Roman" w:cs="Times New Roman"/>
                <w:iCs/>
                <w:lang w:eastAsia="en-MY"/>
              </w:rPr>
              <w:t>: 1277-1295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> (</w:t>
            </w:r>
            <w:r>
              <w:rPr>
                <w:rFonts w:ascii="Times New Roman" w:eastAsia="Times New Roman" w:hAnsi="Times New Roman" w:cs="Times New Roman"/>
                <w:lang w:eastAsia="en-MY"/>
              </w:rPr>
              <w:t>200</w:t>
            </w:r>
            <w:r w:rsidR="002724C5" w:rsidRPr="002724C5">
              <w:rPr>
                <w:rFonts w:ascii="Times New Roman" w:eastAsia="Times New Roman" w:hAnsi="Times New Roman" w:cs="Times New Roman"/>
                <w:lang w:eastAsia="en-MY"/>
              </w:rPr>
              <w:t>3)</w:t>
            </w:r>
          </w:p>
        </w:tc>
      </w:tr>
    </w:tbl>
    <w:p w14:paraId="09A61864" w14:textId="77777777"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C5"/>
    <w:rsid w:val="00086138"/>
    <w:rsid w:val="000F4E94"/>
    <w:rsid w:val="0024191D"/>
    <w:rsid w:val="002724C5"/>
    <w:rsid w:val="003F7936"/>
    <w:rsid w:val="00D6193C"/>
    <w:rsid w:val="00E46DB4"/>
    <w:rsid w:val="00E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2CED"/>
  <w15:chartTrackingRefBased/>
  <w15:docId w15:val="{51509402-B55A-AA44-8EA3-8F53F9B7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4C5"/>
  </w:style>
  <w:style w:type="paragraph" w:styleId="NormalWeb">
    <w:name w:val="Normal (Web)"/>
    <w:basedOn w:val="Normal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Muhamad Zamzam</cp:lastModifiedBy>
  <cp:revision>4</cp:revision>
  <dcterms:created xsi:type="dcterms:W3CDTF">2018-03-05T00:13:00Z</dcterms:created>
  <dcterms:modified xsi:type="dcterms:W3CDTF">2018-08-13T04:28:00Z</dcterms:modified>
</cp:coreProperties>
</file>