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C5" w:rsidRPr="00B638E3" w:rsidRDefault="00D4088C" w:rsidP="00D5109E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The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Robotic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Telescope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System </w:t>
      </w:r>
      <w:proofErr w:type="spellStart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for</w:t>
      </w:r>
      <w:proofErr w:type="spellEnd"/>
      <w:r w:rsidR="00543205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r w:rsidR="00E51D0E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GRB </w:t>
      </w:r>
      <w:proofErr w:type="spellStart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Optical</w:t>
      </w:r>
      <w:proofErr w:type="spellEnd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 </w:t>
      </w:r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 xml:space="preserve">in Timau </w:t>
      </w:r>
      <w:proofErr w:type="spellStart"/>
      <w:r w:rsidR="00627D02" w:rsidRPr="00B638E3">
        <w:rPr>
          <w:rFonts w:ascii="Times New Roman" w:eastAsia="Times New Roman" w:hAnsi="Times New Roman" w:cs="Times New Roman"/>
          <w:b/>
          <w:bCs/>
          <w:color w:val="000000"/>
          <w:lang w:val="id-ID" w:eastAsia="en-MY"/>
        </w:rPr>
        <w:t>Observatory</w:t>
      </w:r>
      <w:proofErr w:type="spellEnd"/>
    </w:p>
    <w:p w:rsidR="002724C5" w:rsidRPr="00B638E3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B638E3" w:rsidRDefault="00975B52" w:rsidP="00747699">
      <w:pPr>
        <w:jc w:val="center"/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M. D. Danarianto</w:t>
      </w:r>
    </w:p>
    <w:p w:rsidR="002724C5" w:rsidRPr="00B638E3" w:rsidRDefault="00975B52" w:rsidP="005C521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Space Science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Center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, National Institute of</w:t>
      </w:r>
      <w:r w:rsidR="005C5211"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Aeronautics and Space (LAPAN), </w:t>
      </w: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Bandung, West Java, Indonesia 40173</w:t>
      </w:r>
      <w:r w:rsidR="002724C5"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br/>
      </w:r>
      <w:r w:rsidR="002724C5" w:rsidRPr="00B638E3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B638E3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ABSTRACT</w:t>
      </w:r>
    </w:p>
    <w:p w:rsidR="00E51D0E" w:rsidRPr="00B638E3" w:rsidRDefault="00B638E3" w:rsidP="00C71EAB">
      <w:pPr>
        <w:spacing w:before="100" w:beforeAutospacing="1" w:after="100" w:afterAutospacing="1"/>
        <w:ind w:firstLine="150"/>
        <w:jc w:val="both"/>
        <w:rPr>
          <w:rFonts w:ascii="Times New Roman" w:eastAsia="Times New Roman" w:hAnsi="Times New Roman" w:cs="Times New Roman"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The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occurrence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Gamma Ray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Bursts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(GRB)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is</w:t>
      </w:r>
      <w:proofErr w:type="spellEnd"/>
      <w:r w:rsidR="00B2300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B23005">
        <w:rPr>
          <w:rFonts w:ascii="Times New Roman" w:eastAsia="Times New Roman" w:hAnsi="Times New Roman" w:cs="Times New Roman"/>
          <w:color w:val="000000"/>
          <w:lang w:val="id-ID" w:eastAsia="en-MY"/>
        </w:rPr>
        <w:t>yet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unpredictable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Thus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observations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to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find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optical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counterpart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should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made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quickly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possible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after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first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detection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well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keep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being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monitored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0705C4">
        <w:rPr>
          <w:rFonts w:ascii="Times New Roman" w:eastAsia="Times New Roman" w:hAnsi="Times New Roman" w:cs="Times New Roman"/>
          <w:color w:val="000000"/>
          <w:lang w:val="id-ID" w:eastAsia="en-MY"/>
        </w:rPr>
        <w:t>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observable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area. In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Southeast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Asia region,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two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new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robotic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50-cm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telescope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will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be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placed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in Timau National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Observatory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East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Nusa Tenggara, </w:t>
      </w:r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Indonesia,</w:t>
      </w: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which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has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about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70%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clear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sky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fraction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[1]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with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low-latitude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sky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coverage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.  In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this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manuscript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,</w:t>
      </w:r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t</w:t>
      </w:r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possibility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implementing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GRB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discussed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,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followed</w:t>
      </w:r>
      <w:proofErr w:type="spellEnd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by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its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future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prospects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as a </w:t>
      </w:r>
      <w:proofErr w:type="spellStart"/>
      <w:r w:rsidR="00246D37">
        <w:rPr>
          <w:rFonts w:ascii="Times New Roman" w:eastAsia="Times New Roman" w:hAnsi="Times New Roman" w:cs="Times New Roman"/>
          <w:color w:val="000000"/>
          <w:lang w:val="id-ID" w:eastAsia="en-MY"/>
        </w:rPr>
        <w:t>multimessenger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optical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follow-up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robotic</w:t>
      </w:r>
      <w:proofErr w:type="spellEnd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telescope</w:t>
      </w:r>
      <w:proofErr w:type="spellEnd"/>
      <w:r w:rsidR="00A73C12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  <w:r w:rsidR="00416337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T</w:t>
      </w:r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he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current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properties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and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status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of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the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system</w:t>
      </w:r>
      <w:proofErr w:type="spellEnd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r w:rsidR="00B23005">
        <w:rPr>
          <w:rFonts w:ascii="Times New Roman" w:eastAsia="Times New Roman" w:hAnsi="Times New Roman" w:cs="Times New Roman"/>
          <w:color w:val="000000"/>
          <w:lang w:val="id-ID" w:eastAsia="en-MY"/>
        </w:rPr>
        <w:t>are</w:t>
      </w:r>
      <w:bookmarkStart w:id="0" w:name="_GoBack"/>
      <w:bookmarkEnd w:id="0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also</w:t>
      </w:r>
      <w:proofErr w:type="spellEnd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 xml:space="preserve"> </w:t>
      </w:r>
      <w:proofErr w:type="spellStart"/>
      <w:r w:rsidR="003037C5">
        <w:rPr>
          <w:rFonts w:ascii="Times New Roman" w:eastAsia="Times New Roman" w:hAnsi="Times New Roman" w:cs="Times New Roman"/>
          <w:color w:val="000000"/>
          <w:lang w:val="id-ID" w:eastAsia="en-MY"/>
        </w:rPr>
        <w:t>described</w:t>
      </w:r>
      <w:proofErr w:type="spellEnd"/>
      <w:r w:rsidR="003037C5" w:rsidRPr="00B638E3">
        <w:rPr>
          <w:rFonts w:ascii="Times New Roman" w:eastAsia="Times New Roman" w:hAnsi="Times New Roman" w:cs="Times New Roman"/>
          <w:color w:val="000000"/>
          <w:lang w:val="id-ID" w:eastAsia="en-MY"/>
        </w:rPr>
        <w:t>.</w:t>
      </w:r>
    </w:p>
    <w:p w:rsidR="002724C5" w:rsidRPr="00B638E3" w:rsidRDefault="002724C5" w:rsidP="002724C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color w:val="000000"/>
          <w:lang w:val="id-ID" w:eastAsia="en-MY"/>
        </w:rPr>
      </w:pPr>
      <w:r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Keywords: </w:t>
      </w:r>
      <w:proofErr w:type="spellStart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Timau</w:t>
      </w:r>
      <w:proofErr w:type="spellEnd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;</w:t>
      </w:r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proofErr w:type="spellStart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robotic</w:t>
      </w:r>
      <w:proofErr w:type="spellEnd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 xml:space="preserve"> </w:t>
      </w:r>
      <w:proofErr w:type="spellStart"/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telescope</w:t>
      </w:r>
      <w:proofErr w:type="spellEnd"/>
      <w:r w:rsidR="00E42145" w:rsidRPr="00B638E3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; </w:t>
      </w:r>
      <w:r w:rsidR="00A812EE" w:rsidRPr="00B638E3">
        <w:rPr>
          <w:rFonts w:ascii="Times New Roman" w:eastAsia="Times New Roman" w:hAnsi="Times New Roman" w:cs="Times New Roman"/>
          <w:i/>
          <w:color w:val="000000"/>
          <w:lang w:val="id-ID" w:eastAsia="en-MY"/>
        </w:rPr>
        <w:t>GRB</w:t>
      </w:r>
    </w:p>
    <w:p w:rsidR="002724C5" w:rsidRPr="00B638E3" w:rsidRDefault="002724C5" w:rsidP="002724C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B638E3">
        <w:rPr>
          <w:rFonts w:ascii="Times New Roman" w:eastAsia="Times New Roman" w:hAnsi="Times New Roman" w:cs="Times New Roman"/>
          <w:color w:val="000000"/>
          <w:lang w:val="en-MY" w:eastAsia="en-MY"/>
        </w:rPr>
        <w:t>References</w:t>
      </w:r>
      <w:r w:rsidR="00B54338" w:rsidRPr="00B638E3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65"/>
      </w:tblGrid>
      <w:tr w:rsidR="003725DF" w:rsidRPr="00B638E3" w:rsidTr="002724C5">
        <w:trPr>
          <w:tblCellSpacing w:w="15" w:type="dxa"/>
        </w:trPr>
        <w:tc>
          <w:tcPr>
            <w:tcW w:w="0" w:type="auto"/>
          </w:tcPr>
          <w:p w:rsidR="003725DF" w:rsidRPr="00B638E3" w:rsidRDefault="003725DF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B638E3">
              <w:rPr>
                <w:rFonts w:ascii="Times New Roman" w:eastAsia="Times New Roman" w:hAnsi="Times New Roman" w:cs="Times New Roman"/>
                <w:lang w:val="en-MY" w:eastAsia="en-MY"/>
              </w:rPr>
              <w:t>[1]</w:t>
            </w:r>
          </w:p>
        </w:tc>
        <w:tc>
          <w:tcPr>
            <w:tcW w:w="0" w:type="auto"/>
          </w:tcPr>
          <w:p w:rsidR="003725DF" w:rsidRPr="00B638E3" w:rsidRDefault="00B54338" w:rsidP="001C41C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</w:pP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Hidayat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T.,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Mahasena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P.,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Dermawan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B.,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Hadi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T. W.,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Premadi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P. W., &amp; </w:t>
            </w:r>
            <w:proofErr w:type="spellStart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Herdiwijaya</w:t>
            </w:r>
            <w:proofErr w:type="spellEnd"/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, D. (2012). </w:t>
            </w:r>
            <w:r w:rsidRPr="00FD1914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Clear sky fraction above Indonesia: An analysis for astronomical site selection</w:t>
            </w:r>
            <w:r w:rsidRPr="00B638E3">
              <w:rPr>
                <w:rFonts w:ascii="Times New Roman" w:eastAsia="Times New Roman" w:hAnsi="Times New Roman" w:cs="Times New Roman"/>
                <w:i/>
                <w:color w:val="000000"/>
                <w:lang w:val="en-MY" w:eastAsia="en-MY"/>
              </w:rPr>
              <w:t>.</w:t>
            </w:r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 xml:space="preserve"> </w:t>
            </w:r>
            <w:r w:rsidRPr="00B638E3">
              <w:rPr>
                <w:rStyle w:val="Penekanan"/>
                <w:rFonts w:ascii="Times New Roman" w:hAnsi="Times New Roman" w:cs="Times New Roman"/>
                <w:bdr w:val="none" w:sz="0" w:space="0" w:color="auto" w:frame="1"/>
              </w:rPr>
              <w:t>MNRAS</w:t>
            </w:r>
            <w:r w:rsidRPr="00B638E3">
              <w:rPr>
                <w:rFonts w:ascii="Times New Roman" w:eastAsia="Times New Roman" w:hAnsi="Times New Roman" w:cs="Times New Roman"/>
                <w:color w:val="000000"/>
                <w:lang w:val="en-MY" w:eastAsia="en-MY"/>
              </w:rPr>
              <w:t>, 427(3), 1903–1917.</w:t>
            </w:r>
          </w:p>
        </w:tc>
      </w:tr>
      <w:tr w:rsidR="003725DF" w:rsidRPr="00B638E3" w:rsidTr="002724C5">
        <w:trPr>
          <w:tblCellSpacing w:w="15" w:type="dxa"/>
        </w:trPr>
        <w:tc>
          <w:tcPr>
            <w:tcW w:w="0" w:type="auto"/>
          </w:tcPr>
          <w:p w:rsidR="003725DF" w:rsidRPr="00B638E3" w:rsidRDefault="003725DF" w:rsidP="002724C5">
            <w:pPr>
              <w:rPr>
                <w:rFonts w:ascii="Times New Roman" w:eastAsia="Times New Roman" w:hAnsi="Times New Roman" w:cs="Times New Roman"/>
                <w:lang w:val="en-MY" w:eastAsia="en-MY"/>
              </w:rPr>
            </w:pPr>
            <w:r w:rsidRPr="00B638E3">
              <w:rPr>
                <w:rFonts w:ascii="Times New Roman" w:eastAsia="Times New Roman" w:hAnsi="Times New Roman" w:cs="Times New Roman"/>
                <w:lang w:val="en-MY" w:eastAsia="en-MY"/>
              </w:rPr>
              <w:t>[2]</w:t>
            </w:r>
          </w:p>
        </w:tc>
        <w:tc>
          <w:tcPr>
            <w:tcW w:w="0" w:type="auto"/>
          </w:tcPr>
          <w:p w:rsidR="003725DF" w:rsidRPr="00B638E3" w:rsidRDefault="00B638E3" w:rsidP="001C41CE">
            <w:pPr>
              <w:jc w:val="both"/>
              <w:rPr>
                <w:rFonts w:ascii="Times New Roman" w:eastAsia="Times New Roman" w:hAnsi="Times New Roman" w:cs="Times New Roman"/>
                <w:lang w:eastAsia="en-MY"/>
              </w:rPr>
            </w:pP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Abbott, B. P., Abbott, R., Adhikari, R. X., </w:t>
            </w:r>
            <w:proofErr w:type="spellStart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Ananyeva</w:t>
            </w:r>
            <w:proofErr w:type="spellEnd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A., Anderson, S. B., </w:t>
            </w:r>
            <w:proofErr w:type="spellStart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Appert</w:t>
            </w:r>
            <w:proofErr w:type="spellEnd"/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 S., ... &amp; Berger, B. K. (2017). Multi-messenger observations of a binary neutron star merger. </w:t>
            </w:r>
            <w:r w:rsidRPr="00B638E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Astrophysical Journal Letters</w:t>
            </w: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, </w:t>
            </w:r>
            <w:r w:rsidRPr="00B638E3">
              <w:rPr>
                <w:rFonts w:ascii="Times New Roman" w:hAnsi="Times New Roman" w:cs="Times New Roman"/>
                <w:i/>
                <w:iCs/>
                <w:color w:val="222222"/>
                <w:shd w:val="clear" w:color="auto" w:fill="FFFFFF"/>
              </w:rPr>
              <w:t>848</w:t>
            </w:r>
            <w:r w:rsidRPr="00B638E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(2), L12.</w:t>
            </w:r>
          </w:p>
        </w:tc>
      </w:tr>
    </w:tbl>
    <w:p w:rsidR="00086138" w:rsidRPr="00B638E3" w:rsidRDefault="00086138">
      <w:pPr>
        <w:rPr>
          <w:rFonts w:ascii="Times New Roman" w:hAnsi="Times New Roman" w:cs="Times New Roman"/>
        </w:rPr>
      </w:pPr>
    </w:p>
    <w:sectPr w:rsidR="00086138" w:rsidRPr="00B638E3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737" w:rsidRDefault="00761737" w:rsidP="00747699">
      <w:r>
        <w:separator/>
      </w:r>
    </w:p>
  </w:endnote>
  <w:endnote w:type="continuationSeparator" w:id="0">
    <w:p w:rsidR="00761737" w:rsidRDefault="00761737" w:rsidP="0074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737" w:rsidRDefault="00761737" w:rsidP="00747699">
      <w:r>
        <w:separator/>
      </w:r>
    </w:p>
  </w:footnote>
  <w:footnote w:type="continuationSeparator" w:id="0">
    <w:p w:rsidR="00761737" w:rsidRDefault="00761737" w:rsidP="00747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C5"/>
    <w:rsid w:val="000561EC"/>
    <w:rsid w:val="000705C4"/>
    <w:rsid w:val="00086138"/>
    <w:rsid w:val="00143C1F"/>
    <w:rsid w:val="001A750B"/>
    <w:rsid w:val="001B108E"/>
    <w:rsid w:val="001C0CF8"/>
    <w:rsid w:val="001C41CE"/>
    <w:rsid w:val="0024191D"/>
    <w:rsid w:val="00246D37"/>
    <w:rsid w:val="002724C5"/>
    <w:rsid w:val="002F5CB3"/>
    <w:rsid w:val="003037C5"/>
    <w:rsid w:val="00305A64"/>
    <w:rsid w:val="003725DF"/>
    <w:rsid w:val="00390B0B"/>
    <w:rsid w:val="003F0F63"/>
    <w:rsid w:val="003F7936"/>
    <w:rsid w:val="00416337"/>
    <w:rsid w:val="004539EE"/>
    <w:rsid w:val="004A7527"/>
    <w:rsid w:val="004C2664"/>
    <w:rsid w:val="00522820"/>
    <w:rsid w:val="00543205"/>
    <w:rsid w:val="0055171E"/>
    <w:rsid w:val="005546C6"/>
    <w:rsid w:val="00593478"/>
    <w:rsid w:val="005C5211"/>
    <w:rsid w:val="00603FB6"/>
    <w:rsid w:val="00627D02"/>
    <w:rsid w:val="00687B9C"/>
    <w:rsid w:val="006D3D10"/>
    <w:rsid w:val="006F5B7A"/>
    <w:rsid w:val="00747699"/>
    <w:rsid w:val="00761737"/>
    <w:rsid w:val="007A3FAA"/>
    <w:rsid w:val="007B74E4"/>
    <w:rsid w:val="007D0068"/>
    <w:rsid w:val="0080291A"/>
    <w:rsid w:val="008A7BD5"/>
    <w:rsid w:val="008C23B9"/>
    <w:rsid w:val="008D013A"/>
    <w:rsid w:val="008F6319"/>
    <w:rsid w:val="0090591E"/>
    <w:rsid w:val="00975B52"/>
    <w:rsid w:val="00976B54"/>
    <w:rsid w:val="009E52C4"/>
    <w:rsid w:val="00A73C12"/>
    <w:rsid w:val="00A812EE"/>
    <w:rsid w:val="00A9080B"/>
    <w:rsid w:val="00B0595F"/>
    <w:rsid w:val="00B131AC"/>
    <w:rsid w:val="00B23005"/>
    <w:rsid w:val="00B47CBC"/>
    <w:rsid w:val="00B54338"/>
    <w:rsid w:val="00B638E3"/>
    <w:rsid w:val="00B67EF1"/>
    <w:rsid w:val="00C71EAB"/>
    <w:rsid w:val="00C87E2D"/>
    <w:rsid w:val="00D25140"/>
    <w:rsid w:val="00D4088C"/>
    <w:rsid w:val="00D5109E"/>
    <w:rsid w:val="00D903E7"/>
    <w:rsid w:val="00DB103F"/>
    <w:rsid w:val="00DB30B7"/>
    <w:rsid w:val="00E273CD"/>
    <w:rsid w:val="00E42145"/>
    <w:rsid w:val="00E46DB4"/>
    <w:rsid w:val="00E51D0E"/>
    <w:rsid w:val="00E63341"/>
    <w:rsid w:val="00E773CF"/>
    <w:rsid w:val="00E950C5"/>
    <w:rsid w:val="00EA7724"/>
    <w:rsid w:val="00EC0DDF"/>
    <w:rsid w:val="00EE7EF8"/>
    <w:rsid w:val="00EF67D5"/>
    <w:rsid w:val="00F120F7"/>
    <w:rsid w:val="00FC2AF8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0605"/>
  <w15:chartTrackingRefBased/>
  <w15:docId w15:val="{41ED8807-A137-4BE8-81E9-49A2809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pple-converted-space">
    <w:name w:val="apple-converted-space"/>
    <w:basedOn w:val="FontParagrafDefaul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Penekanan">
    <w:name w:val="Emphasis"/>
    <w:basedOn w:val="FontParagrafDefault"/>
    <w:uiPriority w:val="20"/>
    <w:qFormat/>
    <w:rsid w:val="00F120F7"/>
    <w:rPr>
      <w:i/>
      <w:iCs/>
    </w:rPr>
  </w:style>
  <w:style w:type="character" w:styleId="Hyperlink">
    <w:name w:val="Hyperlink"/>
    <w:basedOn w:val="FontParagrafDefault"/>
    <w:uiPriority w:val="99"/>
    <w:unhideWhenUsed/>
    <w:rsid w:val="00F120F7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unhideWhenUsed/>
    <w:rsid w:val="00747699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747699"/>
  </w:style>
  <w:style w:type="paragraph" w:styleId="Footer">
    <w:name w:val="footer"/>
    <w:basedOn w:val="Normal"/>
    <w:link w:val="FooterKAR"/>
    <w:uiPriority w:val="99"/>
    <w:unhideWhenUsed/>
    <w:rsid w:val="00747699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747699"/>
  </w:style>
  <w:style w:type="character" w:styleId="SebutanYangBelumTerselesaikan">
    <w:name w:val="Unresolved Mention"/>
    <w:basedOn w:val="FontParagrafDefault"/>
    <w:uiPriority w:val="99"/>
    <w:semiHidden/>
    <w:unhideWhenUsed/>
    <w:rsid w:val="00B54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Dio Danarianto</cp:lastModifiedBy>
  <cp:revision>20</cp:revision>
  <cp:lastPrinted>2018-08-10T08:23:00Z</cp:lastPrinted>
  <dcterms:created xsi:type="dcterms:W3CDTF">2018-03-05T00:13:00Z</dcterms:created>
  <dcterms:modified xsi:type="dcterms:W3CDTF">2018-08-13T19:34:00Z</dcterms:modified>
</cp:coreProperties>
</file>