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23996050"/>
        <w:docPartObj>
          <w:docPartGallery w:val="Cover Pages"/>
          <w:docPartUnique/>
        </w:docPartObj>
      </w:sdtPr>
      <w:sdtContent>
        <w:p w14:paraId="3797B148" w14:textId="4A49CF4D" w:rsidR="00AE366C" w:rsidRDefault="00AE366C">
          <w:pPr>
            <w:rPr>
              <w:rFonts w:asciiTheme="majorHAnsi" w:eastAsiaTheme="majorEastAsia" w:hAnsiTheme="majorHAnsi" w:cstheme="majorBidi"/>
              <w:b/>
              <w:bCs/>
              <w:color w:val="365F91" w:themeColor="accent1" w:themeShade="BF"/>
              <w:sz w:val="28"/>
              <w:szCs w:val="28"/>
            </w:rPr>
          </w:pPr>
          <w:r>
            <w:rPr>
              <w:noProof/>
            </w:rPr>
            <mc:AlternateContent>
              <mc:Choice Requires="wps">
                <w:drawing>
                  <wp:anchor distT="0" distB="0" distL="114300" distR="114300" simplePos="0" relativeHeight="251659264" behindDoc="0" locked="0" layoutInCell="1" allowOverlap="1" wp14:anchorId="200A3104" wp14:editId="0C058E52">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4860"/>
                                  <w:gridCol w:w="6645"/>
                                </w:tblGrid>
                                <w:tr w:rsidR="00AE366C" w14:paraId="18866476" w14:textId="77777777">
                                  <w:trPr>
                                    <w:jc w:val="center"/>
                                  </w:trPr>
                                  <w:tc>
                                    <w:tcPr>
                                      <w:tcW w:w="2568" w:type="pct"/>
                                      <w:vAlign w:val="center"/>
                                    </w:tcPr>
                                    <w:p w14:paraId="26C82390" w14:textId="6C3357A7" w:rsidR="00AE366C" w:rsidRDefault="00DD1373">
                                      <w:pPr>
                                        <w:jc w:val="right"/>
                                      </w:pPr>
                                      <w:r>
                                        <w:rPr>
                                          <w:noProof/>
                                        </w:rPr>
                                        <w:drawing>
                                          <wp:inline distT="0" distB="0" distL="0" distR="0" wp14:anchorId="45284A58" wp14:editId="2ADEB7FA">
                                            <wp:extent cx="2622550" cy="2032000"/>
                                            <wp:effectExtent l="0" t="0" r="6350" b="6350"/>
                                            <wp:docPr id="300798789" name="Picture 3" descr="Water deliver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 delivery Syst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2550" cy="2032000"/>
                                                    </a:xfrm>
                                                    <a:prstGeom prst="rect">
                                                      <a:avLst/>
                                                    </a:prstGeom>
                                                    <a:noFill/>
                                                    <a:ln>
                                                      <a:noFill/>
                                                    </a:ln>
                                                  </pic:spPr>
                                                </pic:pic>
                                              </a:graphicData>
                                            </a:graphic>
                                          </wp:inline>
                                        </w:drawing>
                                      </w:r>
                                    </w:p>
                                    <w:sdt>
                                      <w:sdtPr>
                                        <w:rPr>
                                          <w:rFonts w:ascii="Bauhaus 93" w:hAnsi="Bauhaus 93"/>
                                          <w:caps/>
                                          <w:color w:val="0070C0"/>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7090B99" w14:textId="154E7DD3" w:rsidR="00AE366C" w:rsidRDefault="00AE366C">
                                          <w:pPr>
                                            <w:pStyle w:val="NoSpacing"/>
                                            <w:spacing w:line="312" w:lineRule="auto"/>
                                            <w:jc w:val="right"/>
                                            <w:rPr>
                                              <w:caps/>
                                              <w:color w:val="191919" w:themeColor="text1" w:themeTint="E6"/>
                                              <w:sz w:val="72"/>
                                              <w:szCs w:val="72"/>
                                            </w:rPr>
                                          </w:pPr>
                                          <w:r w:rsidRPr="00DD1373">
                                            <w:rPr>
                                              <w:rFonts w:ascii="Bauhaus 93" w:hAnsi="Bauhaus 93"/>
                                              <w:caps/>
                                              <w:color w:val="0070C0"/>
                                              <w:sz w:val="72"/>
                                              <w:szCs w:val="72"/>
                                            </w:rPr>
                                            <w:t>maji water delivery system</w:t>
                                          </w:r>
                                        </w:p>
                                      </w:sdtContent>
                                    </w:sdt>
                                    <w:sdt>
                                      <w:sdtPr>
                                        <w:rPr>
                                          <w:rFonts w:ascii="Bauhaus 93" w:hAnsi="Bauhaus 93"/>
                                          <w:color w:val="00B0F0"/>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10EE6F0" w14:textId="1509D644" w:rsidR="00AE366C" w:rsidRDefault="00DD1373">
                                          <w:pPr>
                                            <w:jc w:val="right"/>
                                            <w:rPr>
                                              <w:sz w:val="24"/>
                                              <w:szCs w:val="24"/>
                                            </w:rPr>
                                          </w:pPr>
                                          <w:r w:rsidRPr="00DD1373">
                                            <w:rPr>
                                              <w:rFonts w:ascii="Bauhaus 93" w:hAnsi="Bauhaus 93"/>
                                              <w:color w:val="00B0F0"/>
                                              <w:sz w:val="24"/>
                                              <w:szCs w:val="24"/>
                                            </w:rPr>
                                            <w:t>THE FUTURE IS HERE.</w:t>
                                          </w:r>
                                        </w:p>
                                      </w:sdtContent>
                                    </w:sdt>
                                  </w:tc>
                                  <w:tc>
                                    <w:tcPr>
                                      <w:tcW w:w="2432" w:type="pct"/>
                                      <w:vAlign w:val="center"/>
                                    </w:tcPr>
                                    <w:p w14:paraId="48F38C53" w14:textId="3E9689E5" w:rsidR="00924351" w:rsidRDefault="00924351">
                                      <w:pPr>
                                        <w:pStyle w:val="NoSpacing"/>
                                        <w:rPr>
                                          <w:rFonts w:ascii="Arial Black" w:hAnsi="Arial Black"/>
                                          <w:caps/>
                                          <w:color w:val="C0504D" w:themeColor="accent2"/>
                                          <w:sz w:val="28"/>
                                          <w:szCs w:val="28"/>
                                        </w:rPr>
                                      </w:pPr>
                                      <w:r>
                                        <w:rPr>
                                          <w:rFonts w:ascii="Arial Black" w:hAnsi="Arial Black"/>
                                          <w:caps/>
                                          <w:noProof/>
                                          <w:color w:val="C0504D" w:themeColor="accent2"/>
                                          <w:sz w:val="28"/>
                                          <w:szCs w:val="28"/>
                                        </w:rPr>
                                        <w:drawing>
                                          <wp:inline distT="0" distB="0" distL="0" distR="0" wp14:anchorId="3034DBA7" wp14:editId="34BF0F3F">
                                            <wp:extent cx="3762375" cy="1670050"/>
                                            <wp:effectExtent l="0" t="0" r="0" b="0"/>
                                            <wp:docPr id="1530440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40728" name="Picture 1530440728"/>
                                                    <pic:cNvPicPr/>
                                                  </pic:nvPicPr>
                                                  <pic:blipFill>
                                                    <a:blip r:embed="rId10"/>
                                                    <a:stretch>
                                                      <a:fillRect/>
                                                    </a:stretch>
                                                  </pic:blipFill>
                                                  <pic:spPr>
                                                    <a:xfrm>
                                                      <a:off x="0" y="0"/>
                                                      <a:ext cx="3762375" cy="1670050"/>
                                                    </a:xfrm>
                                                    <a:prstGeom prst="rect">
                                                      <a:avLst/>
                                                    </a:prstGeom>
                                                  </pic:spPr>
                                                </pic:pic>
                                              </a:graphicData>
                                            </a:graphic>
                                          </wp:inline>
                                        </w:drawing>
                                      </w:r>
                                    </w:p>
                                    <w:p w14:paraId="13BE76C8" w14:textId="3F2D53C5" w:rsidR="00AE366C" w:rsidRPr="00E91232" w:rsidRDefault="00AE366C">
                                      <w:pPr>
                                        <w:pStyle w:val="NoSpacing"/>
                                        <w:rPr>
                                          <w:rFonts w:ascii="Arial Black" w:hAnsi="Arial Black"/>
                                          <w:caps/>
                                          <w:color w:val="00B0F0"/>
                                          <w:sz w:val="28"/>
                                          <w:szCs w:val="28"/>
                                        </w:rPr>
                                      </w:pPr>
                                      <w:r w:rsidRPr="00E91232">
                                        <w:rPr>
                                          <w:rFonts w:ascii="Arial Black" w:hAnsi="Arial Black"/>
                                          <w:caps/>
                                          <w:color w:val="00B0F0"/>
                                          <w:sz w:val="28"/>
                                          <w:szCs w:val="28"/>
                                        </w:rPr>
                                        <w:t>Abstract</w:t>
                                      </w:r>
                                    </w:p>
                                    <w:sdt>
                                      <w:sdtPr>
                                        <w:rPr>
                                          <w:rFonts w:ascii="Algerian" w:hAnsi="Algerian"/>
                                          <w:color w:val="000000" w:themeColor="text1"/>
                                          <w:sz w:val="28"/>
                                          <w:szCs w:val="28"/>
                                        </w:rPr>
                                        <w:alias w:val="Abstract"/>
                                        <w:tag w:val=""/>
                                        <w:id w:val="-2036181933"/>
                                        <w:dataBinding w:prefixMappings="xmlns:ns0='http://schemas.microsoft.com/office/2006/coverPageProps' " w:xpath="/ns0:CoverPageProperties[1]/ns0:Abstract[1]" w:storeItemID="{55AF091B-3C7A-41E3-B477-F2FDAA23CFDA}"/>
                                        <w:text/>
                                      </w:sdtPr>
                                      <w:sdtContent>
                                        <w:p w14:paraId="0CDF9839" w14:textId="5C522452" w:rsidR="00AE366C" w:rsidRPr="00DD1373" w:rsidRDefault="00AE366C">
                                          <w:pPr>
                                            <w:rPr>
                                              <w:rFonts w:ascii="Algerian" w:hAnsi="Algerian"/>
                                              <w:color w:val="000000" w:themeColor="text1"/>
                                              <w:sz w:val="28"/>
                                              <w:szCs w:val="28"/>
                                            </w:rPr>
                                          </w:pPr>
                                          <w:r w:rsidRPr="00DD1373">
                                            <w:rPr>
                                              <w:rFonts w:ascii="Algerian" w:hAnsi="Algerian"/>
                                              <w:color w:val="000000" w:themeColor="text1"/>
                                              <w:sz w:val="28"/>
                                              <w:szCs w:val="28"/>
                                            </w:rPr>
                                            <w:t>The report seeks to give interested parties a general overview and understanding of the Maji Water Delivery System.</w:t>
                                          </w:r>
                                        </w:p>
                                      </w:sdtContent>
                                    </w:sdt>
                                    <w:sdt>
                                      <w:sdtPr>
                                        <w:rPr>
                                          <w:rFonts w:ascii="Arial Black" w:hAnsi="Arial Black"/>
                                          <w:color w:val="00B0F0"/>
                                          <w:sz w:val="28"/>
                                          <w:szCs w:val="28"/>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8DF73B5" w14:textId="2C8B9EEC" w:rsidR="00AE366C" w:rsidRPr="00AE366C" w:rsidRDefault="00AE366C">
                                          <w:pPr>
                                            <w:pStyle w:val="NoSpacing"/>
                                            <w:rPr>
                                              <w:rFonts w:ascii="Arial Black" w:hAnsi="Arial Black"/>
                                              <w:color w:val="C0504D" w:themeColor="accent2"/>
                                              <w:sz w:val="28"/>
                                              <w:szCs w:val="28"/>
                                            </w:rPr>
                                          </w:pPr>
                                          <w:r w:rsidRPr="00E91232">
                                            <w:rPr>
                                              <w:rFonts w:ascii="Arial Black" w:hAnsi="Arial Black"/>
                                              <w:color w:val="00B0F0"/>
                                              <w:sz w:val="28"/>
                                              <w:szCs w:val="28"/>
                                            </w:rPr>
                                            <w:t>Kimani Michael- ENE211-0152/2024</w:t>
                                          </w:r>
                                        </w:p>
                                      </w:sdtContent>
                                    </w:sdt>
                                    <w:p w14:paraId="2F66DF04" w14:textId="11FD66DE" w:rsidR="00AE366C" w:rsidRPr="00AE366C" w:rsidRDefault="00000000">
                                      <w:pPr>
                                        <w:pStyle w:val="NoSpacing"/>
                                        <w:rPr>
                                          <w:rFonts w:ascii="Arial Black" w:hAnsi="Arial Black"/>
                                          <w:sz w:val="28"/>
                                          <w:szCs w:val="28"/>
                                        </w:rPr>
                                      </w:pPr>
                                      <w:sdt>
                                        <w:sdtPr>
                                          <w:rPr>
                                            <w:rFonts w:ascii="Arial Black" w:hAnsi="Arial Black"/>
                                            <w:color w:val="1F497D" w:themeColor="text2"/>
                                            <w:sz w:val="28"/>
                                            <w:szCs w:val="28"/>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AE366C" w:rsidRPr="00AE366C">
                                            <w:rPr>
                                              <w:rFonts w:ascii="Arial Black" w:hAnsi="Arial Black"/>
                                              <w:color w:val="1F497D" w:themeColor="text2"/>
                                              <w:sz w:val="28"/>
                                              <w:szCs w:val="28"/>
                                            </w:rPr>
                                            <w:t xml:space="preserve">Electrical and </w:t>
                                          </w:r>
                                          <w:r w:rsidR="00E91232">
                                            <w:rPr>
                                              <w:rFonts w:ascii="Arial Black" w:hAnsi="Arial Black"/>
                                              <w:color w:val="1F497D" w:themeColor="text2"/>
                                              <w:sz w:val="28"/>
                                              <w:szCs w:val="28"/>
                                            </w:rPr>
                                            <w:t>E</w:t>
                                          </w:r>
                                          <w:r w:rsidR="00AE366C" w:rsidRPr="00AE366C">
                                            <w:rPr>
                                              <w:rFonts w:ascii="Arial Black" w:hAnsi="Arial Black"/>
                                              <w:color w:val="1F497D" w:themeColor="text2"/>
                                              <w:sz w:val="28"/>
                                              <w:szCs w:val="28"/>
                                            </w:rPr>
                                            <w:t>lectronics Engineering.</w:t>
                                          </w:r>
                                        </w:sdtContent>
                                      </w:sdt>
                                    </w:p>
                                  </w:tc>
                                </w:tr>
                              </w:tbl>
                              <w:p w14:paraId="76C8CBB2" w14:textId="77777777" w:rsidR="00AE366C" w:rsidRDefault="00AE366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00A3104"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4860"/>
                            <w:gridCol w:w="6645"/>
                          </w:tblGrid>
                          <w:tr w:rsidR="00AE366C" w14:paraId="18866476" w14:textId="77777777">
                            <w:trPr>
                              <w:jc w:val="center"/>
                            </w:trPr>
                            <w:tc>
                              <w:tcPr>
                                <w:tcW w:w="2568" w:type="pct"/>
                                <w:vAlign w:val="center"/>
                              </w:tcPr>
                              <w:p w14:paraId="26C82390" w14:textId="6C3357A7" w:rsidR="00AE366C" w:rsidRDefault="00DD1373">
                                <w:pPr>
                                  <w:jc w:val="right"/>
                                </w:pPr>
                                <w:r>
                                  <w:rPr>
                                    <w:noProof/>
                                  </w:rPr>
                                  <w:drawing>
                                    <wp:inline distT="0" distB="0" distL="0" distR="0" wp14:anchorId="45284A58" wp14:editId="2ADEB7FA">
                                      <wp:extent cx="2622550" cy="2032000"/>
                                      <wp:effectExtent l="0" t="0" r="6350" b="6350"/>
                                      <wp:docPr id="300798789" name="Picture 3" descr="Water deliver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 delivery Syst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2550" cy="2032000"/>
                                              </a:xfrm>
                                              <a:prstGeom prst="rect">
                                                <a:avLst/>
                                              </a:prstGeom>
                                              <a:noFill/>
                                              <a:ln>
                                                <a:noFill/>
                                              </a:ln>
                                            </pic:spPr>
                                          </pic:pic>
                                        </a:graphicData>
                                      </a:graphic>
                                    </wp:inline>
                                  </w:drawing>
                                </w:r>
                              </w:p>
                              <w:sdt>
                                <w:sdtPr>
                                  <w:rPr>
                                    <w:rFonts w:ascii="Bauhaus 93" w:hAnsi="Bauhaus 93"/>
                                    <w:caps/>
                                    <w:color w:val="0070C0"/>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7090B99" w14:textId="154E7DD3" w:rsidR="00AE366C" w:rsidRDefault="00AE366C">
                                    <w:pPr>
                                      <w:pStyle w:val="NoSpacing"/>
                                      <w:spacing w:line="312" w:lineRule="auto"/>
                                      <w:jc w:val="right"/>
                                      <w:rPr>
                                        <w:caps/>
                                        <w:color w:val="191919" w:themeColor="text1" w:themeTint="E6"/>
                                        <w:sz w:val="72"/>
                                        <w:szCs w:val="72"/>
                                      </w:rPr>
                                    </w:pPr>
                                    <w:r w:rsidRPr="00DD1373">
                                      <w:rPr>
                                        <w:rFonts w:ascii="Bauhaus 93" w:hAnsi="Bauhaus 93"/>
                                        <w:caps/>
                                        <w:color w:val="0070C0"/>
                                        <w:sz w:val="72"/>
                                        <w:szCs w:val="72"/>
                                      </w:rPr>
                                      <w:t>maji water delivery system</w:t>
                                    </w:r>
                                  </w:p>
                                </w:sdtContent>
                              </w:sdt>
                              <w:sdt>
                                <w:sdtPr>
                                  <w:rPr>
                                    <w:rFonts w:ascii="Bauhaus 93" w:hAnsi="Bauhaus 93"/>
                                    <w:color w:val="00B0F0"/>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10EE6F0" w14:textId="1509D644" w:rsidR="00AE366C" w:rsidRDefault="00DD1373">
                                    <w:pPr>
                                      <w:jc w:val="right"/>
                                      <w:rPr>
                                        <w:sz w:val="24"/>
                                        <w:szCs w:val="24"/>
                                      </w:rPr>
                                    </w:pPr>
                                    <w:r w:rsidRPr="00DD1373">
                                      <w:rPr>
                                        <w:rFonts w:ascii="Bauhaus 93" w:hAnsi="Bauhaus 93"/>
                                        <w:color w:val="00B0F0"/>
                                        <w:sz w:val="24"/>
                                        <w:szCs w:val="24"/>
                                      </w:rPr>
                                      <w:t>THE FUTURE IS HERE.</w:t>
                                    </w:r>
                                  </w:p>
                                </w:sdtContent>
                              </w:sdt>
                            </w:tc>
                            <w:tc>
                              <w:tcPr>
                                <w:tcW w:w="2432" w:type="pct"/>
                                <w:vAlign w:val="center"/>
                              </w:tcPr>
                              <w:p w14:paraId="48F38C53" w14:textId="3E9689E5" w:rsidR="00924351" w:rsidRDefault="00924351">
                                <w:pPr>
                                  <w:pStyle w:val="NoSpacing"/>
                                  <w:rPr>
                                    <w:rFonts w:ascii="Arial Black" w:hAnsi="Arial Black"/>
                                    <w:caps/>
                                    <w:color w:val="C0504D" w:themeColor="accent2"/>
                                    <w:sz w:val="28"/>
                                    <w:szCs w:val="28"/>
                                  </w:rPr>
                                </w:pPr>
                                <w:r>
                                  <w:rPr>
                                    <w:rFonts w:ascii="Arial Black" w:hAnsi="Arial Black"/>
                                    <w:caps/>
                                    <w:noProof/>
                                    <w:color w:val="C0504D" w:themeColor="accent2"/>
                                    <w:sz w:val="28"/>
                                    <w:szCs w:val="28"/>
                                  </w:rPr>
                                  <w:drawing>
                                    <wp:inline distT="0" distB="0" distL="0" distR="0" wp14:anchorId="3034DBA7" wp14:editId="34BF0F3F">
                                      <wp:extent cx="3762375" cy="1670050"/>
                                      <wp:effectExtent l="0" t="0" r="0" b="0"/>
                                      <wp:docPr id="1530440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40728" name="Picture 1530440728"/>
                                              <pic:cNvPicPr/>
                                            </pic:nvPicPr>
                                            <pic:blipFill>
                                              <a:blip r:embed="rId10"/>
                                              <a:stretch>
                                                <a:fillRect/>
                                              </a:stretch>
                                            </pic:blipFill>
                                            <pic:spPr>
                                              <a:xfrm>
                                                <a:off x="0" y="0"/>
                                                <a:ext cx="3762375" cy="1670050"/>
                                              </a:xfrm>
                                              <a:prstGeom prst="rect">
                                                <a:avLst/>
                                              </a:prstGeom>
                                            </pic:spPr>
                                          </pic:pic>
                                        </a:graphicData>
                                      </a:graphic>
                                    </wp:inline>
                                  </w:drawing>
                                </w:r>
                              </w:p>
                              <w:p w14:paraId="13BE76C8" w14:textId="3F2D53C5" w:rsidR="00AE366C" w:rsidRPr="00E91232" w:rsidRDefault="00AE366C">
                                <w:pPr>
                                  <w:pStyle w:val="NoSpacing"/>
                                  <w:rPr>
                                    <w:rFonts w:ascii="Arial Black" w:hAnsi="Arial Black"/>
                                    <w:caps/>
                                    <w:color w:val="00B0F0"/>
                                    <w:sz w:val="28"/>
                                    <w:szCs w:val="28"/>
                                  </w:rPr>
                                </w:pPr>
                                <w:r w:rsidRPr="00E91232">
                                  <w:rPr>
                                    <w:rFonts w:ascii="Arial Black" w:hAnsi="Arial Black"/>
                                    <w:caps/>
                                    <w:color w:val="00B0F0"/>
                                    <w:sz w:val="28"/>
                                    <w:szCs w:val="28"/>
                                  </w:rPr>
                                  <w:t>Abstract</w:t>
                                </w:r>
                              </w:p>
                              <w:sdt>
                                <w:sdtPr>
                                  <w:rPr>
                                    <w:rFonts w:ascii="Algerian" w:hAnsi="Algerian"/>
                                    <w:color w:val="000000" w:themeColor="text1"/>
                                    <w:sz w:val="28"/>
                                    <w:szCs w:val="28"/>
                                  </w:rPr>
                                  <w:alias w:val="Abstract"/>
                                  <w:tag w:val=""/>
                                  <w:id w:val="-2036181933"/>
                                  <w:dataBinding w:prefixMappings="xmlns:ns0='http://schemas.microsoft.com/office/2006/coverPageProps' " w:xpath="/ns0:CoverPageProperties[1]/ns0:Abstract[1]" w:storeItemID="{55AF091B-3C7A-41E3-B477-F2FDAA23CFDA}"/>
                                  <w:text/>
                                </w:sdtPr>
                                <w:sdtContent>
                                  <w:p w14:paraId="0CDF9839" w14:textId="5C522452" w:rsidR="00AE366C" w:rsidRPr="00DD1373" w:rsidRDefault="00AE366C">
                                    <w:pPr>
                                      <w:rPr>
                                        <w:rFonts w:ascii="Algerian" w:hAnsi="Algerian"/>
                                        <w:color w:val="000000" w:themeColor="text1"/>
                                        <w:sz w:val="28"/>
                                        <w:szCs w:val="28"/>
                                      </w:rPr>
                                    </w:pPr>
                                    <w:r w:rsidRPr="00DD1373">
                                      <w:rPr>
                                        <w:rFonts w:ascii="Algerian" w:hAnsi="Algerian"/>
                                        <w:color w:val="000000" w:themeColor="text1"/>
                                        <w:sz w:val="28"/>
                                        <w:szCs w:val="28"/>
                                      </w:rPr>
                                      <w:t>The report seeks to give interested parties a general overview and understanding of the Maji Water Delivery System.</w:t>
                                    </w:r>
                                  </w:p>
                                </w:sdtContent>
                              </w:sdt>
                              <w:sdt>
                                <w:sdtPr>
                                  <w:rPr>
                                    <w:rFonts w:ascii="Arial Black" w:hAnsi="Arial Black"/>
                                    <w:color w:val="00B0F0"/>
                                    <w:sz w:val="28"/>
                                    <w:szCs w:val="28"/>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8DF73B5" w14:textId="2C8B9EEC" w:rsidR="00AE366C" w:rsidRPr="00AE366C" w:rsidRDefault="00AE366C">
                                    <w:pPr>
                                      <w:pStyle w:val="NoSpacing"/>
                                      <w:rPr>
                                        <w:rFonts w:ascii="Arial Black" w:hAnsi="Arial Black"/>
                                        <w:color w:val="C0504D" w:themeColor="accent2"/>
                                        <w:sz w:val="28"/>
                                        <w:szCs w:val="28"/>
                                      </w:rPr>
                                    </w:pPr>
                                    <w:r w:rsidRPr="00E91232">
                                      <w:rPr>
                                        <w:rFonts w:ascii="Arial Black" w:hAnsi="Arial Black"/>
                                        <w:color w:val="00B0F0"/>
                                        <w:sz w:val="28"/>
                                        <w:szCs w:val="28"/>
                                      </w:rPr>
                                      <w:t>Kimani Michael- ENE211-0152/2024</w:t>
                                    </w:r>
                                  </w:p>
                                </w:sdtContent>
                              </w:sdt>
                              <w:p w14:paraId="2F66DF04" w14:textId="11FD66DE" w:rsidR="00AE366C" w:rsidRPr="00AE366C" w:rsidRDefault="00000000">
                                <w:pPr>
                                  <w:pStyle w:val="NoSpacing"/>
                                  <w:rPr>
                                    <w:rFonts w:ascii="Arial Black" w:hAnsi="Arial Black"/>
                                    <w:sz w:val="28"/>
                                    <w:szCs w:val="28"/>
                                  </w:rPr>
                                </w:pPr>
                                <w:sdt>
                                  <w:sdtPr>
                                    <w:rPr>
                                      <w:rFonts w:ascii="Arial Black" w:hAnsi="Arial Black"/>
                                      <w:color w:val="1F497D" w:themeColor="text2"/>
                                      <w:sz w:val="28"/>
                                      <w:szCs w:val="28"/>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AE366C" w:rsidRPr="00AE366C">
                                      <w:rPr>
                                        <w:rFonts w:ascii="Arial Black" w:hAnsi="Arial Black"/>
                                        <w:color w:val="1F497D" w:themeColor="text2"/>
                                        <w:sz w:val="28"/>
                                        <w:szCs w:val="28"/>
                                      </w:rPr>
                                      <w:t xml:space="preserve">Electrical and </w:t>
                                    </w:r>
                                    <w:r w:rsidR="00E91232">
                                      <w:rPr>
                                        <w:rFonts w:ascii="Arial Black" w:hAnsi="Arial Black"/>
                                        <w:color w:val="1F497D" w:themeColor="text2"/>
                                        <w:sz w:val="28"/>
                                        <w:szCs w:val="28"/>
                                      </w:rPr>
                                      <w:t>E</w:t>
                                    </w:r>
                                    <w:r w:rsidR="00AE366C" w:rsidRPr="00AE366C">
                                      <w:rPr>
                                        <w:rFonts w:ascii="Arial Black" w:hAnsi="Arial Black"/>
                                        <w:color w:val="1F497D" w:themeColor="text2"/>
                                        <w:sz w:val="28"/>
                                        <w:szCs w:val="28"/>
                                      </w:rPr>
                                      <w:t>lectronics Engineering.</w:t>
                                    </w:r>
                                  </w:sdtContent>
                                </w:sdt>
                              </w:p>
                            </w:tc>
                          </w:tr>
                        </w:tbl>
                        <w:p w14:paraId="76C8CBB2" w14:textId="77777777" w:rsidR="00AE366C" w:rsidRDefault="00AE366C"/>
                      </w:txbxContent>
                    </v:textbox>
                    <w10:wrap anchorx="page" anchory="page"/>
                  </v:shape>
                </w:pict>
              </mc:Fallback>
            </mc:AlternateContent>
          </w:r>
          <w:r>
            <w:br w:type="page"/>
          </w:r>
        </w:p>
      </w:sdtContent>
    </w:sdt>
    <w:p w14:paraId="5BF8411B" w14:textId="2FC870AF" w:rsidR="000003EF" w:rsidRPr="00E91232" w:rsidRDefault="00000000">
      <w:pPr>
        <w:pStyle w:val="Heading1"/>
        <w:jc w:val="center"/>
        <w:rPr>
          <w:rFonts w:ascii="Times New Roman" w:hAnsi="Times New Roman" w:cs="Times New Roman"/>
          <w:sz w:val="32"/>
          <w:szCs w:val="32"/>
          <w:u w:val="single"/>
        </w:rPr>
      </w:pPr>
      <w:r w:rsidRPr="00E91232">
        <w:rPr>
          <w:rFonts w:ascii="Times New Roman" w:hAnsi="Times New Roman" w:cs="Times New Roman"/>
          <w:sz w:val="32"/>
          <w:szCs w:val="32"/>
          <w:u w:val="single"/>
        </w:rPr>
        <w:lastRenderedPageBreak/>
        <w:t>Maji Water Delivery System Report</w:t>
      </w:r>
    </w:p>
    <w:p w14:paraId="5DE68951" w14:textId="1FAEDF12" w:rsidR="000003EF" w:rsidRPr="00AE366C" w:rsidRDefault="00000000">
      <w:pPr>
        <w:pStyle w:val="Heading2"/>
        <w:rPr>
          <w:rFonts w:ascii="Times New Roman" w:hAnsi="Times New Roman" w:cs="Times New Roman"/>
          <w:u w:val="single"/>
        </w:rPr>
      </w:pPr>
      <w:r w:rsidRPr="00AE366C">
        <w:rPr>
          <w:rFonts w:ascii="Times New Roman" w:hAnsi="Times New Roman" w:cs="Times New Roman"/>
          <w:u w:val="single"/>
        </w:rPr>
        <w:t>1. Introduction</w:t>
      </w:r>
      <w:r w:rsidR="00E91232">
        <w:rPr>
          <w:rFonts w:ascii="Times New Roman" w:hAnsi="Times New Roman" w:cs="Times New Roman"/>
          <w:u w:val="single"/>
        </w:rPr>
        <w:t>.</w:t>
      </w:r>
    </w:p>
    <w:p w14:paraId="702EC077" w14:textId="7777777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The Maji Water Delivery System is a C++-based software platform designed to automate water ordering, vendor management, rider dispatching, delivery fee calculation, and payment processing. The application implements intelligent dispatch algorithms to improve efficiency in local water delivery services.</w:t>
      </w:r>
    </w:p>
    <w:p w14:paraId="4C9A7F7A" w14:textId="41601FC0" w:rsidR="000003EF" w:rsidRPr="00AE366C" w:rsidRDefault="00000000">
      <w:pPr>
        <w:pStyle w:val="Heading2"/>
        <w:rPr>
          <w:rFonts w:ascii="Times New Roman" w:hAnsi="Times New Roman" w:cs="Times New Roman"/>
          <w:u w:val="single"/>
        </w:rPr>
      </w:pPr>
      <w:r w:rsidRPr="00AE366C">
        <w:rPr>
          <w:rFonts w:ascii="Times New Roman" w:hAnsi="Times New Roman" w:cs="Times New Roman"/>
          <w:u w:val="single"/>
        </w:rPr>
        <w:t>2. Problem Statement</w:t>
      </w:r>
      <w:r w:rsidR="00E91232">
        <w:rPr>
          <w:rFonts w:ascii="Times New Roman" w:hAnsi="Times New Roman" w:cs="Times New Roman"/>
          <w:u w:val="single"/>
        </w:rPr>
        <w:t>.</w:t>
      </w:r>
    </w:p>
    <w:p w14:paraId="5E195B09" w14:textId="6CD58343"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Traditional water</w:t>
      </w:r>
      <w:r w:rsidR="00DD1373">
        <w:rPr>
          <w:rFonts w:ascii="Times New Roman" w:hAnsi="Times New Roman" w:cs="Times New Roman"/>
          <w:sz w:val="26"/>
          <w:szCs w:val="26"/>
        </w:rPr>
        <w:t xml:space="preserve"> vending and</w:t>
      </w:r>
      <w:r w:rsidRPr="00AE366C">
        <w:rPr>
          <w:rFonts w:ascii="Times New Roman" w:hAnsi="Times New Roman" w:cs="Times New Roman"/>
          <w:sz w:val="26"/>
          <w:szCs w:val="26"/>
        </w:rPr>
        <w:t xml:space="preserve"> delivery businesses often face problems such as poor rider distribution, delayed deliveries, inefficient manual dispatching, and lack of payment a</w:t>
      </w:r>
      <w:r w:rsidR="00DD1373">
        <w:rPr>
          <w:rFonts w:ascii="Times New Roman" w:hAnsi="Times New Roman" w:cs="Times New Roman"/>
          <w:sz w:val="26"/>
          <w:szCs w:val="26"/>
        </w:rPr>
        <w:t>greements, which would sometimes and often lead to losses incurred by the vendors and the riders</w:t>
      </w:r>
      <w:r w:rsidRPr="00AE366C">
        <w:rPr>
          <w:rFonts w:ascii="Times New Roman" w:hAnsi="Times New Roman" w:cs="Times New Roman"/>
          <w:sz w:val="26"/>
          <w:szCs w:val="26"/>
        </w:rPr>
        <w:t>.</w:t>
      </w:r>
      <w:r w:rsidR="00DD1373">
        <w:rPr>
          <w:rFonts w:ascii="Times New Roman" w:hAnsi="Times New Roman" w:cs="Times New Roman"/>
          <w:sz w:val="26"/>
          <w:szCs w:val="26"/>
        </w:rPr>
        <w:t xml:space="preserve"> </w:t>
      </w:r>
      <w:r w:rsidRPr="00AE366C">
        <w:rPr>
          <w:rFonts w:ascii="Times New Roman" w:hAnsi="Times New Roman" w:cs="Times New Roman"/>
          <w:sz w:val="26"/>
          <w:szCs w:val="26"/>
        </w:rPr>
        <w:t>The Maji Water Delivery System aims to solve these issues through software automation and smart rider-vendor assignment.</w:t>
      </w:r>
    </w:p>
    <w:p w14:paraId="0DC661CE" w14:textId="12B0729C" w:rsidR="000003EF" w:rsidRPr="00AE366C" w:rsidRDefault="00000000">
      <w:pPr>
        <w:pStyle w:val="Heading2"/>
        <w:rPr>
          <w:rFonts w:ascii="Times New Roman" w:hAnsi="Times New Roman" w:cs="Times New Roman"/>
          <w:u w:val="single"/>
        </w:rPr>
      </w:pPr>
      <w:r w:rsidRPr="00AE366C">
        <w:rPr>
          <w:rFonts w:ascii="Times New Roman" w:hAnsi="Times New Roman" w:cs="Times New Roman"/>
          <w:u w:val="single"/>
        </w:rPr>
        <w:t>3. Objectives</w:t>
      </w:r>
      <w:r w:rsidR="00E91232">
        <w:rPr>
          <w:rFonts w:ascii="Times New Roman" w:hAnsi="Times New Roman" w:cs="Times New Roman"/>
          <w:u w:val="single"/>
        </w:rPr>
        <w:t>.</w:t>
      </w:r>
    </w:p>
    <w:p w14:paraId="0EA2E724"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To automate the water ordering process.</w:t>
      </w:r>
    </w:p>
    <w:p w14:paraId="1A8A189C"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To assign vendors and riders intelligently based on distance.</w:t>
      </w:r>
    </w:p>
    <w:p w14:paraId="3EDEEBEB"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To calculate delivery fees automatically.</w:t>
      </w:r>
    </w:p>
    <w:p w14:paraId="090D68A5"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To estimate delivery time using rider vehicle speed.</w:t>
      </w:r>
    </w:p>
    <w:p w14:paraId="62744659"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To calculate commissions and vendor profits automatically.</w:t>
      </w:r>
    </w:p>
    <w:p w14:paraId="21BBBE51" w14:textId="77777777" w:rsidR="000003EF"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To simulate digital payment systems.</w:t>
      </w:r>
    </w:p>
    <w:p w14:paraId="2F2670F4" w14:textId="1F550288" w:rsidR="00DD1373" w:rsidRPr="00AE366C" w:rsidRDefault="00DD1373">
      <w:pPr>
        <w:pStyle w:val="ListBullet"/>
        <w:rPr>
          <w:rFonts w:ascii="Times New Roman" w:hAnsi="Times New Roman" w:cs="Times New Roman"/>
          <w:sz w:val="26"/>
          <w:szCs w:val="26"/>
        </w:rPr>
      </w:pPr>
      <w:r>
        <w:rPr>
          <w:rFonts w:ascii="Times New Roman" w:hAnsi="Times New Roman" w:cs="Times New Roman"/>
          <w:sz w:val="26"/>
          <w:szCs w:val="26"/>
        </w:rPr>
        <w:t>To track profits by the vendors.</w:t>
      </w:r>
    </w:p>
    <w:p w14:paraId="3A80F82D"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To improve customer satisfaction and delivery efficiency.</w:t>
      </w:r>
    </w:p>
    <w:p w14:paraId="00BDAC85" w14:textId="77777777" w:rsidR="000003EF" w:rsidRPr="00AE366C" w:rsidRDefault="00000000">
      <w:pPr>
        <w:pStyle w:val="Heading2"/>
        <w:rPr>
          <w:rFonts w:ascii="Times New Roman" w:hAnsi="Times New Roman" w:cs="Times New Roman"/>
          <w:u w:val="single"/>
        </w:rPr>
      </w:pPr>
      <w:r w:rsidRPr="00AE366C">
        <w:rPr>
          <w:rFonts w:ascii="Times New Roman" w:hAnsi="Times New Roman" w:cs="Times New Roman"/>
        </w:rPr>
        <w:t>4</w:t>
      </w:r>
      <w:r w:rsidRPr="00AE366C">
        <w:rPr>
          <w:rFonts w:ascii="Times New Roman" w:hAnsi="Times New Roman" w:cs="Times New Roman"/>
          <w:u w:val="single"/>
        </w:rPr>
        <w:t>. System Features</w:t>
      </w:r>
    </w:p>
    <w:p w14:paraId="07901973"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Customer ordering system</w:t>
      </w:r>
    </w:p>
    <w:p w14:paraId="3E2D0DEC"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Vendor management</w:t>
      </w:r>
    </w:p>
    <w:p w14:paraId="617BDE1A"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Rider management</w:t>
      </w:r>
    </w:p>
    <w:p w14:paraId="680478FD"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Nearest vendor selection</w:t>
      </w:r>
    </w:p>
    <w:p w14:paraId="0EA2712F"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Nearest rider dispatching</w:t>
      </w:r>
    </w:p>
    <w:p w14:paraId="08DCC170"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Delivery fee calculation</w:t>
      </w:r>
    </w:p>
    <w:p w14:paraId="17F5A35B"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ETA estimation</w:t>
      </w:r>
    </w:p>
    <w:p w14:paraId="4588A057"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Commission calculation</w:t>
      </w:r>
    </w:p>
    <w:p w14:paraId="257C11FC"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Vendor profit tracking</w:t>
      </w:r>
    </w:p>
    <w:p w14:paraId="23CAA500"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Ratings and reviews</w:t>
      </w:r>
    </w:p>
    <w:p w14:paraId="3028AA2C"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CSV-based data persistence</w:t>
      </w:r>
    </w:p>
    <w:p w14:paraId="2315242A"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Simulated M-Pesa payment system</w:t>
      </w:r>
    </w:p>
    <w:p w14:paraId="7D19325A" w14:textId="77777777" w:rsidR="000003EF" w:rsidRPr="00AE366C" w:rsidRDefault="00000000">
      <w:pPr>
        <w:pStyle w:val="Heading2"/>
        <w:rPr>
          <w:rFonts w:ascii="Times New Roman" w:hAnsi="Times New Roman" w:cs="Times New Roman"/>
          <w:u w:val="single"/>
        </w:rPr>
      </w:pPr>
      <w:r w:rsidRPr="00AE366C">
        <w:rPr>
          <w:rFonts w:ascii="Times New Roman" w:hAnsi="Times New Roman" w:cs="Times New Roman"/>
          <w:u w:val="single"/>
        </w:rPr>
        <w:lastRenderedPageBreak/>
        <w:t>5. System Architecture</w:t>
      </w:r>
    </w:p>
    <w:p w14:paraId="4AAD9165" w14:textId="7777777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The system follows an object-oriented architecture where all system participants inherit from a common User class. The dispatch engine coordinates vendor and rider selection while the payment system handles transaction simulation.</w:t>
      </w:r>
    </w:p>
    <w:p w14:paraId="7FAF9C57" w14:textId="3DD49930" w:rsidR="000003EF" w:rsidRPr="00AE366C" w:rsidRDefault="005C69C9">
      <w:pPr>
        <w:rPr>
          <w:rFonts w:ascii="Times New Roman" w:hAnsi="Times New Roman" w:cs="Times New Roman"/>
          <w:sz w:val="26"/>
          <w:szCs w:val="26"/>
        </w:rPr>
      </w:pPr>
      <w:r>
        <w:rPr>
          <w:rFonts w:ascii="Times New Roman" w:hAnsi="Times New Roman" w:cs="Times New Roman"/>
          <w:noProof/>
          <w:sz w:val="26"/>
          <w:szCs w:val="26"/>
        </w:rPr>
        <w:t>he</w:t>
      </w:r>
      <w:r w:rsidRPr="00AE366C">
        <w:rPr>
          <w:rFonts w:ascii="Times New Roman" w:hAnsi="Times New Roman" w:cs="Times New Roman"/>
          <w:noProof/>
          <w:sz w:val="26"/>
          <w:szCs w:val="26"/>
        </w:rPr>
        <w:drawing>
          <wp:inline distT="0" distB="0" distL="0" distR="0" wp14:anchorId="1CDFFA25" wp14:editId="578C0FB8">
            <wp:extent cx="5943600" cy="3608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_architecture.png"/>
                    <pic:cNvPicPr/>
                  </pic:nvPicPr>
                  <pic:blipFill>
                    <a:blip r:embed="rId11"/>
                    <a:stretch>
                      <a:fillRect/>
                    </a:stretch>
                  </pic:blipFill>
                  <pic:spPr>
                    <a:xfrm>
                      <a:off x="0" y="0"/>
                      <a:ext cx="5943600" cy="3608080"/>
                    </a:xfrm>
                    <a:prstGeom prst="rect">
                      <a:avLst/>
                    </a:prstGeom>
                  </pic:spPr>
                </pic:pic>
              </a:graphicData>
            </a:graphic>
          </wp:inline>
        </w:drawing>
      </w:r>
    </w:p>
    <w:p w14:paraId="0F0DAED8" w14:textId="77777777" w:rsidR="000003EF" w:rsidRPr="00AE366C" w:rsidRDefault="00000000">
      <w:pPr>
        <w:pStyle w:val="Heading2"/>
        <w:rPr>
          <w:rFonts w:ascii="Times New Roman" w:hAnsi="Times New Roman" w:cs="Times New Roman"/>
          <w:u w:val="single"/>
        </w:rPr>
      </w:pPr>
      <w:r w:rsidRPr="00AE366C">
        <w:rPr>
          <w:rFonts w:ascii="Times New Roman" w:hAnsi="Times New Roman" w:cs="Times New Roman"/>
          <w:u w:val="single"/>
        </w:rPr>
        <w:t>6. Architectural Approach</w:t>
      </w:r>
    </w:p>
    <w:p w14:paraId="3293C583" w14:textId="3BBED252" w:rsidR="005C69C9" w:rsidRDefault="00000000">
      <w:pPr>
        <w:rPr>
          <w:rFonts w:ascii="Times New Roman" w:hAnsi="Times New Roman" w:cs="Times New Roman"/>
          <w:sz w:val="26"/>
          <w:szCs w:val="26"/>
        </w:rPr>
      </w:pPr>
      <w:r w:rsidRPr="00AE366C">
        <w:rPr>
          <w:rFonts w:ascii="Times New Roman" w:hAnsi="Times New Roman" w:cs="Times New Roman"/>
          <w:sz w:val="26"/>
          <w:szCs w:val="26"/>
        </w:rPr>
        <w:t>The application uses Object-Oriented Programming (OOP) principles. Inheritance is used to create reusable structures for customers, vendors, and riders. Encapsulation is applied through private class members and public methods.</w:t>
      </w:r>
      <w:r w:rsidR="00DD1373">
        <w:rPr>
          <w:rFonts w:ascii="Times New Roman" w:hAnsi="Times New Roman" w:cs="Times New Roman"/>
          <w:sz w:val="26"/>
          <w:szCs w:val="26"/>
        </w:rPr>
        <w:t xml:space="preserve"> Polymorphism is also applied in instance of virtual classes used</w:t>
      </w:r>
      <w:r w:rsidR="005C69C9">
        <w:rPr>
          <w:rFonts w:ascii="Times New Roman" w:hAnsi="Times New Roman" w:cs="Times New Roman"/>
          <w:sz w:val="26"/>
          <w:szCs w:val="26"/>
        </w:rPr>
        <w:t>.</w:t>
      </w:r>
    </w:p>
    <w:p w14:paraId="57EDFB88" w14:textId="77777777" w:rsidR="00B37B35" w:rsidRPr="00B37B35" w:rsidRDefault="00B37B35">
      <w:pPr>
        <w:rPr>
          <w:rFonts w:ascii="Times New Roman" w:hAnsi="Times New Roman" w:cs="Times New Roman"/>
          <w:b/>
          <w:bCs/>
          <w:sz w:val="26"/>
          <w:szCs w:val="26"/>
          <w:u w:val="single"/>
        </w:rPr>
      </w:pPr>
    </w:p>
    <w:p w14:paraId="66084513" w14:textId="6FD88A8E" w:rsidR="00B37B35" w:rsidRDefault="00000000">
      <w:pPr>
        <w:pStyle w:val="Heading2"/>
        <w:rPr>
          <w:rFonts w:ascii="Times New Roman" w:hAnsi="Times New Roman" w:cs="Times New Roman"/>
          <w:u w:val="single"/>
        </w:rPr>
      </w:pPr>
      <w:r w:rsidRPr="00AE366C">
        <w:rPr>
          <w:rFonts w:ascii="Times New Roman" w:hAnsi="Times New Roman" w:cs="Times New Roman"/>
        </w:rPr>
        <w:t>7</w:t>
      </w:r>
      <w:r w:rsidRPr="00AE366C">
        <w:rPr>
          <w:rFonts w:ascii="Times New Roman" w:hAnsi="Times New Roman" w:cs="Times New Roman"/>
          <w:u w:val="single"/>
        </w:rPr>
        <w:t>.</w:t>
      </w:r>
      <w:r w:rsidR="00B37B35">
        <w:rPr>
          <w:rFonts w:ascii="Times New Roman" w:hAnsi="Times New Roman" w:cs="Times New Roman"/>
          <w:u w:val="single"/>
        </w:rPr>
        <w:t>Prices.</w:t>
      </w:r>
    </w:p>
    <w:p w14:paraId="318B0214" w14:textId="3734462E" w:rsidR="00B37B35" w:rsidRDefault="00B37B35" w:rsidP="00B37B35">
      <w:pPr>
        <w:rPr>
          <w:rFonts w:ascii="Times New Roman" w:hAnsi="Times New Roman" w:cs="Times New Roman"/>
          <w:sz w:val="26"/>
          <w:szCs w:val="26"/>
        </w:rPr>
      </w:pPr>
      <w:r>
        <w:rPr>
          <w:rFonts w:ascii="Times New Roman" w:hAnsi="Times New Roman" w:cs="Times New Roman"/>
          <w:sz w:val="26"/>
          <w:szCs w:val="26"/>
        </w:rPr>
        <w:t>All prices seek to reflect what is in the market and how all vendors price their water products</w:t>
      </w:r>
      <w:r w:rsidR="00AD5123">
        <w:rPr>
          <w:rFonts w:ascii="Times New Roman" w:hAnsi="Times New Roman" w:cs="Times New Roman"/>
          <w:sz w:val="26"/>
          <w:szCs w:val="26"/>
        </w:rPr>
        <w:t xml:space="preserve">, </w:t>
      </w:r>
      <w:r>
        <w:rPr>
          <w:rFonts w:ascii="Times New Roman" w:hAnsi="Times New Roman" w:cs="Times New Roman"/>
          <w:sz w:val="26"/>
          <w:szCs w:val="26"/>
        </w:rPr>
        <w:t>thus the prices are fixed.</w:t>
      </w:r>
    </w:p>
    <w:p w14:paraId="5B6B4551" w14:textId="438C51A7" w:rsidR="00B37B35" w:rsidRDefault="00B37B35" w:rsidP="00B37B35">
      <w:pPr>
        <w:rPr>
          <w:rFonts w:ascii="Times New Roman" w:hAnsi="Times New Roman" w:cs="Times New Roman"/>
          <w:sz w:val="26"/>
          <w:szCs w:val="26"/>
        </w:rPr>
      </w:pPr>
      <w:r>
        <w:rPr>
          <w:rFonts w:ascii="Times New Roman" w:hAnsi="Times New Roman" w:cs="Times New Roman"/>
          <w:sz w:val="26"/>
          <w:szCs w:val="26"/>
        </w:rPr>
        <w:t>This eliminates manipulation</w:t>
      </w:r>
      <w:r w:rsidR="00E54088">
        <w:rPr>
          <w:rFonts w:ascii="Times New Roman" w:hAnsi="Times New Roman" w:cs="Times New Roman"/>
          <w:sz w:val="26"/>
          <w:szCs w:val="26"/>
        </w:rPr>
        <w:t xml:space="preserve"> </w:t>
      </w:r>
      <w:r>
        <w:rPr>
          <w:rFonts w:ascii="Times New Roman" w:hAnsi="Times New Roman" w:cs="Times New Roman"/>
          <w:sz w:val="26"/>
          <w:szCs w:val="26"/>
        </w:rPr>
        <w:t>and any increase or decrease of prices if there be so, would be done by the app admin if strong acclaims are made regarding them.</w:t>
      </w:r>
    </w:p>
    <w:p w14:paraId="002FF6DF" w14:textId="64A93D45" w:rsidR="00B37B35" w:rsidRDefault="00B37B35" w:rsidP="00B37B35">
      <w:pPr>
        <w:rPr>
          <w:rFonts w:ascii="Times New Roman" w:hAnsi="Times New Roman" w:cs="Times New Roman"/>
          <w:sz w:val="26"/>
          <w:szCs w:val="26"/>
        </w:rPr>
      </w:pPr>
      <w:r>
        <w:rPr>
          <w:rFonts w:ascii="Times New Roman" w:hAnsi="Times New Roman" w:cs="Times New Roman"/>
          <w:sz w:val="26"/>
          <w:szCs w:val="26"/>
        </w:rPr>
        <w:t>The prices are as follows:</w:t>
      </w:r>
    </w:p>
    <w:p w14:paraId="6AE8FF99" w14:textId="62208B11" w:rsidR="00B37B35" w:rsidRDefault="00B37B35" w:rsidP="00B37B35">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lastRenderedPageBreak/>
        <w:t xml:space="preserve">A 20-l water jerrican </w:t>
      </w:r>
      <w:r w:rsidR="00866DB0">
        <w:rPr>
          <w:rFonts w:ascii="Times New Roman" w:hAnsi="Times New Roman" w:cs="Times New Roman"/>
          <w:sz w:val="26"/>
          <w:szCs w:val="26"/>
        </w:rPr>
        <w:t>– Ksh.10</w:t>
      </w:r>
    </w:p>
    <w:p w14:paraId="63F6104F" w14:textId="1F94F913" w:rsidR="00B37B35" w:rsidRDefault="00B37B35" w:rsidP="00B37B35">
      <w:pPr>
        <w:pStyle w:val="ListParagraph"/>
        <w:numPr>
          <w:ilvl w:val="0"/>
          <w:numId w:val="13"/>
        </w:numPr>
        <w:rPr>
          <w:rFonts w:ascii="Times New Roman" w:hAnsi="Times New Roman" w:cs="Times New Roman"/>
          <w:sz w:val="26"/>
          <w:szCs w:val="26"/>
        </w:rPr>
      </w:pPr>
      <w:r w:rsidRPr="00B37B35">
        <w:rPr>
          <w:rFonts w:ascii="Times New Roman" w:hAnsi="Times New Roman" w:cs="Times New Roman"/>
          <w:sz w:val="26"/>
          <w:szCs w:val="26"/>
        </w:rPr>
        <w:t>A 10</w:t>
      </w:r>
      <w:r>
        <w:rPr>
          <w:rFonts w:ascii="Times New Roman" w:hAnsi="Times New Roman" w:cs="Times New Roman"/>
          <w:sz w:val="26"/>
          <w:szCs w:val="26"/>
        </w:rPr>
        <w:t>-</w:t>
      </w:r>
      <w:r w:rsidRPr="00B37B35">
        <w:rPr>
          <w:rFonts w:ascii="Times New Roman" w:hAnsi="Times New Roman" w:cs="Times New Roman"/>
          <w:sz w:val="26"/>
          <w:szCs w:val="26"/>
        </w:rPr>
        <w:t>l water jerrican</w:t>
      </w:r>
      <w:r>
        <w:rPr>
          <w:rFonts w:ascii="Times New Roman" w:hAnsi="Times New Roman" w:cs="Times New Roman"/>
          <w:sz w:val="26"/>
          <w:szCs w:val="26"/>
        </w:rPr>
        <w:t xml:space="preserve"> –</w:t>
      </w:r>
      <w:r w:rsidR="00866DB0">
        <w:rPr>
          <w:rFonts w:ascii="Times New Roman" w:hAnsi="Times New Roman" w:cs="Times New Roman"/>
          <w:sz w:val="26"/>
          <w:szCs w:val="26"/>
        </w:rPr>
        <w:t xml:space="preserve"> Ksh.20</w:t>
      </w:r>
    </w:p>
    <w:p w14:paraId="47630693" w14:textId="050A78E5" w:rsidR="00B37B35" w:rsidRDefault="00B37B35" w:rsidP="00B37B35">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A large water dispenser bottle –</w:t>
      </w:r>
      <w:r w:rsidR="00866DB0">
        <w:rPr>
          <w:rFonts w:ascii="Times New Roman" w:hAnsi="Times New Roman" w:cs="Times New Roman"/>
          <w:sz w:val="26"/>
          <w:szCs w:val="26"/>
        </w:rPr>
        <w:t xml:space="preserve"> Ksh.25</w:t>
      </w:r>
    </w:p>
    <w:p w14:paraId="0274A084" w14:textId="2AACFE90" w:rsidR="00B37B35" w:rsidRPr="00B37B35" w:rsidRDefault="00B37B35" w:rsidP="00B37B35">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 xml:space="preserve">A small water dispenser bottle </w:t>
      </w:r>
      <w:r w:rsidR="00866DB0">
        <w:rPr>
          <w:rFonts w:ascii="Times New Roman" w:hAnsi="Times New Roman" w:cs="Times New Roman"/>
          <w:sz w:val="26"/>
          <w:szCs w:val="26"/>
        </w:rPr>
        <w:t>–</w:t>
      </w:r>
      <w:r>
        <w:rPr>
          <w:rFonts w:ascii="Times New Roman" w:hAnsi="Times New Roman" w:cs="Times New Roman"/>
          <w:sz w:val="26"/>
          <w:szCs w:val="26"/>
        </w:rPr>
        <w:t xml:space="preserve"> </w:t>
      </w:r>
      <w:r w:rsidR="00866DB0">
        <w:rPr>
          <w:rFonts w:ascii="Times New Roman" w:hAnsi="Times New Roman" w:cs="Times New Roman"/>
          <w:sz w:val="26"/>
          <w:szCs w:val="26"/>
        </w:rPr>
        <w:t>Ksh.50</w:t>
      </w:r>
    </w:p>
    <w:p w14:paraId="50F97F68" w14:textId="412C029B" w:rsidR="00B37B35" w:rsidRPr="00B37B35" w:rsidRDefault="00B37B35" w:rsidP="00B37B35">
      <w:pPr>
        <w:rPr>
          <w:rFonts w:ascii="Times New Roman" w:hAnsi="Times New Roman" w:cs="Times New Roman"/>
          <w:sz w:val="26"/>
          <w:szCs w:val="26"/>
        </w:rPr>
      </w:pPr>
      <w:r>
        <w:rPr>
          <w:rFonts w:ascii="Times New Roman" w:hAnsi="Times New Roman" w:cs="Times New Roman"/>
          <w:sz w:val="26"/>
          <w:szCs w:val="26"/>
        </w:rPr>
        <w:t xml:space="preserve">      How the money gotten from sales is divided among the vendor and rider is discussed below</w:t>
      </w:r>
      <w:r w:rsidR="007E4A76">
        <w:rPr>
          <w:rFonts w:ascii="Times New Roman" w:hAnsi="Times New Roman" w:cs="Times New Roman"/>
          <w:sz w:val="26"/>
          <w:szCs w:val="26"/>
        </w:rPr>
        <w:t>.</w:t>
      </w:r>
    </w:p>
    <w:p w14:paraId="5201CF00" w14:textId="791F4604" w:rsidR="005C69C9" w:rsidRDefault="00B37B35">
      <w:pPr>
        <w:pStyle w:val="Heading2"/>
        <w:rPr>
          <w:rFonts w:ascii="Times New Roman" w:hAnsi="Times New Roman" w:cs="Times New Roman"/>
          <w:u w:val="single"/>
        </w:rPr>
      </w:pPr>
      <w:r>
        <w:rPr>
          <w:rFonts w:ascii="Times New Roman" w:hAnsi="Times New Roman" w:cs="Times New Roman"/>
          <w:u w:val="single"/>
        </w:rPr>
        <w:t>8.</w:t>
      </w:r>
      <w:r w:rsidR="005C69C9">
        <w:rPr>
          <w:rFonts w:ascii="Times New Roman" w:hAnsi="Times New Roman" w:cs="Times New Roman"/>
          <w:u w:val="single"/>
        </w:rPr>
        <w:t>Vendor and Rider Selection.</w:t>
      </w:r>
    </w:p>
    <w:p w14:paraId="1AF8CE9E" w14:textId="3D49AC7D" w:rsidR="005C69C9" w:rsidRDefault="005C69C9" w:rsidP="005C69C9">
      <w:pPr>
        <w:rPr>
          <w:rFonts w:ascii="Times New Roman" w:hAnsi="Times New Roman" w:cs="Times New Roman"/>
          <w:sz w:val="26"/>
          <w:szCs w:val="26"/>
        </w:rPr>
      </w:pPr>
      <w:r>
        <w:rPr>
          <w:rFonts w:ascii="Times New Roman" w:hAnsi="Times New Roman" w:cs="Times New Roman"/>
          <w:sz w:val="26"/>
          <w:szCs w:val="26"/>
        </w:rPr>
        <w:t>The vendor, rider and the customer’s locations are all stored in coordinate form.</w:t>
      </w:r>
    </w:p>
    <w:p w14:paraId="7AD54930" w14:textId="01924D04" w:rsidR="005C69C9" w:rsidRDefault="005C69C9" w:rsidP="005C69C9">
      <w:pPr>
        <w:rPr>
          <w:rFonts w:ascii="Times New Roman" w:hAnsi="Times New Roman" w:cs="Times New Roman"/>
          <w:sz w:val="26"/>
          <w:szCs w:val="26"/>
        </w:rPr>
      </w:pPr>
      <w:r>
        <w:rPr>
          <w:rFonts w:ascii="Times New Roman" w:hAnsi="Times New Roman" w:cs="Times New Roman"/>
          <w:sz w:val="26"/>
          <w:szCs w:val="26"/>
        </w:rPr>
        <w:t>The vendor’s and rider’s location are permanently stored in the system using vectors, while the customer has to select his/her from a list of 10 locations as will be seen in the code.</w:t>
      </w:r>
    </w:p>
    <w:p w14:paraId="1724AE3F" w14:textId="4AE752FA" w:rsidR="005C69C9" w:rsidRDefault="005C69C9" w:rsidP="005C69C9">
      <w:pPr>
        <w:rPr>
          <w:rFonts w:ascii="Times New Roman" w:hAnsi="Times New Roman" w:cs="Times New Roman"/>
          <w:sz w:val="26"/>
          <w:szCs w:val="26"/>
        </w:rPr>
      </w:pPr>
      <w:r>
        <w:rPr>
          <w:rFonts w:ascii="Times New Roman" w:hAnsi="Times New Roman" w:cs="Times New Roman"/>
          <w:sz w:val="26"/>
          <w:szCs w:val="26"/>
        </w:rPr>
        <w:t>This would now assist in vendor and rider selection whereby the nearest vendor would be selected to sell the water while the rider nearer to that vendor will be the one conducting the delivery.</w:t>
      </w:r>
    </w:p>
    <w:p w14:paraId="3AF205FF" w14:textId="54C6E267" w:rsidR="005C69C9" w:rsidRDefault="005C69C9" w:rsidP="005C69C9">
      <w:pPr>
        <w:rPr>
          <w:rFonts w:ascii="Times New Roman" w:hAnsi="Times New Roman" w:cs="Times New Roman"/>
          <w:sz w:val="26"/>
          <w:szCs w:val="26"/>
        </w:rPr>
      </w:pPr>
      <w:r>
        <w:rPr>
          <w:rFonts w:ascii="Times New Roman" w:hAnsi="Times New Roman" w:cs="Times New Roman"/>
          <w:sz w:val="26"/>
          <w:szCs w:val="26"/>
        </w:rPr>
        <w:t>This would ensure efficiency and fast delivery times.</w:t>
      </w:r>
    </w:p>
    <w:p w14:paraId="2E61FC8A" w14:textId="1B980CAB" w:rsidR="005C69C9" w:rsidRPr="005C69C9" w:rsidRDefault="005C69C9" w:rsidP="005C69C9">
      <w:pPr>
        <w:rPr>
          <w:rFonts w:ascii="Times New Roman" w:hAnsi="Times New Roman" w:cs="Times New Roman"/>
          <w:sz w:val="26"/>
          <w:szCs w:val="26"/>
        </w:rPr>
      </w:pPr>
      <w:r>
        <w:rPr>
          <w:rFonts w:ascii="Times New Roman" w:hAnsi="Times New Roman" w:cs="Times New Roman"/>
          <w:sz w:val="26"/>
          <w:szCs w:val="26"/>
        </w:rPr>
        <w:t>Future upgrades like customer selecting the priority of their delivery either say “fast” or “casual/relaxed” would be incorporated into the system, where now if “fast” the delivery would be done by a motorcycle and if casual or relaxed it’s done by an e-bike or a random selection of a free rider while keeping the criteria of nearest vendor constant to avoid further or expensive charges to the customer.</w:t>
      </w:r>
    </w:p>
    <w:p w14:paraId="67B4674F" w14:textId="1BE1B665" w:rsidR="000003EF" w:rsidRPr="00AE366C" w:rsidRDefault="00636AB2">
      <w:pPr>
        <w:pStyle w:val="Heading2"/>
        <w:rPr>
          <w:rFonts w:ascii="Times New Roman" w:hAnsi="Times New Roman" w:cs="Times New Roman"/>
          <w:u w:val="single"/>
        </w:rPr>
      </w:pPr>
      <w:r>
        <w:rPr>
          <w:rFonts w:ascii="Times New Roman" w:hAnsi="Times New Roman" w:cs="Times New Roman"/>
          <w:u w:val="single"/>
        </w:rPr>
        <w:t>9</w:t>
      </w:r>
      <w:r w:rsidR="005C69C9">
        <w:rPr>
          <w:rFonts w:ascii="Times New Roman" w:hAnsi="Times New Roman" w:cs="Times New Roman"/>
          <w:u w:val="single"/>
        </w:rPr>
        <w:t>.</w:t>
      </w:r>
      <w:r w:rsidR="005C69C9" w:rsidRPr="00AE366C">
        <w:rPr>
          <w:rFonts w:ascii="Times New Roman" w:hAnsi="Times New Roman" w:cs="Times New Roman"/>
          <w:u w:val="single"/>
        </w:rPr>
        <w:t xml:space="preserve"> Distance Calculation Algorithm</w:t>
      </w:r>
    </w:p>
    <w:p w14:paraId="0EEC3192" w14:textId="77777777" w:rsidR="000003EF" w:rsidRDefault="00000000">
      <w:pPr>
        <w:rPr>
          <w:rFonts w:ascii="Times New Roman" w:hAnsi="Times New Roman" w:cs="Times New Roman"/>
          <w:sz w:val="26"/>
          <w:szCs w:val="26"/>
        </w:rPr>
      </w:pPr>
      <w:r w:rsidRPr="00AE366C">
        <w:rPr>
          <w:rFonts w:ascii="Times New Roman" w:hAnsi="Times New Roman" w:cs="Times New Roman"/>
          <w:sz w:val="26"/>
          <w:szCs w:val="26"/>
        </w:rPr>
        <w:t>The system uses the Euclidean Distance Formula to determine the distance between customers, vendors, and riders.</w:t>
      </w:r>
    </w:p>
    <w:p w14:paraId="2F5530AB" w14:textId="4CF7EE3B" w:rsidR="00DD1373" w:rsidRDefault="00DD1373">
      <w:pPr>
        <w:rPr>
          <w:rFonts w:ascii="Times New Roman" w:hAnsi="Times New Roman" w:cs="Times New Roman"/>
          <w:sz w:val="26"/>
          <w:szCs w:val="26"/>
        </w:rPr>
      </w:pPr>
      <w:r w:rsidRPr="00DD1373">
        <w:rPr>
          <w:rFonts w:ascii="Times New Roman" w:hAnsi="Times New Roman" w:cs="Times New Roman"/>
          <w:sz w:val="26"/>
          <w:szCs w:val="26"/>
        </w:rPr>
        <w:t>Euclidean distance is the straight-line distance between two points in space. It is the most common method for measuring how far apart objects or data points are and is derived directly from the Pythagorean theorem</w:t>
      </w:r>
      <w:r w:rsidR="008C2E10">
        <w:rPr>
          <w:rFonts w:ascii="Times New Roman" w:hAnsi="Times New Roman" w:cs="Times New Roman"/>
          <w:sz w:val="26"/>
          <w:szCs w:val="26"/>
        </w:rPr>
        <w:t>.</w:t>
      </w:r>
    </w:p>
    <w:p w14:paraId="38BD9626" w14:textId="4EE9E9C1" w:rsidR="008C2E10" w:rsidRDefault="008C2E10">
      <w:pPr>
        <w:rPr>
          <w:rFonts w:ascii="Times New Roman" w:hAnsi="Times New Roman" w:cs="Times New Roman"/>
          <w:sz w:val="26"/>
          <w:szCs w:val="26"/>
        </w:rPr>
      </w:pPr>
      <w:r w:rsidRPr="008C2E10">
        <w:rPr>
          <w:rFonts w:ascii="Times New Roman" w:hAnsi="Times New Roman" w:cs="Times New Roman"/>
          <w:sz w:val="26"/>
          <w:szCs w:val="26"/>
        </w:rPr>
        <w:t>Imagine stretching a perfectly straight string between two points. The length of that string is the Euclidean distance.</w:t>
      </w:r>
    </w:p>
    <w:p w14:paraId="2C4B6D2A" w14:textId="1510C786" w:rsidR="008C2E10" w:rsidRPr="00AE366C" w:rsidRDefault="008C2E10">
      <w:pPr>
        <w:rPr>
          <w:rFonts w:ascii="Times New Roman" w:hAnsi="Times New Roman" w:cs="Times New Roman"/>
          <w:sz w:val="26"/>
          <w:szCs w:val="26"/>
        </w:rPr>
      </w:pPr>
      <w:r w:rsidRPr="008C2E10">
        <w:rPr>
          <w:rFonts w:ascii="Times New Roman" w:hAnsi="Times New Roman" w:cs="Times New Roman"/>
          <w:b/>
          <w:bCs/>
          <w:sz w:val="26"/>
          <w:szCs w:val="26"/>
        </w:rPr>
        <w:t>In 2D Space</w:t>
      </w:r>
      <w:r w:rsidRPr="008C2E10">
        <w:rPr>
          <w:rFonts w:ascii="Times New Roman" w:hAnsi="Times New Roman" w:cs="Times New Roman"/>
          <w:sz w:val="26"/>
          <w:szCs w:val="26"/>
        </w:rPr>
        <w:br/>
        <w:t>For two points in a Cartesian plane, (P = (x</w:t>
      </w:r>
      <w:r w:rsidR="00D50A72">
        <w:rPr>
          <w:rFonts w:ascii="Times New Roman" w:hAnsi="Times New Roman" w:cs="Times New Roman"/>
          <w:sz w:val="26"/>
          <w:szCs w:val="26"/>
          <w:vertAlign w:val="subscript"/>
        </w:rPr>
        <w:t>1</w:t>
      </w:r>
      <w:r w:rsidRPr="008C2E10">
        <w:rPr>
          <w:rFonts w:ascii="Times New Roman" w:hAnsi="Times New Roman" w:cs="Times New Roman"/>
          <w:sz w:val="26"/>
          <w:szCs w:val="26"/>
        </w:rPr>
        <w:t>, y</w:t>
      </w:r>
      <w:r w:rsidR="00D50A72">
        <w:rPr>
          <w:rFonts w:ascii="Times New Roman" w:hAnsi="Times New Roman" w:cs="Times New Roman"/>
          <w:sz w:val="26"/>
          <w:szCs w:val="26"/>
          <w:vertAlign w:val="subscript"/>
        </w:rPr>
        <w:t>1</w:t>
      </w:r>
      <w:r w:rsidRPr="008C2E10">
        <w:rPr>
          <w:rFonts w:ascii="Times New Roman" w:hAnsi="Times New Roman" w:cs="Times New Roman"/>
          <w:sz w:val="26"/>
          <w:szCs w:val="26"/>
        </w:rPr>
        <w:t>)) and (Q = (x</w:t>
      </w:r>
      <w:r w:rsidR="00D50A72">
        <w:rPr>
          <w:rFonts w:ascii="Times New Roman" w:hAnsi="Times New Roman" w:cs="Times New Roman"/>
          <w:sz w:val="26"/>
          <w:szCs w:val="26"/>
          <w:vertAlign w:val="subscript"/>
        </w:rPr>
        <w:t>2</w:t>
      </w:r>
      <w:r w:rsidRPr="008C2E10">
        <w:rPr>
          <w:rFonts w:ascii="Times New Roman" w:hAnsi="Times New Roman" w:cs="Times New Roman"/>
          <w:sz w:val="26"/>
          <w:szCs w:val="26"/>
        </w:rPr>
        <w:t>, y</w:t>
      </w:r>
      <w:r w:rsidR="00D50A72">
        <w:rPr>
          <w:rFonts w:ascii="Times New Roman" w:hAnsi="Times New Roman" w:cs="Times New Roman"/>
          <w:sz w:val="26"/>
          <w:szCs w:val="26"/>
          <w:vertAlign w:val="subscript"/>
        </w:rPr>
        <w:t>2</w:t>
      </w:r>
      <w:r w:rsidRPr="008C2E10">
        <w:rPr>
          <w:rFonts w:ascii="Times New Roman" w:hAnsi="Times New Roman" w:cs="Times New Roman"/>
          <w:sz w:val="26"/>
          <w:szCs w:val="26"/>
        </w:rPr>
        <w:t>)), the distance</w:t>
      </w:r>
      <w:r w:rsidR="00D50A72">
        <w:rPr>
          <w:rFonts w:ascii="Times New Roman" w:hAnsi="Times New Roman" w:cs="Times New Roman"/>
          <w:sz w:val="26"/>
          <w:szCs w:val="26"/>
        </w:rPr>
        <w:t>, d,</w:t>
      </w:r>
      <w:r w:rsidRPr="008C2E10">
        <w:rPr>
          <w:rFonts w:ascii="Times New Roman" w:hAnsi="Times New Roman" w:cs="Times New Roman"/>
          <w:sz w:val="26"/>
          <w:szCs w:val="26"/>
        </w:rPr>
        <w:t xml:space="preserve"> is calculated as:</w:t>
      </w:r>
    </w:p>
    <w:p w14:paraId="163668C9" w14:textId="026F54D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lastRenderedPageBreak/>
        <w:t xml:space="preserve">Distance = </w:t>
      </w:r>
      <w:r w:rsidR="00D50A72" w:rsidRPr="00AE366C">
        <w:rPr>
          <w:rFonts w:ascii="Times New Roman" w:hAnsi="Times New Roman" w:cs="Times New Roman"/>
          <w:sz w:val="26"/>
          <w:szCs w:val="26"/>
        </w:rPr>
        <w:t>√ (</w:t>
      </w:r>
      <w:r w:rsidRPr="00AE366C">
        <w:rPr>
          <w:rFonts w:ascii="Times New Roman" w:hAnsi="Times New Roman" w:cs="Times New Roman"/>
          <w:sz w:val="26"/>
          <w:szCs w:val="26"/>
        </w:rPr>
        <w:t>(x₂ - x</w:t>
      </w:r>
      <w:r w:rsidR="00D50A72" w:rsidRPr="00AE366C">
        <w:rPr>
          <w:rFonts w:ascii="Times New Roman" w:hAnsi="Times New Roman" w:cs="Times New Roman"/>
          <w:sz w:val="26"/>
          <w:szCs w:val="26"/>
        </w:rPr>
        <w:t>₁) ²</w:t>
      </w:r>
      <w:r w:rsidRPr="00AE366C">
        <w:rPr>
          <w:rFonts w:ascii="Times New Roman" w:hAnsi="Times New Roman" w:cs="Times New Roman"/>
          <w:sz w:val="26"/>
          <w:szCs w:val="26"/>
        </w:rPr>
        <w:t xml:space="preserve"> + (y₂ - y</w:t>
      </w:r>
      <w:r w:rsidR="00D50A72" w:rsidRPr="00AE366C">
        <w:rPr>
          <w:rFonts w:ascii="Times New Roman" w:hAnsi="Times New Roman" w:cs="Times New Roman"/>
          <w:sz w:val="26"/>
          <w:szCs w:val="26"/>
        </w:rPr>
        <w:t>₁) ²</w:t>
      </w:r>
      <w:r w:rsidRPr="00AE366C">
        <w:rPr>
          <w:rFonts w:ascii="Times New Roman" w:hAnsi="Times New Roman" w:cs="Times New Roman"/>
          <w:sz w:val="26"/>
          <w:szCs w:val="26"/>
        </w:rPr>
        <w:t>)</w:t>
      </w:r>
    </w:p>
    <w:p w14:paraId="4930442F" w14:textId="34F0C08D" w:rsidR="00412FDA"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This formula enables the system to identify the nearest vendor to a customer and the nearest rider to a vendor</w:t>
      </w:r>
      <w:r w:rsidR="00412FDA">
        <w:rPr>
          <w:rFonts w:ascii="Times New Roman" w:hAnsi="Times New Roman" w:cs="Times New Roman"/>
          <w:sz w:val="26"/>
          <w:szCs w:val="26"/>
        </w:rPr>
        <w:t>, assisting in ETA calculation and also the delivery fee calculations.</w:t>
      </w:r>
    </w:p>
    <w:p w14:paraId="0AAFB0EA" w14:textId="2A881B3B" w:rsidR="000003EF" w:rsidRPr="00AE366C" w:rsidRDefault="00636AB2">
      <w:pPr>
        <w:pStyle w:val="Heading2"/>
        <w:rPr>
          <w:rFonts w:ascii="Times New Roman" w:hAnsi="Times New Roman" w:cs="Times New Roman"/>
          <w:u w:val="single"/>
        </w:rPr>
      </w:pPr>
      <w:r>
        <w:rPr>
          <w:rFonts w:ascii="Times New Roman" w:hAnsi="Times New Roman" w:cs="Times New Roman"/>
          <w:u w:val="single"/>
        </w:rPr>
        <w:t>10</w:t>
      </w:r>
      <w:r w:rsidR="00000000" w:rsidRPr="00AE366C">
        <w:rPr>
          <w:rFonts w:ascii="Times New Roman" w:hAnsi="Times New Roman" w:cs="Times New Roman"/>
          <w:u w:val="single"/>
        </w:rPr>
        <w:t>. Delivery Fee Calculation</w:t>
      </w:r>
    </w:p>
    <w:p w14:paraId="1122A6DA" w14:textId="7777777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The delivery fee is calculated based on the distance between the customer and the selected vendor.</w:t>
      </w:r>
    </w:p>
    <w:p w14:paraId="7967A241" w14:textId="4BC1860D"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Delivery Fee = Distance × 10</w:t>
      </w:r>
      <w:r w:rsidR="00D50A72">
        <w:rPr>
          <w:rFonts w:ascii="Times New Roman" w:hAnsi="Times New Roman" w:cs="Times New Roman"/>
          <w:sz w:val="26"/>
          <w:szCs w:val="26"/>
        </w:rPr>
        <w:t xml:space="preserve"> – Base fee</w:t>
      </w:r>
    </w:p>
    <w:p w14:paraId="17C88623" w14:textId="7777777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For example, if the calculated distance is 5 km, the customer is charged 50 Ksh as delivery fee.</w:t>
      </w:r>
    </w:p>
    <w:p w14:paraId="02CE9D33" w14:textId="475754C1" w:rsidR="000003EF" w:rsidRPr="00AE366C" w:rsidRDefault="00636AB2">
      <w:pPr>
        <w:pStyle w:val="Heading2"/>
        <w:rPr>
          <w:rFonts w:ascii="Times New Roman" w:hAnsi="Times New Roman" w:cs="Times New Roman"/>
          <w:u w:val="single"/>
        </w:rPr>
      </w:pPr>
      <w:r>
        <w:rPr>
          <w:rFonts w:ascii="Times New Roman" w:hAnsi="Times New Roman" w:cs="Times New Roman"/>
          <w:u w:val="single"/>
        </w:rPr>
        <w:t>11</w:t>
      </w:r>
      <w:r w:rsidR="00000000" w:rsidRPr="00AE366C">
        <w:rPr>
          <w:rFonts w:ascii="Times New Roman" w:hAnsi="Times New Roman" w:cs="Times New Roman"/>
          <w:u w:val="single"/>
        </w:rPr>
        <w:t>. Rider Commission Calculation</w:t>
      </w:r>
    </w:p>
    <w:p w14:paraId="4B714EA5" w14:textId="7777777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The rider commission is calculated using a base pay system combined with item-based incentives.</w:t>
      </w:r>
    </w:p>
    <w:p w14:paraId="54E2F4B9" w14:textId="2AB8261E"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 xml:space="preserve">Base Commission = </w:t>
      </w:r>
      <w:r w:rsidR="00E1434E" w:rsidRPr="00AE366C">
        <w:rPr>
          <w:rFonts w:ascii="Times New Roman" w:hAnsi="Times New Roman" w:cs="Times New Roman"/>
          <w:sz w:val="26"/>
          <w:szCs w:val="26"/>
        </w:rPr>
        <w:t>Ksh</w:t>
      </w:r>
      <w:r w:rsidR="00E1434E">
        <w:rPr>
          <w:rFonts w:ascii="Times New Roman" w:hAnsi="Times New Roman" w:cs="Times New Roman"/>
          <w:sz w:val="26"/>
          <w:szCs w:val="26"/>
        </w:rPr>
        <w:t>.</w:t>
      </w:r>
      <w:r w:rsidRPr="00AE366C">
        <w:rPr>
          <w:rFonts w:ascii="Times New Roman" w:hAnsi="Times New Roman" w:cs="Times New Roman"/>
          <w:sz w:val="26"/>
          <w:szCs w:val="26"/>
        </w:rPr>
        <w:t xml:space="preserve">10 </w:t>
      </w:r>
    </w:p>
    <w:p w14:paraId="21D33374" w14:textId="51102B36"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 xml:space="preserve">10L bottle = </w:t>
      </w:r>
      <w:r w:rsidR="00E1434E">
        <w:rPr>
          <w:rFonts w:ascii="Times New Roman" w:hAnsi="Times New Roman" w:cs="Times New Roman"/>
          <w:sz w:val="26"/>
          <w:szCs w:val="26"/>
        </w:rPr>
        <w:t>Ksh.</w:t>
      </w:r>
      <w:r w:rsidRPr="00AE366C">
        <w:rPr>
          <w:rFonts w:ascii="Times New Roman" w:hAnsi="Times New Roman" w:cs="Times New Roman"/>
          <w:sz w:val="26"/>
          <w:szCs w:val="26"/>
        </w:rPr>
        <w:t>5 per bottle</w:t>
      </w:r>
    </w:p>
    <w:p w14:paraId="3E699F3D" w14:textId="6C56CC03"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 xml:space="preserve">20L bottle = </w:t>
      </w:r>
      <w:r w:rsidR="00E1434E">
        <w:rPr>
          <w:rFonts w:ascii="Times New Roman" w:hAnsi="Times New Roman" w:cs="Times New Roman"/>
          <w:sz w:val="26"/>
          <w:szCs w:val="26"/>
        </w:rPr>
        <w:t>Ksh.</w:t>
      </w:r>
      <w:r w:rsidRPr="00AE366C">
        <w:rPr>
          <w:rFonts w:ascii="Times New Roman" w:hAnsi="Times New Roman" w:cs="Times New Roman"/>
          <w:sz w:val="26"/>
          <w:szCs w:val="26"/>
        </w:rPr>
        <w:t>7.5 per bottle</w:t>
      </w:r>
    </w:p>
    <w:p w14:paraId="750EC68A" w14:textId="23D25895"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 xml:space="preserve">Small Dispenser = </w:t>
      </w:r>
      <w:r w:rsidR="00E1434E">
        <w:rPr>
          <w:rFonts w:ascii="Times New Roman" w:hAnsi="Times New Roman" w:cs="Times New Roman"/>
          <w:sz w:val="26"/>
          <w:szCs w:val="26"/>
        </w:rPr>
        <w:t>Ksh.</w:t>
      </w:r>
      <w:r w:rsidRPr="00AE366C">
        <w:rPr>
          <w:rFonts w:ascii="Times New Roman" w:hAnsi="Times New Roman" w:cs="Times New Roman"/>
          <w:sz w:val="26"/>
          <w:szCs w:val="26"/>
        </w:rPr>
        <w:t>7.5 each</w:t>
      </w:r>
    </w:p>
    <w:p w14:paraId="52E3A51A" w14:textId="031FFBD8"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 xml:space="preserve">Large Dispenser = </w:t>
      </w:r>
      <w:r w:rsidR="00E1434E">
        <w:rPr>
          <w:rFonts w:ascii="Times New Roman" w:hAnsi="Times New Roman" w:cs="Times New Roman"/>
          <w:sz w:val="26"/>
          <w:szCs w:val="26"/>
        </w:rPr>
        <w:t>Ksh.</w:t>
      </w:r>
      <w:r w:rsidRPr="00AE366C">
        <w:rPr>
          <w:rFonts w:ascii="Times New Roman" w:hAnsi="Times New Roman" w:cs="Times New Roman"/>
          <w:sz w:val="26"/>
          <w:szCs w:val="26"/>
        </w:rPr>
        <w:t>10 each</w:t>
      </w:r>
    </w:p>
    <w:p w14:paraId="0241B1C9" w14:textId="7777777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The rider commission is capped at a maximum of 45% of the customer's total payment.</w:t>
      </w:r>
    </w:p>
    <w:p w14:paraId="2D4E2F9B" w14:textId="56AC563E" w:rsidR="000003EF" w:rsidRPr="00AE366C" w:rsidRDefault="00000000">
      <w:pPr>
        <w:pStyle w:val="Heading2"/>
        <w:rPr>
          <w:rFonts w:ascii="Times New Roman" w:hAnsi="Times New Roman" w:cs="Times New Roman"/>
          <w:u w:val="single"/>
        </w:rPr>
      </w:pPr>
      <w:r w:rsidRPr="00AE366C">
        <w:rPr>
          <w:rFonts w:ascii="Times New Roman" w:hAnsi="Times New Roman" w:cs="Times New Roman"/>
          <w:u w:val="single"/>
        </w:rPr>
        <w:t>1</w:t>
      </w:r>
      <w:r w:rsidR="00636AB2">
        <w:rPr>
          <w:rFonts w:ascii="Times New Roman" w:hAnsi="Times New Roman" w:cs="Times New Roman"/>
          <w:u w:val="single"/>
        </w:rPr>
        <w:t>2</w:t>
      </w:r>
      <w:r w:rsidRPr="00AE366C">
        <w:rPr>
          <w:rFonts w:ascii="Times New Roman" w:hAnsi="Times New Roman" w:cs="Times New Roman"/>
          <w:u w:val="single"/>
        </w:rPr>
        <w:t>. Vendor Profit Calculation</w:t>
      </w:r>
      <w:r w:rsidR="001F0958">
        <w:rPr>
          <w:rFonts w:ascii="Times New Roman" w:hAnsi="Times New Roman" w:cs="Times New Roman"/>
          <w:u w:val="single"/>
        </w:rPr>
        <w:t>.</w:t>
      </w:r>
    </w:p>
    <w:p w14:paraId="2B852102" w14:textId="7777777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Vendor profit is calculated after deducting rider commission from the customer's total payment.</w:t>
      </w:r>
    </w:p>
    <w:p w14:paraId="2D501016" w14:textId="7777777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Vendor Profit = Customer Total Payment - Rider Commission</w:t>
      </w:r>
    </w:p>
    <w:p w14:paraId="28329251" w14:textId="1C107580" w:rsidR="00FE5A6E"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The system ensures that the vendor receives at least 55% of the customer's total payment</w:t>
      </w:r>
      <w:r w:rsidR="00FE5A6E">
        <w:rPr>
          <w:rFonts w:ascii="Times New Roman" w:hAnsi="Times New Roman" w:cs="Times New Roman"/>
          <w:sz w:val="26"/>
          <w:szCs w:val="26"/>
        </w:rPr>
        <w:t>.</w:t>
      </w:r>
    </w:p>
    <w:p w14:paraId="72ADFB25" w14:textId="2D3767E0" w:rsidR="000003EF" w:rsidRPr="00AE366C" w:rsidRDefault="00000000">
      <w:pPr>
        <w:pStyle w:val="Heading2"/>
        <w:rPr>
          <w:rFonts w:ascii="Times New Roman" w:hAnsi="Times New Roman" w:cs="Times New Roman"/>
          <w:u w:val="single"/>
        </w:rPr>
      </w:pPr>
      <w:r w:rsidRPr="00AE366C">
        <w:rPr>
          <w:rFonts w:ascii="Times New Roman" w:hAnsi="Times New Roman" w:cs="Times New Roman"/>
          <w:u w:val="single"/>
        </w:rPr>
        <w:t>1</w:t>
      </w:r>
      <w:r w:rsidR="00636AB2">
        <w:rPr>
          <w:rFonts w:ascii="Times New Roman" w:hAnsi="Times New Roman" w:cs="Times New Roman"/>
          <w:u w:val="single"/>
        </w:rPr>
        <w:t>3</w:t>
      </w:r>
      <w:r w:rsidRPr="00AE366C">
        <w:rPr>
          <w:rFonts w:ascii="Times New Roman" w:hAnsi="Times New Roman" w:cs="Times New Roman"/>
          <w:u w:val="single"/>
        </w:rPr>
        <w:t>. Revenue Sharing Model</w:t>
      </w:r>
      <w:r w:rsidR="001F0958">
        <w:rPr>
          <w:rFonts w:ascii="Times New Roman" w:hAnsi="Times New Roman" w:cs="Times New Roman"/>
          <w:u w:val="single"/>
        </w:rPr>
        <w:t>.</w:t>
      </w:r>
    </w:p>
    <w:p w14:paraId="1788C0CA" w14:textId="7777777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The customer payment is divided between the rider and vendor according to the system's commission algorithm.</w:t>
      </w:r>
    </w:p>
    <w:p w14:paraId="7458D315"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Customer pays for water products and delivery fee.</w:t>
      </w:r>
    </w:p>
    <w:p w14:paraId="0EA6B455"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lastRenderedPageBreak/>
        <w:t>Rider receives base pay plus item commissions.</w:t>
      </w:r>
    </w:p>
    <w:p w14:paraId="2C60E358"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Vendor receives remaining profit after rider commission deduction.</w:t>
      </w:r>
    </w:p>
    <w:p w14:paraId="1BFE5EDE"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Vendor earnings are stored in CSV files for persistence.</w:t>
      </w:r>
    </w:p>
    <w:p w14:paraId="088A3176"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Rider commissions accumulate over multiple deliveries.</w:t>
      </w:r>
    </w:p>
    <w:p w14:paraId="389821EE" w14:textId="1B59BBF4" w:rsidR="000003EF" w:rsidRPr="00D50A72" w:rsidRDefault="00000000">
      <w:pPr>
        <w:pStyle w:val="Heading2"/>
        <w:rPr>
          <w:rFonts w:ascii="Times New Roman" w:hAnsi="Times New Roman" w:cs="Times New Roman"/>
          <w:u w:val="single"/>
        </w:rPr>
      </w:pPr>
      <w:r w:rsidRPr="00D50A72">
        <w:rPr>
          <w:rFonts w:ascii="Times New Roman" w:hAnsi="Times New Roman" w:cs="Times New Roman"/>
          <w:u w:val="single"/>
        </w:rPr>
        <w:t>1</w:t>
      </w:r>
      <w:r w:rsidR="00636AB2">
        <w:rPr>
          <w:rFonts w:ascii="Times New Roman" w:hAnsi="Times New Roman" w:cs="Times New Roman"/>
          <w:u w:val="single"/>
        </w:rPr>
        <w:t>4</w:t>
      </w:r>
      <w:r w:rsidRPr="00D50A72">
        <w:rPr>
          <w:rFonts w:ascii="Times New Roman" w:hAnsi="Times New Roman" w:cs="Times New Roman"/>
          <w:u w:val="single"/>
        </w:rPr>
        <w:t>. ETA Calculation</w:t>
      </w:r>
      <w:r w:rsidR="001F0958">
        <w:rPr>
          <w:rFonts w:ascii="Times New Roman" w:hAnsi="Times New Roman" w:cs="Times New Roman"/>
          <w:u w:val="single"/>
        </w:rPr>
        <w:t>.</w:t>
      </w:r>
    </w:p>
    <w:p w14:paraId="3F5A8BCA" w14:textId="7777777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Estimated delivery time is determined using rider vehicle type.</w:t>
      </w:r>
    </w:p>
    <w:p w14:paraId="0FB1A68B" w14:textId="4B276B2B"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 xml:space="preserve">E-bike speed </w:t>
      </w:r>
      <w:r w:rsidR="00B52F1B">
        <w:rPr>
          <w:rFonts w:ascii="Times New Roman" w:hAnsi="Times New Roman" w:cs="Times New Roman"/>
          <w:sz w:val="26"/>
          <w:szCs w:val="26"/>
        </w:rPr>
        <w:t xml:space="preserve">is capped at </w:t>
      </w:r>
      <w:r w:rsidRPr="00AE366C">
        <w:rPr>
          <w:rFonts w:ascii="Times New Roman" w:hAnsi="Times New Roman" w:cs="Times New Roman"/>
          <w:sz w:val="26"/>
          <w:szCs w:val="26"/>
        </w:rPr>
        <w:t>30 km/h</w:t>
      </w:r>
    </w:p>
    <w:p w14:paraId="2D4ED406" w14:textId="30F96A90"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 xml:space="preserve">Motorcycle speed </w:t>
      </w:r>
      <w:r w:rsidR="00B52F1B">
        <w:rPr>
          <w:rFonts w:ascii="Times New Roman" w:hAnsi="Times New Roman" w:cs="Times New Roman"/>
          <w:sz w:val="26"/>
          <w:szCs w:val="26"/>
        </w:rPr>
        <w:t>is at</w:t>
      </w:r>
      <w:r w:rsidRPr="00AE366C">
        <w:rPr>
          <w:rFonts w:ascii="Times New Roman" w:hAnsi="Times New Roman" w:cs="Times New Roman"/>
          <w:sz w:val="26"/>
          <w:szCs w:val="26"/>
        </w:rPr>
        <w:t xml:space="preserve"> 60 km/h</w:t>
      </w:r>
    </w:p>
    <w:p w14:paraId="4428C67E" w14:textId="77777777" w:rsidR="000003EF" w:rsidRDefault="00000000">
      <w:pPr>
        <w:rPr>
          <w:rFonts w:ascii="Times New Roman" w:hAnsi="Times New Roman" w:cs="Times New Roman"/>
          <w:sz w:val="26"/>
          <w:szCs w:val="26"/>
        </w:rPr>
      </w:pPr>
      <w:r w:rsidRPr="00AE366C">
        <w:rPr>
          <w:rFonts w:ascii="Times New Roman" w:hAnsi="Times New Roman" w:cs="Times New Roman"/>
          <w:sz w:val="26"/>
          <w:szCs w:val="26"/>
        </w:rPr>
        <w:t>ETA is calculated using distance and average rider speed.</w:t>
      </w:r>
    </w:p>
    <w:p w14:paraId="0B354C81" w14:textId="5709E4F8" w:rsidR="00D50A72" w:rsidRDefault="00D50A72">
      <w:pPr>
        <w:rPr>
          <w:rFonts w:ascii="Times New Roman" w:hAnsi="Times New Roman" w:cs="Times New Roman"/>
          <w:sz w:val="26"/>
          <w:szCs w:val="26"/>
        </w:rPr>
      </w:pPr>
      <w:r>
        <w:rPr>
          <w:rFonts w:ascii="Times New Roman" w:hAnsi="Times New Roman" w:cs="Times New Roman"/>
          <w:sz w:val="26"/>
          <w:szCs w:val="26"/>
        </w:rPr>
        <w:t xml:space="preserve">By the formulae: </w:t>
      </w:r>
      <m:oMath>
        <m:r>
          <w:rPr>
            <w:rFonts w:ascii="Cambria Math" w:hAnsi="Cambria Math" w:cs="Times New Roman"/>
            <w:sz w:val="26"/>
            <w:szCs w:val="26"/>
          </w:rPr>
          <m:t>Time=</m:t>
        </m:r>
        <m:f>
          <m:fPr>
            <m:ctrlPr>
              <w:rPr>
                <w:rFonts w:ascii="Cambria Math" w:hAnsi="Cambria Math" w:cs="Times New Roman"/>
                <w:i/>
                <w:sz w:val="26"/>
                <w:szCs w:val="26"/>
              </w:rPr>
            </m:ctrlPr>
          </m:fPr>
          <m:num>
            <m:r>
              <w:rPr>
                <w:rFonts w:ascii="Cambria Math" w:hAnsi="Cambria Math" w:cs="Times New Roman"/>
                <w:sz w:val="26"/>
                <w:szCs w:val="26"/>
              </w:rPr>
              <m:t>Distance</m:t>
            </m:r>
          </m:num>
          <m:den>
            <m:r>
              <w:rPr>
                <w:rFonts w:ascii="Cambria Math" w:hAnsi="Cambria Math" w:cs="Times New Roman"/>
                <w:sz w:val="26"/>
                <w:szCs w:val="26"/>
              </w:rPr>
              <m:t>averagespeed</m:t>
            </m:r>
          </m:den>
        </m:f>
      </m:oMath>
    </w:p>
    <w:p w14:paraId="2B0AC4CC" w14:textId="794ED771" w:rsidR="00D50A72" w:rsidRPr="00D50A72" w:rsidRDefault="00D50A72">
      <w:pPr>
        <w:rPr>
          <w:rFonts w:ascii="Times New Roman" w:hAnsi="Times New Roman" w:cs="Times New Roman"/>
          <w:sz w:val="26"/>
          <w:szCs w:val="26"/>
        </w:rPr>
      </w:pPr>
      <w:r>
        <w:rPr>
          <w:rFonts w:ascii="Times New Roman" w:hAnsi="Times New Roman" w:cs="Times New Roman"/>
          <w:sz w:val="26"/>
          <w:szCs w:val="26"/>
        </w:rPr>
        <w:t xml:space="preserve">The ETA is displayed in </w:t>
      </w:r>
      <w:r w:rsidR="00CD2556">
        <w:rPr>
          <w:rFonts w:ascii="Times New Roman" w:hAnsi="Times New Roman" w:cs="Times New Roman"/>
          <w:sz w:val="26"/>
          <w:szCs w:val="26"/>
        </w:rPr>
        <w:t>minutes since the distances used are not in way that the ETA can grow to the hours parameter.</w:t>
      </w:r>
    </w:p>
    <w:p w14:paraId="397068BF" w14:textId="0C213A16" w:rsidR="005C69C9" w:rsidRPr="001F0958" w:rsidRDefault="00000000" w:rsidP="005C69C9">
      <w:pPr>
        <w:pStyle w:val="Heading2"/>
        <w:rPr>
          <w:rFonts w:ascii="Times New Roman" w:hAnsi="Times New Roman" w:cs="Times New Roman"/>
          <w:u w:val="single"/>
        </w:rPr>
      </w:pPr>
      <w:r w:rsidRPr="001F0958">
        <w:rPr>
          <w:rFonts w:ascii="Times New Roman" w:hAnsi="Times New Roman" w:cs="Times New Roman"/>
          <w:u w:val="single"/>
        </w:rPr>
        <w:t>1</w:t>
      </w:r>
      <w:r w:rsidR="00636AB2">
        <w:rPr>
          <w:rFonts w:ascii="Times New Roman" w:hAnsi="Times New Roman" w:cs="Times New Roman"/>
          <w:u w:val="single"/>
        </w:rPr>
        <w:t>5</w:t>
      </w:r>
      <w:r w:rsidRPr="001F0958">
        <w:rPr>
          <w:rFonts w:ascii="Times New Roman" w:hAnsi="Times New Roman" w:cs="Times New Roman"/>
          <w:u w:val="single"/>
        </w:rPr>
        <w:t>. Payment System</w:t>
      </w:r>
      <w:r w:rsidR="001F0958">
        <w:rPr>
          <w:rFonts w:ascii="Times New Roman" w:hAnsi="Times New Roman" w:cs="Times New Roman"/>
          <w:u w:val="single"/>
        </w:rPr>
        <w:t>.</w:t>
      </w:r>
    </w:p>
    <w:p w14:paraId="025CCC32" w14:textId="77777777" w:rsidR="000003EF" w:rsidRDefault="00000000">
      <w:pPr>
        <w:rPr>
          <w:rFonts w:ascii="Times New Roman" w:hAnsi="Times New Roman" w:cs="Times New Roman"/>
          <w:sz w:val="26"/>
          <w:szCs w:val="26"/>
        </w:rPr>
      </w:pPr>
      <w:r w:rsidRPr="00AE366C">
        <w:rPr>
          <w:rFonts w:ascii="Times New Roman" w:hAnsi="Times New Roman" w:cs="Times New Roman"/>
          <w:sz w:val="26"/>
          <w:szCs w:val="26"/>
        </w:rPr>
        <w:t>The system currently simulates M-Pesa payments using a PIN verification mechanism. Future versions will integrate the Safaricom Daraja API to implement real STK Push functionality.</w:t>
      </w:r>
    </w:p>
    <w:p w14:paraId="4023E66F" w14:textId="49BA8F23" w:rsidR="00D50A72" w:rsidRDefault="00D50A72">
      <w:pPr>
        <w:rPr>
          <w:rFonts w:ascii="Times New Roman" w:hAnsi="Times New Roman" w:cs="Times New Roman"/>
          <w:sz w:val="26"/>
          <w:szCs w:val="26"/>
        </w:rPr>
      </w:pPr>
      <w:r>
        <w:rPr>
          <w:rFonts w:ascii="Times New Roman" w:hAnsi="Times New Roman" w:cs="Times New Roman"/>
          <w:sz w:val="26"/>
          <w:szCs w:val="26"/>
        </w:rPr>
        <w:t>Also, the customer is given a pay by credit card or cash option where in both cases the payments will be collected by the rider during delivery.</w:t>
      </w:r>
    </w:p>
    <w:p w14:paraId="730F78B3" w14:textId="0CD23829" w:rsidR="00D50A72" w:rsidRDefault="00D50A72">
      <w:pPr>
        <w:rPr>
          <w:rFonts w:ascii="Times New Roman" w:hAnsi="Times New Roman" w:cs="Times New Roman"/>
          <w:sz w:val="26"/>
          <w:szCs w:val="26"/>
        </w:rPr>
      </w:pPr>
      <w:r>
        <w:rPr>
          <w:rFonts w:ascii="Times New Roman" w:hAnsi="Times New Roman" w:cs="Times New Roman"/>
          <w:sz w:val="26"/>
          <w:szCs w:val="26"/>
        </w:rPr>
        <w:t xml:space="preserve">The rider will carry a portable Point </w:t>
      </w:r>
      <w:r w:rsidR="00E9262C">
        <w:rPr>
          <w:rFonts w:ascii="Times New Roman" w:hAnsi="Times New Roman" w:cs="Times New Roman"/>
          <w:sz w:val="26"/>
          <w:szCs w:val="26"/>
        </w:rPr>
        <w:t>of</w:t>
      </w:r>
      <w:r>
        <w:rPr>
          <w:rFonts w:ascii="Times New Roman" w:hAnsi="Times New Roman" w:cs="Times New Roman"/>
          <w:sz w:val="26"/>
          <w:szCs w:val="26"/>
        </w:rPr>
        <w:t xml:space="preserve"> Sale</w:t>
      </w:r>
      <w:r w:rsidR="00E9262C">
        <w:rPr>
          <w:rFonts w:ascii="Times New Roman" w:hAnsi="Times New Roman" w:cs="Times New Roman"/>
          <w:sz w:val="26"/>
          <w:szCs w:val="26"/>
        </w:rPr>
        <w:t xml:space="preserve"> </w:t>
      </w:r>
      <w:r>
        <w:rPr>
          <w:rFonts w:ascii="Times New Roman" w:hAnsi="Times New Roman" w:cs="Times New Roman"/>
          <w:sz w:val="26"/>
          <w:szCs w:val="26"/>
        </w:rPr>
        <w:t>(POS) machine to carry out credit card payments.</w:t>
      </w:r>
    </w:p>
    <w:p w14:paraId="762409AD" w14:textId="0D4494A5" w:rsidR="00D50A72" w:rsidRDefault="00D50A72">
      <w:pPr>
        <w:rPr>
          <w:rFonts w:ascii="Times New Roman" w:hAnsi="Times New Roman" w:cs="Times New Roman"/>
          <w:sz w:val="26"/>
          <w:szCs w:val="26"/>
        </w:rPr>
      </w:pPr>
      <w:r>
        <w:rPr>
          <w:rFonts w:ascii="Times New Roman" w:hAnsi="Times New Roman" w:cs="Times New Roman"/>
          <w:sz w:val="26"/>
          <w:szCs w:val="26"/>
        </w:rPr>
        <w:t>A modern phone with the NFC feature can</w:t>
      </w:r>
      <w:r w:rsidR="00E9262C">
        <w:rPr>
          <w:rFonts w:ascii="Times New Roman" w:hAnsi="Times New Roman" w:cs="Times New Roman"/>
          <w:sz w:val="26"/>
          <w:szCs w:val="26"/>
        </w:rPr>
        <w:t xml:space="preserve"> also be used to collect payments done via a credit card.</w:t>
      </w:r>
    </w:p>
    <w:p w14:paraId="25384A05" w14:textId="04682809" w:rsidR="00E9262C" w:rsidRPr="00E9262C" w:rsidRDefault="00E9262C" w:rsidP="00E9262C">
      <w:pPr>
        <w:rPr>
          <w:rFonts w:ascii="Times New Roman" w:hAnsi="Times New Roman" w:cs="Times New Roman"/>
          <w:sz w:val="26"/>
          <w:szCs w:val="26"/>
        </w:rPr>
      </w:pPr>
      <w:r w:rsidRPr="00E9262C">
        <w:rPr>
          <w:rFonts w:ascii="Times New Roman" w:hAnsi="Times New Roman" w:cs="Times New Roman"/>
          <w:sz w:val="26"/>
          <w:szCs w:val="26"/>
        </w:rPr>
        <w:t>This is called:</w:t>
      </w:r>
      <w:r w:rsidRPr="00E9262C">
        <w:rPr>
          <w:rFonts w:ascii="Times New Roman" w:eastAsia="Times New Roman" w:hAnsi="Symbol" w:cs="Times New Roman"/>
          <w:sz w:val="24"/>
          <w:szCs w:val="24"/>
        </w:rPr>
        <w:t xml:space="preserve"> </w:t>
      </w:r>
      <w:r>
        <w:rPr>
          <w:rFonts w:ascii="Times New Roman" w:eastAsia="Times New Roman" w:hAnsi="Symbol" w:cs="Times New Roman"/>
          <w:sz w:val="24"/>
          <w:szCs w:val="24"/>
        </w:rPr>
        <w:t xml:space="preserve">a) </w:t>
      </w:r>
      <w:r w:rsidRPr="00E9262C">
        <w:rPr>
          <w:rFonts w:ascii="Times New Roman" w:hAnsi="Times New Roman" w:cs="Times New Roman"/>
          <w:sz w:val="26"/>
          <w:szCs w:val="26"/>
        </w:rPr>
        <w:t>Tap to Pay</w:t>
      </w:r>
      <w:r>
        <w:rPr>
          <w:rFonts w:ascii="Times New Roman" w:hAnsi="Times New Roman" w:cs="Times New Roman"/>
          <w:sz w:val="26"/>
          <w:szCs w:val="26"/>
        </w:rPr>
        <w:t>.</w:t>
      </w:r>
    </w:p>
    <w:p w14:paraId="7B7C677F" w14:textId="6F9726CA" w:rsidR="00E9262C" w:rsidRPr="00E9262C" w:rsidRDefault="00E9262C" w:rsidP="00E9262C">
      <w:pPr>
        <w:rPr>
          <w:rFonts w:ascii="Times New Roman" w:hAnsi="Times New Roman" w:cs="Times New Roman"/>
          <w:sz w:val="26"/>
          <w:szCs w:val="26"/>
        </w:rPr>
      </w:pPr>
      <w:r>
        <w:rPr>
          <w:rFonts w:ascii="Times New Roman" w:hAnsi="Times New Roman" w:cs="Times New Roman"/>
          <w:sz w:val="26"/>
          <w:szCs w:val="26"/>
        </w:rPr>
        <w:t xml:space="preserve">                       b) </w:t>
      </w:r>
      <w:r w:rsidRPr="00E9262C">
        <w:rPr>
          <w:rFonts w:ascii="Times New Roman" w:hAnsi="Times New Roman" w:cs="Times New Roman"/>
          <w:sz w:val="26"/>
          <w:szCs w:val="26"/>
        </w:rPr>
        <w:t>Soft</w:t>
      </w:r>
      <w:r>
        <w:rPr>
          <w:rFonts w:ascii="Times New Roman" w:hAnsi="Times New Roman" w:cs="Times New Roman"/>
          <w:sz w:val="26"/>
          <w:szCs w:val="26"/>
        </w:rPr>
        <w:t xml:space="preserve"> </w:t>
      </w:r>
      <w:r w:rsidRPr="00E9262C">
        <w:rPr>
          <w:rFonts w:ascii="Times New Roman" w:hAnsi="Times New Roman" w:cs="Times New Roman"/>
          <w:sz w:val="26"/>
          <w:szCs w:val="26"/>
        </w:rPr>
        <w:t>POS</w:t>
      </w:r>
      <w:r>
        <w:rPr>
          <w:rFonts w:ascii="Times New Roman" w:hAnsi="Times New Roman" w:cs="Times New Roman"/>
          <w:sz w:val="26"/>
          <w:szCs w:val="26"/>
        </w:rPr>
        <w:t>.</w:t>
      </w:r>
    </w:p>
    <w:p w14:paraId="6CADBAA6" w14:textId="77777777" w:rsidR="00E9262C" w:rsidRDefault="00E9262C" w:rsidP="00E9262C">
      <w:pPr>
        <w:rPr>
          <w:rFonts w:ascii="Times New Roman" w:hAnsi="Times New Roman" w:cs="Times New Roman"/>
          <w:sz w:val="26"/>
          <w:szCs w:val="26"/>
        </w:rPr>
      </w:pPr>
      <w:r>
        <w:rPr>
          <w:rFonts w:ascii="Times New Roman" w:hAnsi="Times New Roman" w:cs="Times New Roman"/>
          <w:sz w:val="26"/>
          <w:szCs w:val="26"/>
        </w:rPr>
        <w:t xml:space="preserve">                       c) </w:t>
      </w:r>
      <w:r w:rsidRPr="00E9262C">
        <w:rPr>
          <w:rFonts w:ascii="Times New Roman" w:hAnsi="Times New Roman" w:cs="Times New Roman"/>
          <w:sz w:val="26"/>
          <w:szCs w:val="26"/>
        </w:rPr>
        <w:t>Phone as POS</w:t>
      </w:r>
      <w:r>
        <w:rPr>
          <w:rFonts w:ascii="Times New Roman" w:hAnsi="Times New Roman" w:cs="Times New Roman"/>
          <w:sz w:val="26"/>
          <w:szCs w:val="26"/>
        </w:rPr>
        <w:t>.</w:t>
      </w:r>
    </w:p>
    <w:p w14:paraId="7D532F4D" w14:textId="2C6B053A" w:rsidR="00E9262C" w:rsidRPr="00E9262C" w:rsidRDefault="00E9262C" w:rsidP="00E9262C">
      <w:pPr>
        <w:rPr>
          <w:rFonts w:ascii="Times New Roman" w:hAnsi="Times New Roman" w:cs="Times New Roman"/>
          <w:sz w:val="26"/>
          <w:szCs w:val="26"/>
        </w:rPr>
      </w:pPr>
      <w:r>
        <w:rPr>
          <w:rFonts w:ascii="Times New Roman" w:hAnsi="Times New Roman" w:cs="Times New Roman"/>
          <w:sz w:val="26"/>
          <w:szCs w:val="26"/>
        </w:rPr>
        <w:t xml:space="preserve">                        d) </w:t>
      </w:r>
      <w:r w:rsidRPr="00E9262C">
        <w:rPr>
          <w:rFonts w:ascii="Times New Roman" w:hAnsi="Times New Roman" w:cs="Times New Roman"/>
          <w:sz w:val="26"/>
          <w:szCs w:val="26"/>
        </w:rPr>
        <w:t>NFC Card Acceptance</w:t>
      </w:r>
      <w:r>
        <w:rPr>
          <w:rFonts w:ascii="Times New Roman" w:hAnsi="Times New Roman" w:cs="Times New Roman"/>
          <w:sz w:val="26"/>
          <w:szCs w:val="26"/>
        </w:rPr>
        <w:t>.</w:t>
      </w:r>
    </w:p>
    <w:p w14:paraId="46FC99D1" w14:textId="2901CF44" w:rsidR="00D50A72" w:rsidRDefault="00E9262C">
      <w:pPr>
        <w:rPr>
          <w:rFonts w:ascii="Times New Roman" w:hAnsi="Times New Roman" w:cs="Times New Roman"/>
          <w:sz w:val="26"/>
          <w:szCs w:val="26"/>
        </w:rPr>
      </w:pPr>
      <w:r>
        <w:rPr>
          <w:rFonts w:ascii="Times New Roman" w:hAnsi="Times New Roman" w:cs="Times New Roman"/>
          <w:sz w:val="26"/>
          <w:szCs w:val="26"/>
        </w:rPr>
        <w:t>The following is an image summary of what the system does:</w:t>
      </w:r>
    </w:p>
    <w:p w14:paraId="26365E10" w14:textId="505CAB06" w:rsidR="00AE366C" w:rsidRPr="00AE366C" w:rsidRDefault="00AE366C" w:rsidP="00764B17">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D9A38F6" wp14:editId="17B74366">
            <wp:extent cx="5873750" cy="8432800"/>
            <wp:effectExtent l="152400" t="152400" r="355600" b="4578350"/>
            <wp:docPr id="1279940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3750" cy="8432800"/>
                    </a:xfrm>
                    <a:prstGeom prst="rect">
                      <a:avLst/>
                    </a:prstGeom>
                    <a:ln>
                      <a:noFill/>
                    </a:ln>
                    <a:effectLst>
                      <a:outerShdw blurRad="292100" dist="139700" dir="2700000" algn="tl" rotWithShape="0">
                        <a:srgbClr val="333333">
                          <a:alpha val="65000"/>
                        </a:srgbClr>
                      </a:outerShdw>
                      <a:reflection blurRad="6350" stA="50000" endA="300" endPos="55000" dir="5400000" sy="-100000" algn="bl" rotWithShape="0"/>
                    </a:effectLst>
                  </pic:spPr>
                </pic:pic>
              </a:graphicData>
            </a:graphic>
          </wp:inline>
        </w:drawing>
      </w:r>
    </w:p>
    <w:p w14:paraId="3D124E8A" w14:textId="268B196B" w:rsidR="000003EF" w:rsidRPr="001F0958" w:rsidRDefault="00000000">
      <w:pPr>
        <w:pStyle w:val="Heading2"/>
        <w:rPr>
          <w:rFonts w:ascii="Times New Roman" w:hAnsi="Times New Roman" w:cs="Times New Roman"/>
          <w:u w:val="single"/>
        </w:rPr>
      </w:pPr>
      <w:r w:rsidRPr="001F0958">
        <w:rPr>
          <w:rFonts w:ascii="Times New Roman" w:hAnsi="Times New Roman" w:cs="Times New Roman"/>
          <w:u w:val="single"/>
        </w:rPr>
        <w:lastRenderedPageBreak/>
        <w:t>1</w:t>
      </w:r>
      <w:r w:rsidR="00636AB2">
        <w:rPr>
          <w:rFonts w:ascii="Times New Roman" w:hAnsi="Times New Roman" w:cs="Times New Roman"/>
          <w:u w:val="single"/>
        </w:rPr>
        <w:t>6</w:t>
      </w:r>
      <w:r w:rsidRPr="001F0958">
        <w:rPr>
          <w:rFonts w:ascii="Times New Roman" w:hAnsi="Times New Roman" w:cs="Times New Roman"/>
          <w:u w:val="single"/>
        </w:rPr>
        <w:t>. Challenges Encountered</w:t>
      </w:r>
    </w:p>
    <w:p w14:paraId="025BDCB4"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Implementing efficient rider dispatch logic.</w:t>
      </w:r>
    </w:p>
    <w:p w14:paraId="192EA455"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Balancing rider workload distribution.</w:t>
      </w:r>
    </w:p>
    <w:p w14:paraId="2D631A8A"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Managing data persistence using CSV files.</w:t>
      </w:r>
    </w:p>
    <w:p w14:paraId="4DFDD974"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Handling real-time order assignment.</w:t>
      </w:r>
    </w:p>
    <w:p w14:paraId="1E8C0F42" w14:textId="77777777"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Designing scalable class relationships.</w:t>
      </w:r>
    </w:p>
    <w:p w14:paraId="7E3221D4" w14:textId="5828E672" w:rsidR="000003EF" w:rsidRPr="001F0958" w:rsidRDefault="00000000">
      <w:pPr>
        <w:pStyle w:val="Heading2"/>
        <w:rPr>
          <w:rFonts w:ascii="Times New Roman" w:hAnsi="Times New Roman" w:cs="Times New Roman"/>
          <w:u w:val="single"/>
        </w:rPr>
      </w:pPr>
      <w:r w:rsidRPr="001F0958">
        <w:rPr>
          <w:rFonts w:ascii="Times New Roman" w:hAnsi="Times New Roman" w:cs="Times New Roman"/>
          <w:u w:val="single"/>
        </w:rPr>
        <w:t>1</w:t>
      </w:r>
      <w:r w:rsidR="00636AB2">
        <w:rPr>
          <w:rFonts w:ascii="Times New Roman" w:hAnsi="Times New Roman" w:cs="Times New Roman"/>
          <w:u w:val="single"/>
        </w:rPr>
        <w:t>7</w:t>
      </w:r>
      <w:r w:rsidRPr="001F0958">
        <w:rPr>
          <w:rFonts w:ascii="Times New Roman" w:hAnsi="Times New Roman" w:cs="Times New Roman"/>
          <w:u w:val="single"/>
        </w:rPr>
        <w:t>. Future Improvements</w:t>
      </w:r>
    </w:p>
    <w:p w14:paraId="6448AD76" w14:textId="1BC34D0C"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Daraja API integration</w:t>
      </w:r>
      <w:r w:rsidR="00BF66D1">
        <w:rPr>
          <w:rFonts w:ascii="Times New Roman" w:hAnsi="Times New Roman" w:cs="Times New Roman"/>
          <w:sz w:val="26"/>
          <w:szCs w:val="26"/>
        </w:rPr>
        <w:t>.</w:t>
      </w:r>
    </w:p>
    <w:p w14:paraId="533373FD" w14:textId="2E6F989B"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Real-time GPS tracking</w:t>
      </w:r>
      <w:r w:rsidR="00BF66D1">
        <w:rPr>
          <w:rFonts w:ascii="Times New Roman" w:hAnsi="Times New Roman" w:cs="Times New Roman"/>
          <w:sz w:val="26"/>
          <w:szCs w:val="26"/>
        </w:rPr>
        <w:t>.</w:t>
      </w:r>
    </w:p>
    <w:p w14:paraId="77F58EDE" w14:textId="0A3E4495"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Database integration</w:t>
      </w:r>
      <w:r w:rsidR="00BF66D1">
        <w:rPr>
          <w:rFonts w:ascii="Times New Roman" w:hAnsi="Times New Roman" w:cs="Times New Roman"/>
          <w:sz w:val="26"/>
          <w:szCs w:val="26"/>
        </w:rPr>
        <w:t>.</w:t>
      </w:r>
    </w:p>
    <w:p w14:paraId="2276D250" w14:textId="11D9CC8B" w:rsidR="000003EF"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Admin dashboard</w:t>
      </w:r>
      <w:r w:rsidR="00BF66D1">
        <w:rPr>
          <w:rFonts w:ascii="Times New Roman" w:hAnsi="Times New Roman" w:cs="Times New Roman"/>
          <w:sz w:val="26"/>
          <w:szCs w:val="26"/>
        </w:rPr>
        <w:t>.</w:t>
      </w:r>
    </w:p>
    <w:p w14:paraId="02ACF5BA" w14:textId="57CAD7BD" w:rsidR="00BF66D1" w:rsidRPr="00AE366C" w:rsidRDefault="00BF66D1">
      <w:pPr>
        <w:pStyle w:val="ListBullet"/>
        <w:rPr>
          <w:rFonts w:ascii="Times New Roman" w:hAnsi="Times New Roman" w:cs="Times New Roman"/>
          <w:sz w:val="26"/>
          <w:szCs w:val="26"/>
        </w:rPr>
      </w:pPr>
      <w:r>
        <w:rPr>
          <w:rFonts w:ascii="Times New Roman" w:hAnsi="Times New Roman" w:cs="Times New Roman"/>
          <w:sz w:val="26"/>
          <w:szCs w:val="26"/>
        </w:rPr>
        <w:t>Rider and vendor financial advisory.</w:t>
      </w:r>
    </w:p>
    <w:p w14:paraId="436EFDAF" w14:textId="6B889DC0"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Mobile application support</w:t>
      </w:r>
      <w:r w:rsidR="00BF66D1">
        <w:rPr>
          <w:rFonts w:ascii="Times New Roman" w:hAnsi="Times New Roman" w:cs="Times New Roman"/>
          <w:sz w:val="26"/>
          <w:szCs w:val="26"/>
        </w:rPr>
        <w:t>.</w:t>
      </w:r>
    </w:p>
    <w:p w14:paraId="14070C60" w14:textId="7318C3DC"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Traffic-aware ETA prediction</w:t>
      </w:r>
      <w:r w:rsidR="00BF66D1">
        <w:rPr>
          <w:rFonts w:ascii="Times New Roman" w:hAnsi="Times New Roman" w:cs="Times New Roman"/>
          <w:sz w:val="26"/>
          <w:szCs w:val="26"/>
        </w:rPr>
        <w:t>.</w:t>
      </w:r>
    </w:p>
    <w:p w14:paraId="6D7284A1" w14:textId="181ECB88"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Inventory management</w:t>
      </w:r>
      <w:r w:rsidR="00BF66D1">
        <w:rPr>
          <w:rFonts w:ascii="Times New Roman" w:hAnsi="Times New Roman" w:cs="Times New Roman"/>
          <w:sz w:val="26"/>
          <w:szCs w:val="26"/>
        </w:rPr>
        <w:t>.</w:t>
      </w:r>
    </w:p>
    <w:p w14:paraId="5D5718CF" w14:textId="7072D694" w:rsidR="000003EF" w:rsidRPr="00AE366C" w:rsidRDefault="00000000">
      <w:pPr>
        <w:pStyle w:val="ListBullet"/>
        <w:rPr>
          <w:rFonts w:ascii="Times New Roman" w:hAnsi="Times New Roman" w:cs="Times New Roman"/>
          <w:sz w:val="26"/>
          <w:szCs w:val="26"/>
        </w:rPr>
      </w:pPr>
      <w:r w:rsidRPr="00AE366C">
        <w:rPr>
          <w:rFonts w:ascii="Times New Roman" w:hAnsi="Times New Roman" w:cs="Times New Roman"/>
          <w:sz w:val="26"/>
          <w:szCs w:val="26"/>
        </w:rPr>
        <w:t>Live rider tracking</w:t>
      </w:r>
      <w:r w:rsidR="00BF66D1">
        <w:rPr>
          <w:rFonts w:ascii="Times New Roman" w:hAnsi="Times New Roman" w:cs="Times New Roman"/>
          <w:sz w:val="26"/>
          <w:szCs w:val="26"/>
        </w:rPr>
        <w:t>.</w:t>
      </w:r>
    </w:p>
    <w:p w14:paraId="715FB502" w14:textId="6C2CA355" w:rsidR="000003EF" w:rsidRPr="001F0958" w:rsidRDefault="00000000">
      <w:pPr>
        <w:pStyle w:val="Heading2"/>
        <w:rPr>
          <w:rFonts w:ascii="Times New Roman" w:hAnsi="Times New Roman" w:cs="Times New Roman"/>
          <w:u w:val="single"/>
        </w:rPr>
      </w:pPr>
      <w:r w:rsidRPr="001F0958">
        <w:rPr>
          <w:rFonts w:ascii="Times New Roman" w:hAnsi="Times New Roman" w:cs="Times New Roman"/>
          <w:u w:val="single"/>
        </w:rPr>
        <w:t>1</w:t>
      </w:r>
      <w:r w:rsidR="00636AB2">
        <w:rPr>
          <w:rFonts w:ascii="Times New Roman" w:hAnsi="Times New Roman" w:cs="Times New Roman"/>
          <w:u w:val="single"/>
        </w:rPr>
        <w:t>8</w:t>
      </w:r>
      <w:r w:rsidRPr="001F0958">
        <w:rPr>
          <w:rFonts w:ascii="Times New Roman" w:hAnsi="Times New Roman" w:cs="Times New Roman"/>
          <w:u w:val="single"/>
        </w:rPr>
        <w:t>. Conclusion</w:t>
      </w:r>
      <w:r w:rsidR="001F0958" w:rsidRPr="001F0958">
        <w:rPr>
          <w:rFonts w:ascii="Times New Roman" w:hAnsi="Times New Roman" w:cs="Times New Roman"/>
          <w:u w:val="single"/>
        </w:rPr>
        <w:t>.</w:t>
      </w:r>
    </w:p>
    <w:p w14:paraId="7FAFF892" w14:textId="77777777" w:rsidR="000003EF" w:rsidRPr="00AE366C" w:rsidRDefault="00000000">
      <w:pPr>
        <w:rPr>
          <w:rFonts w:ascii="Times New Roman" w:hAnsi="Times New Roman" w:cs="Times New Roman"/>
          <w:sz w:val="26"/>
          <w:szCs w:val="26"/>
        </w:rPr>
      </w:pPr>
      <w:r w:rsidRPr="00AE366C">
        <w:rPr>
          <w:rFonts w:ascii="Times New Roman" w:hAnsi="Times New Roman" w:cs="Times New Roman"/>
          <w:sz w:val="26"/>
          <w:szCs w:val="26"/>
        </w:rPr>
        <w:t>The Maji Water Delivery System demonstrates the practical application of software engineering principles in solving real-world logistics and delivery challenges. The system provides a strong foundation for future expansion into a fully functional commercial delivery platform.</w:t>
      </w:r>
    </w:p>
    <w:sectPr w:rsidR="000003EF" w:rsidRPr="00AE366C" w:rsidSect="00AE366C">
      <w:headerReference w:type="default" r:id="rId13"/>
      <w:footerReference w:type="default" r:id="rId14"/>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5AFD" w14:textId="77777777" w:rsidR="002E273A" w:rsidRDefault="002E273A">
      <w:pPr>
        <w:spacing w:after="0" w:line="240" w:lineRule="auto"/>
      </w:pPr>
      <w:r>
        <w:separator/>
      </w:r>
    </w:p>
  </w:endnote>
  <w:endnote w:type="continuationSeparator" w:id="0">
    <w:p w14:paraId="12DF3B9A" w14:textId="77777777" w:rsidR="002E273A" w:rsidRDefault="002E2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4117" w14:textId="77777777" w:rsidR="000003EF" w:rsidRDefault="00000000">
    <w:pPr>
      <w:pStyle w:val="Footer"/>
      <w:jc w:val="center"/>
    </w:pPr>
    <w:r>
      <w:fldChar w:fldCharType="begin"/>
    </w:r>
    <w:r>
      <w:instrText>PAGE</w:instrText>
    </w:r>
    <w:r>
      <w:fldChar w:fldCharType="separate"/>
    </w:r>
    <w:r w:rsidR="00AE36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BB3DF" w14:textId="77777777" w:rsidR="002E273A" w:rsidRDefault="002E273A">
      <w:pPr>
        <w:spacing w:after="0" w:line="240" w:lineRule="auto"/>
      </w:pPr>
      <w:r>
        <w:separator/>
      </w:r>
    </w:p>
  </w:footnote>
  <w:footnote w:type="continuationSeparator" w:id="0">
    <w:p w14:paraId="645180AB" w14:textId="77777777" w:rsidR="002E273A" w:rsidRDefault="002E2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0C67" w14:textId="77777777" w:rsidR="000003EF" w:rsidRDefault="00000000">
    <w:pPr>
      <w:pStyle w:val="Header"/>
      <w:jc w:val="center"/>
    </w:pPr>
    <w:r>
      <w:rPr>
        <w:noProof/>
      </w:rPr>
      <w:drawing>
        <wp:inline distT="0" distB="0" distL="0" distR="0" wp14:anchorId="0D78F473" wp14:editId="3637D597">
          <wp:extent cx="1371600" cy="287436"/>
          <wp:effectExtent l="0" t="0" r="0" b="0"/>
          <wp:docPr id="1267745861" name="Picture 126774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1371600" cy="28743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03CAD"/>
    <w:multiLevelType w:val="hybridMultilevel"/>
    <w:tmpl w:val="E4A659EE"/>
    <w:lvl w:ilvl="0" w:tplc="420E9A4C">
      <w:start w:val="1"/>
      <w:numFmt w:val="lowerRoman"/>
      <w:lvlText w:val="%1)"/>
      <w:lvlJc w:val="left"/>
      <w:pPr>
        <w:ind w:left="1110" w:hanging="72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0" w15:restartNumberingAfterBreak="0">
    <w:nsid w:val="3F892007"/>
    <w:multiLevelType w:val="hybridMultilevel"/>
    <w:tmpl w:val="7486C954"/>
    <w:lvl w:ilvl="0" w:tplc="64663736">
      <w:start w:val="1"/>
      <w:numFmt w:val="lowerRoman"/>
      <w:lvlText w:val="%1)"/>
      <w:lvlJc w:val="left"/>
      <w:pPr>
        <w:ind w:left="1180" w:hanging="72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1" w15:restartNumberingAfterBreak="0">
    <w:nsid w:val="4C9F2340"/>
    <w:multiLevelType w:val="hybridMultilevel"/>
    <w:tmpl w:val="77822D74"/>
    <w:lvl w:ilvl="0" w:tplc="FFE81F2E">
      <w:start w:val="1"/>
      <w:numFmt w:val="lowerRoman"/>
      <w:lvlText w:val="%1)"/>
      <w:lvlJc w:val="left"/>
      <w:pPr>
        <w:ind w:left="1050" w:hanging="72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2" w15:restartNumberingAfterBreak="0">
    <w:nsid w:val="60AA2F2D"/>
    <w:multiLevelType w:val="hybridMultilevel"/>
    <w:tmpl w:val="2E96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357149">
    <w:abstractNumId w:val="8"/>
  </w:num>
  <w:num w:numId="2" w16cid:durableId="1485971958">
    <w:abstractNumId w:val="6"/>
  </w:num>
  <w:num w:numId="3" w16cid:durableId="1314329165">
    <w:abstractNumId w:val="5"/>
  </w:num>
  <w:num w:numId="4" w16cid:durableId="1205363466">
    <w:abstractNumId w:val="4"/>
  </w:num>
  <w:num w:numId="5" w16cid:durableId="1934705778">
    <w:abstractNumId w:val="7"/>
  </w:num>
  <w:num w:numId="6" w16cid:durableId="1672875931">
    <w:abstractNumId w:val="3"/>
  </w:num>
  <w:num w:numId="7" w16cid:durableId="1667902800">
    <w:abstractNumId w:val="2"/>
  </w:num>
  <w:num w:numId="8" w16cid:durableId="138617595">
    <w:abstractNumId w:val="1"/>
  </w:num>
  <w:num w:numId="9" w16cid:durableId="1915774519">
    <w:abstractNumId w:val="0"/>
  </w:num>
  <w:num w:numId="10" w16cid:durableId="1585869480">
    <w:abstractNumId w:val="12"/>
  </w:num>
  <w:num w:numId="11" w16cid:durableId="1950160027">
    <w:abstractNumId w:val="9"/>
  </w:num>
  <w:num w:numId="12" w16cid:durableId="283275611">
    <w:abstractNumId w:val="11"/>
  </w:num>
  <w:num w:numId="13" w16cid:durableId="11312874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EF"/>
    <w:rsid w:val="00034616"/>
    <w:rsid w:val="0006063C"/>
    <w:rsid w:val="0015074B"/>
    <w:rsid w:val="001F0958"/>
    <w:rsid w:val="0029639D"/>
    <w:rsid w:val="002E273A"/>
    <w:rsid w:val="002F34A1"/>
    <w:rsid w:val="00326F90"/>
    <w:rsid w:val="0034363B"/>
    <w:rsid w:val="0036672A"/>
    <w:rsid w:val="003F44B9"/>
    <w:rsid w:val="00405F11"/>
    <w:rsid w:val="00412FDA"/>
    <w:rsid w:val="005C69C9"/>
    <w:rsid w:val="00636AB2"/>
    <w:rsid w:val="007233D8"/>
    <w:rsid w:val="00764B17"/>
    <w:rsid w:val="007921FA"/>
    <w:rsid w:val="007E4A76"/>
    <w:rsid w:val="00842356"/>
    <w:rsid w:val="00866DB0"/>
    <w:rsid w:val="00870F42"/>
    <w:rsid w:val="008A20A7"/>
    <w:rsid w:val="008C2E10"/>
    <w:rsid w:val="008D514F"/>
    <w:rsid w:val="009120A9"/>
    <w:rsid w:val="00924351"/>
    <w:rsid w:val="00AA1D8D"/>
    <w:rsid w:val="00AD5123"/>
    <w:rsid w:val="00AE366C"/>
    <w:rsid w:val="00B37B35"/>
    <w:rsid w:val="00B47730"/>
    <w:rsid w:val="00B52F1B"/>
    <w:rsid w:val="00BF66D1"/>
    <w:rsid w:val="00CB0664"/>
    <w:rsid w:val="00CD2556"/>
    <w:rsid w:val="00D50A72"/>
    <w:rsid w:val="00DD1373"/>
    <w:rsid w:val="00E1434E"/>
    <w:rsid w:val="00E54088"/>
    <w:rsid w:val="00E91232"/>
    <w:rsid w:val="00E9262C"/>
    <w:rsid w:val="00FC693F"/>
    <w:rsid w:val="00FE5A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EB2584"/>
  <w14:defaultImageDpi w14:val="300"/>
  <w15:docId w15:val="{DB8F409E-88E5-407B-95DB-604A7F10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E366C"/>
  </w:style>
  <w:style w:type="character" w:styleId="PlaceholderText">
    <w:name w:val="Placeholder Text"/>
    <w:basedOn w:val="DefaultParagraphFont"/>
    <w:uiPriority w:val="99"/>
    <w:semiHidden/>
    <w:rsid w:val="00D50A7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report seeks to give interested parties a general overview and understanding of the Maji Water Delivery System.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8</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maji water delivery system</dc:title>
  <dc:subject>THE FUTURE IS HERE.</dc:subject>
  <dc:creator>Kimani Michael- ENE211-0152/2024</dc:creator>
  <cp:keywords/>
  <dc:description>generated by python-docx</dc:description>
  <cp:lastModifiedBy>m- kay</cp:lastModifiedBy>
  <cp:revision>28</cp:revision>
  <dcterms:created xsi:type="dcterms:W3CDTF">2013-12-23T23:15:00Z</dcterms:created>
  <dcterms:modified xsi:type="dcterms:W3CDTF">2026-05-19T11:39:00Z</dcterms:modified>
  <cp:category>Electrical and Electronics Engineering.</cp:category>
</cp:coreProperties>
</file>