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3F42ACB2" w:rsidR="005A3453" w:rsidRPr="00B1035C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Về việc </w:t>
      </w:r>
      <w:r w:rsidR="00E80FE5">
        <w:rPr>
          <w:rFonts w:asciiTheme="majorHAnsi" w:hAnsiTheme="majorHAnsi" w:cstheme="majorHAnsi"/>
          <w:b/>
          <w:sz w:val="26"/>
          <w:lang w:val="af-ZA"/>
        </w:rPr>
        <w:t>đ</w:t>
      </w:r>
      <w:r w:rsidRPr="000D5C17">
        <w:rPr>
          <w:rFonts w:asciiTheme="majorHAnsi" w:hAnsiTheme="majorHAnsi" w:cstheme="majorHAnsi"/>
          <w:b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/>
          <w:sz w:val="26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  <w:bookmarkStart w:id="0" w:name="_GoBack"/>
      <w:bookmarkEnd w:id="0"/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5295443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7649465C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- số hồ sơ </w:t>
      </w:r>
      <w:r>
        <w:rPr>
          <w:rFonts w:asciiTheme="majorHAnsi" w:hAnsiTheme="majorHAnsi" w:cstheme="majorHAnsi"/>
          <w:i/>
          <w:iCs/>
          <w:sz w:val="26"/>
          <w:lang w:val="en-US"/>
        </w:rPr>
        <w:t>:SoHoSo: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Bằng tổ quốc ghi công số: 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:SoGiayTo(9):</w:t>
      </w:r>
      <w:r w:rsidR="00E80FE5" w:rsidRPr="00E80FE5">
        <w:rPr>
          <w:rFonts w:asciiTheme="majorHAnsi" w:hAnsiTheme="majorHAnsi" w:cstheme="majorHAnsi"/>
          <w:i/>
          <w:iCs/>
          <w:sz w:val="26"/>
          <w:lang w:val="en-US"/>
        </w:rPr>
        <w:t xml:space="preserve"> theo Quyết định số: 111/TTga ngày 30/3/1983 của Thủ tướng Chính phủ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B16ABCE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276465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09176937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và thu hồi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29CCA93C" w14:textId="443EF57B" w:rsidR="00746381" w:rsidRDefault="00746381" w:rsidP="005A3453">
      <w:pPr>
        <w:pStyle w:val="BodyTextIndent2"/>
        <w:ind w:left="0" w:firstLine="567"/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</w:pPr>
      <w:r w:rsidRPr="00746381">
        <w:rPr>
          <w:rFonts w:asciiTheme="majorHAnsi" w:eastAsiaTheme="minorEastAsia" w:hAnsiTheme="majorHAnsi" w:cstheme="majorHAnsi"/>
          <w:b/>
          <w:sz w:val="26"/>
          <w:szCs w:val="26"/>
          <w:lang w:eastAsia="vi-VN"/>
        </w:rPr>
        <w:t xml:space="preserve">Điều 2. 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Phòng Lao động – Thương binh và Xã hội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:Huyen: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có trách nhiệm thu hồi số tiền trợ cấp thờ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cúng mà ô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ng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(bà)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:HoTen: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đã nhận không đúng theo quy định từ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t xml:space="preserve"> 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ThuHoiDc_TuNam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đến năm 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="00166A54" w:rsidRPr="00166A54">
        <w:t xml:space="preserve"> </w:t>
      </w:r>
      <w:r w:rsidR="00166A54" w:rsidRP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ThuHoiDc_DenNam</w:t>
      </w:r>
      <w:r>
        <w:rPr>
          <w:rFonts w:asciiTheme="majorHAnsi" w:eastAsiaTheme="minorEastAsia" w:hAnsiTheme="majorHAnsi" w:cstheme="majorHAnsi"/>
          <w:sz w:val="26"/>
          <w:szCs w:val="26"/>
          <w:lang w:eastAsia="vi-VN"/>
        </w:rPr>
        <w:t>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nộp trả lại ngân sách nhà nước với số tiền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 xml:space="preserve"> đồng (Bằng chữ: </w:t>
      </w:r>
      <w:r w:rsidR="00166A54">
        <w:rPr>
          <w:rFonts w:asciiTheme="majorHAnsi" w:eastAsiaTheme="minorEastAsia" w:hAnsiTheme="majorHAnsi" w:cstheme="majorHAnsi"/>
          <w:sz w:val="26"/>
          <w:szCs w:val="26"/>
          <w:lang w:eastAsia="vi-VN"/>
        </w:rPr>
        <w:t>:TienTroCap_Chu(10):</w:t>
      </w:r>
      <w:r w:rsidRPr="00746381">
        <w:rPr>
          <w:rFonts w:asciiTheme="majorHAnsi" w:eastAsiaTheme="minorEastAsia" w:hAnsiTheme="majorHAnsi" w:cstheme="majorHAnsi"/>
          <w:sz w:val="26"/>
          <w:szCs w:val="26"/>
          <w:lang w:eastAsia="vi-VN"/>
        </w:rPr>
        <w:t>).</w:t>
      </w:r>
    </w:p>
    <w:p w14:paraId="53B87058" w14:textId="5692ACD1" w:rsidR="005A3453" w:rsidRPr="000D5C17" w:rsidRDefault="005A3453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 w:rsidRPr="000D5C17">
        <w:rPr>
          <w:rFonts w:asciiTheme="majorHAnsi" w:hAnsiTheme="majorHAnsi" w:cstheme="majorHAnsi"/>
          <w:b/>
          <w:sz w:val="26"/>
          <w:szCs w:val="26"/>
        </w:rPr>
        <w:t xml:space="preserve">Điều 3. </w:t>
      </w:r>
      <w:r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Lao động - Thương binh và xã hội,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Pr="000D5C17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:Huyen:</w:t>
      </w:r>
      <w:r w:rsidRPr="000D5C17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>ông (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6B306" w14:textId="77777777" w:rsidR="00A67F61" w:rsidRDefault="00A67F61" w:rsidP="00964D93">
      <w:pPr>
        <w:spacing w:after="0" w:line="240" w:lineRule="auto"/>
      </w:pPr>
      <w:r>
        <w:separator/>
      </w:r>
    </w:p>
  </w:endnote>
  <w:endnote w:type="continuationSeparator" w:id="0">
    <w:p w14:paraId="291BD84C" w14:textId="77777777" w:rsidR="00A67F61" w:rsidRDefault="00A67F61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35431" w14:textId="77777777" w:rsidR="00A67F61" w:rsidRDefault="00A67F61" w:rsidP="00964D93">
      <w:pPr>
        <w:spacing w:after="0" w:line="240" w:lineRule="auto"/>
      </w:pPr>
      <w:r>
        <w:separator/>
      </w:r>
    </w:p>
  </w:footnote>
  <w:footnote w:type="continuationSeparator" w:id="0">
    <w:p w14:paraId="27F5E840" w14:textId="77777777" w:rsidR="00A67F61" w:rsidRDefault="00A67F61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276465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8119F2"/>
    <w:rsid w:val="00847B37"/>
    <w:rsid w:val="00853412"/>
    <w:rsid w:val="008800AF"/>
    <w:rsid w:val="008B77BB"/>
    <w:rsid w:val="00961917"/>
    <w:rsid w:val="00964D93"/>
    <w:rsid w:val="00995144"/>
    <w:rsid w:val="009D6030"/>
    <w:rsid w:val="00A1154C"/>
    <w:rsid w:val="00A37A11"/>
    <w:rsid w:val="00A62CBD"/>
    <w:rsid w:val="00A67F61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A1C86"/>
    <w:rsid w:val="00F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61</cp:revision>
  <dcterms:created xsi:type="dcterms:W3CDTF">2021-05-13T03:45:00Z</dcterms:created>
  <dcterms:modified xsi:type="dcterms:W3CDTF">2021-06-16T08:34:00Z</dcterms:modified>
</cp:coreProperties>
</file>