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9D5F93" w14:paraId="2FFE17A7" w14:textId="77777777" w:rsidTr="00F46459">
        <w:tc>
          <w:tcPr>
            <w:tcW w:w="4112" w:type="dxa"/>
          </w:tcPr>
          <w:p w14:paraId="3102A94A"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4E253D4B"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05AD560B"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605522CB" wp14:editId="6FE53E24">
                      <wp:simplePos x="0" y="0"/>
                      <wp:positionH relativeFrom="margin">
                        <wp:align>center</wp:align>
                      </wp:positionH>
                      <wp:positionV relativeFrom="paragraph">
                        <wp:posOffset>189230</wp:posOffset>
                      </wp:positionV>
                      <wp:extent cx="10001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000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804EBB1"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4.9pt" to="78.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" strokecolor="black [3200]" strokeweight="1pt">
                      <v:stroke joinstyle="miter"/>
                      <w10:wrap anchorx="margin"/>
                    </v:line>
                  </w:pict>
                </mc:Fallback>
              </mc:AlternateContent>
            </w:r>
            <w:r w:rsidRPr="00B80DB7">
              <w:rPr>
                <w:rFonts w:ascii="Times New Roman" w:hAnsi="Times New Roman"/>
                <w:b/>
                <w:color w:val="000000"/>
                <w:kern w:val="2"/>
                <w:sz w:val="26"/>
                <w:szCs w:val="26"/>
              </w:rPr>
              <w:t>THƯƠNG BINH VÀ XÃ HỘI</w:t>
            </w:r>
          </w:p>
          <w:p w14:paraId="65CA97C5" w14:textId="77777777" w:rsidR="009D5F93" w:rsidRPr="00F65B00"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tcPr>
          <w:p w14:paraId="282D4E1D" w14:textId="77777777" w:rsidR="009D5F93" w:rsidRPr="000C6379"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6D1A7770" w14:textId="5DDBE78F" w:rsidR="009D5F93" w:rsidRPr="00B80DB7" w:rsidRDefault="00C151CE"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425E3FE7" wp14:editId="488DE463">
                      <wp:simplePos x="0" y="0"/>
                      <wp:positionH relativeFrom="margin">
                        <wp:align>center</wp:align>
                      </wp:positionH>
                      <wp:positionV relativeFrom="paragraph">
                        <wp:posOffset>191770</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EE66D2C" id="Straight Connector 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5.1pt" to="155.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" strokecolor="black [3200]" strokeweight="1pt">
                      <v:stroke joinstyle="miter"/>
                      <w10:wrap anchorx="margin"/>
                    </v:line>
                  </w:pict>
                </mc:Fallback>
              </mc:AlternateContent>
            </w:r>
            <w:r w:rsidR="009D5F93" w:rsidRPr="00B80DB7">
              <w:rPr>
                <w:rFonts w:ascii="Times New Roman" w:hAnsi="Times New Roman"/>
                <w:b/>
                <w:color w:val="000000"/>
                <w:kern w:val="2"/>
                <w:sz w:val="26"/>
                <w:szCs w:val="26"/>
              </w:rPr>
              <w:t xml:space="preserve">Độc lập </w:t>
            </w:r>
            <w:r w:rsidR="009D5F93" w:rsidRPr="00B80DB7">
              <w:rPr>
                <w:rFonts w:ascii="Times New Roman" w:hAnsi="Times New Roman"/>
                <w:b/>
                <w:color w:val="000000"/>
                <w:kern w:val="2"/>
                <w:sz w:val="26"/>
                <w:szCs w:val="26"/>
              </w:rPr>
              <w:noBreakHyphen/>
              <w:t xml:space="preserve"> Tự do </w:t>
            </w:r>
            <w:r w:rsidR="009D5F93" w:rsidRPr="00B80DB7">
              <w:rPr>
                <w:rFonts w:ascii="Times New Roman" w:hAnsi="Times New Roman"/>
                <w:b/>
                <w:color w:val="000000"/>
                <w:kern w:val="2"/>
                <w:sz w:val="26"/>
                <w:szCs w:val="26"/>
              </w:rPr>
              <w:noBreakHyphen/>
              <w:t xml:space="preserve"> Hạnh phúc</w:t>
            </w:r>
          </w:p>
          <w:p w14:paraId="2B64F9C7" w14:textId="35B78E53" w:rsidR="009D5F93"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5BCF04F5" w14:textId="5B949128"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A8102A" w14:paraId="0814C356" w14:textId="77777777" w:rsidTr="00F46459">
        <w:tc>
          <w:tcPr>
            <w:tcW w:w="9640" w:type="dxa"/>
            <w:gridSpan w:val="2"/>
          </w:tcPr>
          <w:p w14:paraId="020BA507" w14:textId="41039104" w:rsidR="00A8102A" w:rsidRDefault="009D5F93" w:rsidP="00A8102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9"/>
                <w:szCs w:val="24"/>
              </w:rPr>
            </w:pPr>
            <w:r>
              <w:rPr>
                <w:rFonts w:ascii="Times New Roman" w:hAnsi="Times New Roman"/>
                <w:b/>
                <w:color w:val="000000"/>
                <w:kern w:val="2"/>
                <w:sz w:val="26"/>
                <w:szCs w:val="24"/>
              </w:rPr>
              <w:t xml:space="preserve"> </w:t>
            </w:r>
            <w:r w:rsidR="00A8102A">
              <w:rPr>
                <w:rFonts w:ascii="Times New Roman" w:hAnsi="Times New Roman"/>
                <w:b/>
                <w:color w:val="000000"/>
                <w:kern w:val="2"/>
                <w:sz w:val="29"/>
                <w:szCs w:val="24"/>
              </w:rPr>
              <w:t>QUYẾT ĐỊNH</w:t>
            </w:r>
          </w:p>
          <w:p w14:paraId="13C6B6B7" w14:textId="77777777" w:rsidR="00D73A7C" w:rsidRPr="00D73A7C" w:rsidRDefault="00D73A7C"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sidRPr="00D73A7C">
              <w:rPr>
                <w:rFonts w:ascii="Times New Roman" w:hAnsi="Times New Roman"/>
                <w:b/>
                <w:color w:val="000000"/>
                <w:kern w:val="2"/>
                <w:sz w:val="25"/>
                <w:szCs w:val="24"/>
              </w:rPr>
              <w:t xml:space="preserve">Thực hiện chế độ mai táng phí đối với dân công hỏa tuyến tham gia kháng chiến </w:t>
            </w:r>
          </w:p>
          <w:p w14:paraId="495C54A9" w14:textId="77777777" w:rsidR="00D73A7C" w:rsidRPr="00D73A7C" w:rsidRDefault="00D73A7C"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sidRPr="00D73A7C">
              <w:rPr>
                <w:rFonts w:ascii="Times New Roman" w:hAnsi="Times New Roman"/>
                <w:b/>
                <w:color w:val="000000"/>
                <w:kern w:val="2"/>
                <w:sz w:val="25"/>
                <w:szCs w:val="24"/>
              </w:rPr>
              <w:t>chống Pháp, chống Mỹ, chiến tranh bảo vệ tổ quốc và làm nhiệm vụ quốc tế theo</w:t>
            </w:r>
          </w:p>
          <w:p w14:paraId="7628C17D" w14:textId="68E6F6D9" w:rsidR="00D73A7C" w:rsidRDefault="00BF0D2D"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Pr>
                <w:rFonts w:ascii="Times New Roman" w:hAnsi="Times New Roman"/>
                <w:b/>
                <w:noProof/>
                <w:color w:val="000000"/>
                <w:kern w:val="2"/>
                <w:sz w:val="25"/>
                <w:szCs w:val="24"/>
              </w:rPr>
              <mc:AlternateContent>
                <mc:Choice Requires="wps">
                  <w:drawing>
                    <wp:anchor distT="0" distB="0" distL="114300" distR="114300" simplePos="0" relativeHeight="251661312" behindDoc="0" locked="0" layoutInCell="1" allowOverlap="1" wp14:anchorId="7F98D8D7" wp14:editId="2621FBD3">
                      <wp:simplePos x="0" y="0"/>
                      <wp:positionH relativeFrom="margin">
                        <wp:align>center</wp:align>
                      </wp:positionH>
                      <wp:positionV relativeFrom="paragraph">
                        <wp:posOffset>238760</wp:posOffset>
                      </wp:positionV>
                      <wp:extent cx="13811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FB5671" id="Straight Connector 4"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8.8pt" to="108.7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" strokecolor="black [3200]" strokeweight="1pt">
                      <v:stroke joinstyle="miter"/>
                      <w10:wrap anchorx="margin"/>
                    </v:line>
                  </w:pict>
                </mc:Fallback>
              </mc:AlternateContent>
            </w:r>
            <w:r w:rsidR="00D73A7C" w:rsidRPr="00D73A7C">
              <w:rPr>
                <w:rFonts w:ascii="Times New Roman" w:hAnsi="Times New Roman"/>
                <w:b/>
                <w:color w:val="000000"/>
                <w:kern w:val="2"/>
                <w:sz w:val="25"/>
                <w:szCs w:val="24"/>
              </w:rPr>
              <w:t>Quyết định số 49/2015/QĐ TTg ngày 14/10/2015 của Thủ tướng Chính phủ</w:t>
            </w:r>
          </w:p>
          <w:p w14:paraId="6CECAE91" w14:textId="77777777" w:rsidR="00A8102A" w:rsidRDefault="00A8102A" w:rsidP="003030C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1493E068" w14:textId="0E08B5E4" w:rsidR="00310D44" w:rsidRDefault="00310D44" w:rsidP="0095582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60"/>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310D44">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310D44">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1F966DA5"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Luật Bảo hiểm xã hội số 58/2014/QH13 ngày 20/11/2014;</w:t>
      </w:r>
    </w:p>
    <w:p w14:paraId="68F91DA5"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 xml:space="preserve">Căn cứ Quyết định số 49/2015/QĐ TTg ngày 14/10/2015 của Thủ tướng Chính phủ </w:t>
      </w:r>
    </w:p>
    <w:p w14:paraId="37F32074"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Nghị định số 38/2019/NĐ CP ngày 09 tháng 5 năm 2019 của Chính phủ quy định mức lương cơ sở đối với cán bộ công chức, viên chức và lực lượng vũ trang;</w:t>
      </w:r>
    </w:p>
    <w:p w14:paraId="0530CFFF"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Thông tư Liên tịch số 138/2015/TTLT BQP BLĐTBXH BTC Ngày 16 tháng 12 năm 2015 của Liên Bộ quốc phòng   Bộ Lao động   Thương binh và Xã hội   Bộ Tài chính;</w:t>
      </w:r>
    </w:p>
    <w:p w14:paraId="3CA8128C" w14:textId="77777777" w:rsid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Quyết định số 417/QĐ UBND ngày 06/03/2018 của Uỷ ban Nhân dân tỉnh Vĩnh Long về việc uỷ quyền quyết định mai táng phí đối với các trường hợp được hưởng trợ cấp mai táng phí theo Quyết định số 62/2011/QĐ TTg, Quyết định số 49/2015/QĐ TTg</w:t>
      </w:r>
    </w:p>
    <w:p w14:paraId="16DC6572" w14:textId="77777777" w:rsidR="005D1CBA" w:rsidRDefault="005D1CBA"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5D1CBA">
        <w:rPr>
          <w:rFonts w:ascii="Times New Roman" w:hAnsi="Times New Roman"/>
          <w:i/>
          <w:color w:val="000000"/>
          <w:kern w:val="2"/>
          <w:sz w:val="25"/>
          <w:szCs w:val="24"/>
        </w:rPr>
        <w:t xml:space="preserve">Căn cứ trích lục khai tử số :SoGiayTo(1): ngày :NgayCap(1): của :NoiCap(1):, khai tử ông (bà) </w:t>
      </w:r>
      <w:r w:rsidRPr="00F46459">
        <w:rPr>
          <w:rFonts w:ascii="Times New Roman" w:hAnsi="Times New Roman"/>
          <w:b/>
          <w:bCs/>
          <w:i/>
          <w:color w:val="000000"/>
          <w:kern w:val="2"/>
          <w:sz w:val="25"/>
          <w:szCs w:val="24"/>
        </w:rPr>
        <w:t>:HoTen:</w:t>
      </w:r>
      <w:r w:rsidRPr="005D1CBA">
        <w:rPr>
          <w:rFonts w:ascii="Times New Roman" w:hAnsi="Times New Roman"/>
          <w:i/>
          <w:color w:val="000000"/>
          <w:kern w:val="2"/>
          <w:sz w:val="25"/>
          <w:szCs w:val="24"/>
        </w:rPr>
        <w:t xml:space="preserve"> đã từ trần ngày :NgayMat:;</w:t>
      </w:r>
    </w:p>
    <w:p w14:paraId="202C7F10" w14:textId="77777777" w:rsidR="009D5F93" w:rsidRDefault="009A5202"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sidRPr="009A5202">
        <w:rPr>
          <w:rFonts w:ascii="Times New Roman" w:hAnsi="Times New Roman"/>
          <w:i/>
          <w:color w:val="000000"/>
          <w:kern w:val="2"/>
          <w:sz w:val="25"/>
          <w:szCs w:val="24"/>
        </w:rPr>
        <w:t>Xét hồ sơ mai táng phí đối với dân công hỏa tuyến tham gia kháng chiến chống Pháp, chống Mỹ, chiến tranh bảo vệ tổ quốc và làm nhiệm vụ quốc tế</w:t>
      </w:r>
      <w:r w:rsidR="00C33700" w:rsidRPr="009A5202">
        <w:rPr>
          <w:rFonts w:ascii="Times New Roman" w:hAnsi="Times New Roman"/>
          <w:i/>
          <w:color w:val="000000"/>
          <w:kern w:val="2"/>
          <w:sz w:val="25"/>
          <w:szCs w:val="24"/>
        </w:rPr>
        <w:t xml:space="preserve"> </w:t>
      </w:r>
      <w:r w:rsidR="009D5F93">
        <w:rPr>
          <w:rFonts w:ascii="Times New Roman" w:hAnsi="Times New Roman"/>
          <w:i/>
          <w:color w:val="000000"/>
          <w:kern w:val="2"/>
          <w:sz w:val="25"/>
          <w:szCs w:val="24"/>
        </w:rPr>
        <w:t xml:space="preserve">của ông (bà) </w:t>
      </w:r>
      <w:r w:rsidR="009D5F93" w:rsidRPr="00A33B1B">
        <w:rPr>
          <w:rFonts w:ascii="Times New Roman" w:hAnsi="Times New Roman"/>
          <w:b/>
          <w:bCs/>
          <w:i/>
          <w:color w:val="000000"/>
          <w:kern w:val="2"/>
          <w:sz w:val="25"/>
          <w:szCs w:val="24"/>
        </w:rPr>
        <w:t>:HoTen:</w:t>
      </w:r>
      <w:r w:rsidR="009D5F93">
        <w:rPr>
          <w:rFonts w:ascii="Times New Roman" w:hAnsi="Times New Roman"/>
          <w:i/>
          <w:color w:val="000000"/>
          <w:kern w:val="2"/>
          <w:sz w:val="25"/>
          <w:szCs w:val="24"/>
        </w:rPr>
        <w:t>, s</w:t>
      </w:r>
      <w:r>
        <w:rPr>
          <w:rFonts w:ascii="Times New Roman" w:hAnsi="Times New Roman"/>
          <w:i/>
          <w:color w:val="000000"/>
          <w:kern w:val="2"/>
          <w:sz w:val="25"/>
          <w:szCs w:val="24"/>
        </w:rPr>
        <w:t xml:space="preserve">inh năm </w:t>
      </w:r>
      <w:r>
        <w:rPr>
          <w:rFonts w:ascii="Times New Roman" w:hAnsi="Times New Roman"/>
          <w:b/>
          <w:i/>
          <w:color w:val="000000"/>
          <w:kern w:val="2"/>
          <w:sz w:val="25"/>
          <w:szCs w:val="24"/>
        </w:rPr>
        <w:t>:NamSinh:</w:t>
      </w:r>
      <w:r w:rsidR="009D5F93">
        <w:rPr>
          <w:rFonts w:ascii="Times New Roman" w:hAnsi="Times New Roman"/>
          <w:i/>
          <w:color w:val="000000"/>
          <w:kern w:val="2"/>
          <w:sz w:val="25"/>
          <w:szCs w:val="24"/>
        </w:rPr>
        <w:t>;</w:t>
      </w:r>
    </w:p>
    <w:p w14:paraId="66134893"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Pr>
          <w:rFonts w:ascii="Times New Roman" w:hAnsi="Times New Roman"/>
          <w:i/>
          <w:color w:val="000000"/>
          <w:kern w:val="2"/>
          <w:sz w:val="25"/>
          <w:szCs w:val="24"/>
        </w:rPr>
        <w:t>Theo đề nghị của Trưởng phòng Người có công.</w:t>
      </w:r>
    </w:p>
    <w:p w14:paraId="0CD41F59"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7"/>
          <w:szCs w:val="24"/>
        </w:rPr>
      </w:pPr>
      <w:r>
        <w:rPr>
          <w:rFonts w:ascii="Times New Roman" w:hAnsi="Times New Roman"/>
          <w:b/>
          <w:color w:val="000000"/>
          <w:kern w:val="2"/>
          <w:sz w:val="27"/>
          <w:szCs w:val="24"/>
        </w:rPr>
        <w:t>QUYẾT ĐỊNH:</w:t>
      </w:r>
    </w:p>
    <w:p w14:paraId="40C35B0B" w14:textId="77777777" w:rsidR="009D5F93" w:rsidRPr="00904C11"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both"/>
        <w:rPr>
          <w:rFonts w:ascii="Times New Roman" w:hAnsi="Times New Roman"/>
          <w:b/>
          <w:color w:val="000000"/>
          <w:kern w:val="2"/>
          <w:sz w:val="25"/>
          <w:szCs w:val="24"/>
        </w:rPr>
      </w:pPr>
      <w:r>
        <w:rPr>
          <w:rFonts w:ascii="Times New Roman" w:hAnsi="Times New Roman"/>
          <w:b/>
          <w:color w:val="000000"/>
          <w:kern w:val="2"/>
          <w:sz w:val="25"/>
          <w:szCs w:val="24"/>
        </w:rPr>
        <w:tab/>
      </w:r>
      <w:r>
        <w:rPr>
          <w:rFonts w:ascii="Times New Roman" w:hAnsi="Times New Roman"/>
          <w:b/>
          <w:color w:val="000000"/>
          <w:kern w:val="2"/>
          <w:sz w:val="25"/>
          <w:szCs w:val="24"/>
        </w:rPr>
        <w:tab/>
        <w:t>Điều 1.</w:t>
      </w:r>
      <w:r w:rsidR="00F85F9F">
        <w:rPr>
          <w:rFonts w:ascii="Times New Roman" w:hAnsi="Times New Roman"/>
          <w:color w:val="000000"/>
          <w:kern w:val="2"/>
          <w:sz w:val="25"/>
          <w:szCs w:val="24"/>
        </w:rPr>
        <w:t xml:space="preserve"> Nay trợ cấp tiền mai táng phí cho </w:t>
      </w:r>
      <w:r w:rsidR="00904C11">
        <w:rPr>
          <w:rFonts w:ascii="Times New Roman" w:hAnsi="Times New Roman"/>
          <w:color w:val="000000"/>
          <w:kern w:val="2"/>
          <w:sz w:val="25"/>
          <w:szCs w:val="24"/>
        </w:rPr>
        <w:t xml:space="preserve">ông (bà) </w:t>
      </w:r>
      <w:r w:rsidR="00904C11">
        <w:rPr>
          <w:rFonts w:ascii="Times New Roman" w:hAnsi="Times New Roman"/>
          <w:b/>
          <w:color w:val="000000"/>
          <w:kern w:val="2"/>
          <w:sz w:val="25"/>
          <w:szCs w:val="24"/>
        </w:rPr>
        <w:t>:NguoiThoCungLietSy:</w:t>
      </w:r>
    </w:p>
    <w:p w14:paraId="21889A4D" w14:textId="77777777"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 xml:space="preserve">Sinh năm: </w:t>
      </w:r>
      <w:r w:rsidR="009D5F93" w:rsidRPr="00A06642">
        <w:rPr>
          <w:rFonts w:ascii="Times New Roman" w:hAnsi="Times New Roman"/>
          <w:color w:val="000000"/>
          <w:kern w:val="2"/>
          <w:sz w:val="25"/>
          <w:szCs w:val="24"/>
        </w:rPr>
        <w:t>:NamSinh</w:t>
      </w:r>
      <w:r w:rsidR="00904C11">
        <w:rPr>
          <w:rFonts w:ascii="Times New Roman" w:hAnsi="Times New Roman"/>
          <w:color w:val="000000"/>
          <w:kern w:val="2"/>
          <w:sz w:val="25"/>
          <w:szCs w:val="24"/>
        </w:rPr>
        <w:t>1</w:t>
      </w:r>
      <w:r w:rsidR="009D5F93" w:rsidRPr="00A06642">
        <w:rPr>
          <w:rFonts w:ascii="Times New Roman" w:hAnsi="Times New Roman"/>
          <w:color w:val="000000"/>
          <w:kern w:val="2"/>
          <w:sz w:val="25"/>
          <w:szCs w:val="24"/>
        </w:rPr>
        <w:t>:</w:t>
      </w:r>
    </w:p>
    <w:p w14:paraId="109445A1" w14:textId="77777777"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4"/>
          <w:szCs w:val="24"/>
        </w:rPr>
      </w:pPr>
      <w:r>
        <w:rPr>
          <w:rFonts w:ascii="Times New Roman" w:hAnsi="Times New Roman"/>
          <w:color w:val="000000"/>
          <w:kern w:val="2"/>
          <w:sz w:val="25"/>
          <w:szCs w:val="24"/>
        </w:rPr>
        <w:t xml:space="preserve">- </w:t>
      </w:r>
      <w:r w:rsidR="00904C11">
        <w:rPr>
          <w:rFonts w:ascii="Times New Roman" w:hAnsi="Times New Roman"/>
          <w:color w:val="000000"/>
          <w:kern w:val="2"/>
          <w:sz w:val="25"/>
          <w:szCs w:val="24"/>
        </w:rPr>
        <w:t>Hiện c</w:t>
      </w:r>
      <w:r w:rsidR="009D5F93">
        <w:rPr>
          <w:rFonts w:ascii="Times New Roman" w:hAnsi="Times New Roman"/>
          <w:color w:val="000000"/>
          <w:kern w:val="2"/>
          <w:sz w:val="25"/>
          <w:szCs w:val="24"/>
        </w:rPr>
        <w:t xml:space="preserve">ư ngụ: </w:t>
      </w:r>
      <w:r w:rsidR="00904C11">
        <w:rPr>
          <w:rFonts w:ascii="Times New Roman" w:hAnsi="Times New Roman"/>
          <w:color w:val="000000"/>
          <w:kern w:val="2"/>
          <w:sz w:val="25"/>
          <w:szCs w:val="24"/>
        </w:rPr>
        <w:t>:DiaChi1</w:t>
      </w:r>
      <w:r w:rsidR="009D5F93" w:rsidRPr="00A06642">
        <w:rPr>
          <w:rFonts w:ascii="Times New Roman" w:hAnsi="Times New Roman"/>
          <w:color w:val="000000"/>
          <w:kern w:val="2"/>
          <w:sz w:val="25"/>
          <w:szCs w:val="24"/>
        </w:rPr>
        <w:t>:</w:t>
      </w:r>
      <w:r w:rsidR="009D5F93">
        <w:rPr>
          <w:rFonts w:ascii="Times New Roman" w:hAnsi="Times New Roman"/>
          <w:color w:val="000000"/>
          <w:kern w:val="2"/>
          <w:sz w:val="24"/>
          <w:szCs w:val="24"/>
        </w:rPr>
        <w:t>.</w:t>
      </w:r>
    </w:p>
    <w:p w14:paraId="233FFA2C" w14:textId="77777777" w:rsidR="009D5F93" w:rsidRPr="00904C11"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b/>
          <w:color w:val="000000"/>
          <w:kern w:val="2"/>
          <w:sz w:val="24"/>
          <w:szCs w:val="24"/>
        </w:rPr>
      </w:pPr>
      <w:r>
        <w:rPr>
          <w:rFonts w:ascii="Times New Roman" w:hAnsi="Times New Roman"/>
          <w:color w:val="000000"/>
          <w:kern w:val="2"/>
          <w:sz w:val="24"/>
          <w:szCs w:val="24"/>
        </w:rPr>
        <w:t xml:space="preserve">- </w:t>
      </w:r>
      <w:r w:rsidR="00904C11">
        <w:rPr>
          <w:rFonts w:ascii="Times New Roman" w:hAnsi="Times New Roman"/>
          <w:color w:val="000000"/>
          <w:kern w:val="2"/>
          <w:sz w:val="24"/>
          <w:szCs w:val="24"/>
        </w:rPr>
        <w:t xml:space="preserve">Là </w:t>
      </w:r>
      <w:r w:rsidR="00904C11">
        <w:rPr>
          <w:rFonts w:ascii="Times New Roman" w:hAnsi="Times New Roman"/>
          <w:b/>
          <w:color w:val="000000"/>
          <w:kern w:val="2"/>
          <w:sz w:val="24"/>
          <w:szCs w:val="24"/>
        </w:rPr>
        <w:t xml:space="preserve">:QHGiaDinh: </w:t>
      </w:r>
      <w:r w:rsidR="00904C11">
        <w:rPr>
          <w:rFonts w:ascii="Times New Roman" w:hAnsi="Times New Roman"/>
          <w:color w:val="000000"/>
          <w:kern w:val="2"/>
          <w:sz w:val="24"/>
          <w:szCs w:val="24"/>
        </w:rPr>
        <w:t xml:space="preserve">và là người tổ chức mai táng cho ông (bà): </w:t>
      </w:r>
      <w:r w:rsidR="00904C11">
        <w:rPr>
          <w:rFonts w:ascii="Times New Roman" w:hAnsi="Times New Roman"/>
          <w:b/>
          <w:color w:val="000000"/>
          <w:kern w:val="2"/>
          <w:sz w:val="24"/>
          <w:szCs w:val="24"/>
        </w:rPr>
        <w:t>:HoTen:</w:t>
      </w:r>
    </w:p>
    <w:p w14:paraId="686D24CD" w14:textId="77777777"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Số tiền trợ cấ</w:t>
      </w:r>
      <w:r w:rsidR="006B4F53">
        <w:rPr>
          <w:rFonts w:ascii="Times New Roman" w:hAnsi="Times New Roman"/>
          <w:color w:val="000000"/>
          <w:kern w:val="2"/>
          <w:sz w:val="25"/>
          <w:szCs w:val="24"/>
        </w:rPr>
        <w:t>p: :TienTroCap(19):</w:t>
      </w:r>
      <w:r w:rsidR="007A5875">
        <w:rPr>
          <w:rFonts w:ascii="Times New Roman" w:hAnsi="Times New Roman"/>
          <w:color w:val="000000"/>
          <w:kern w:val="2"/>
          <w:sz w:val="25"/>
          <w:szCs w:val="24"/>
        </w:rPr>
        <w:t xml:space="preserve"> </w:t>
      </w:r>
      <w:r w:rsidR="009D5F93">
        <w:rPr>
          <w:rFonts w:ascii="Times New Roman" w:hAnsi="Times New Roman"/>
          <w:b/>
          <w:color w:val="000000"/>
          <w:kern w:val="2"/>
          <w:sz w:val="25"/>
          <w:szCs w:val="24"/>
        </w:rPr>
        <w:t>đồng</w:t>
      </w:r>
      <w:r w:rsidR="009D5F93">
        <w:rPr>
          <w:rFonts w:ascii="Times New Roman" w:hAnsi="Times New Roman"/>
          <w:color w:val="000000"/>
          <w:kern w:val="2"/>
          <w:sz w:val="25"/>
          <w:szCs w:val="24"/>
        </w:rPr>
        <w:t>.</w:t>
      </w:r>
    </w:p>
    <w:p w14:paraId="3E29BCDE"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(Bằng chữ</w:t>
      </w:r>
      <w:r w:rsidR="006B4F53">
        <w:rPr>
          <w:rFonts w:ascii="Times New Roman" w:hAnsi="Times New Roman"/>
          <w:color w:val="000000"/>
          <w:kern w:val="2"/>
          <w:sz w:val="25"/>
          <w:szCs w:val="24"/>
        </w:rPr>
        <w:t>: :TienTroCap_Chu(19):</w:t>
      </w:r>
      <w:r>
        <w:rPr>
          <w:rFonts w:ascii="Times New Roman" w:hAnsi="Times New Roman"/>
          <w:color w:val="000000"/>
          <w:kern w:val="2"/>
          <w:sz w:val="25"/>
          <w:szCs w:val="24"/>
        </w:rPr>
        <w:t>).</w:t>
      </w:r>
    </w:p>
    <w:p w14:paraId="623F55CE" w14:textId="77777777" w:rsidR="00970275" w:rsidRDefault="009D5F93" w:rsidP="00B564BA">
      <w:pPr>
        <w:spacing w:after="0" w:line="276" w:lineRule="auto"/>
        <w:jc w:val="both"/>
        <w:rPr>
          <w:rFonts w:ascii="Times New Roman" w:hAnsi="Times New Roman"/>
          <w:color w:val="000000"/>
          <w:kern w:val="2"/>
          <w:sz w:val="25"/>
          <w:szCs w:val="24"/>
        </w:rPr>
      </w:pPr>
      <w:r>
        <w:rPr>
          <w:rFonts w:ascii="Times New Roman" w:hAnsi="Times New Roman"/>
          <w:b/>
          <w:color w:val="000000"/>
          <w:kern w:val="2"/>
          <w:sz w:val="25"/>
          <w:szCs w:val="24"/>
        </w:rPr>
        <w:tab/>
        <w:t>Điều 2.</w:t>
      </w:r>
      <w:r>
        <w:rPr>
          <w:rFonts w:ascii="Times New Roman" w:hAnsi="Times New Roman"/>
          <w:color w:val="000000"/>
          <w:kern w:val="2"/>
          <w:sz w:val="25"/>
          <w:szCs w:val="24"/>
        </w:rPr>
        <w:t xml:space="preserve"> Các ông (bà): Chánh văn phòng, Trưởng phòng Kế hoạch </w:t>
      </w:r>
      <w:r>
        <w:rPr>
          <w:rFonts w:ascii="Times New Roman" w:hAnsi="Times New Roman"/>
          <w:color w:val="000000"/>
          <w:kern w:val="2"/>
          <w:sz w:val="25"/>
          <w:szCs w:val="24"/>
        </w:rPr>
        <w:noBreakHyphen/>
        <w:t xml:space="preserve"> Tài chính, Trưởng phòng Người có công thuộc Sở Lao động </w:t>
      </w:r>
      <w:r>
        <w:rPr>
          <w:rFonts w:ascii="Times New Roman" w:hAnsi="Times New Roman"/>
          <w:color w:val="000000"/>
          <w:kern w:val="2"/>
          <w:sz w:val="25"/>
          <w:szCs w:val="24"/>
        </w:rPr>
        <w:noBreakHyphen/>
        <w:t xml:space="preserve"> Thương binh và Xã hội tỉnh Vĩnh Long, Trưởng phòng Lao động </w:t>
      </w:r>
      <w:r>
        <w:rPr>
          <w:rFonts w:ascii="Times New Roman" w:hAnsi="Times New Roman"/>
          <w:color w:val="000000"/>
          <w:kern w:val="2"/>
          <w:sz w:val="25"/>
          <w:szCs w:val="24"/>
        </w:rPr>
        <w:noBreakHyphen/>
        <w:t xml:space="preserve"> Thương binh và Xã hộ</w:t>
      </w:r>
      <w:r w:rsidR="00C012CF">
        <w:rPr>
          <w:rFonts w:ascii="Times New Roman" w:hAnsi="Times New Roman"/>
          <w:color w:val="000000"/>
          <w:kern w:val="2"/>
          <w:sz w:val="25"/>
          <w:szCs w:val="24"/>
        </w:rPr>
        <w:t xml:space="preserve">i :huyen: </w:t>
      </w:r>
      <w:r>
        <w:rPr>
          <w:rFonts w:ascii="Times New Roman" w:hAnsi="Times New Roman"/>
          <w:color w:val="000000"/>
          <w:kern w:val="2"/>
          <w:sz w:val="25"/>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C1B00" w14:paraId="519FCDB3" w14:textId="77777777" w:rsidTr="007C0C87">
        <w:tc>
          <w:tcPr>
            <w:tcW w:w="4531" w:type="dxa"/>
          </w:tcPr>
          <w:p w14:paraId="32CBB2C7"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4B964832"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5F5C801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7AAA57E7"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3FB348C" w14:textId="77777777" w:rsidR="00FC1B00" w:rsidRPr="00F26B04"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071BD3FA"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7AA3287C" w14:textId="77777777" w:rsidR="00FC1B00" w:rsidRDefault="00FC1B00" w:rsidP="009D5F93"/>
    <w:sectPr w:rsidR="00FC1B00" w:rsidSect="009D5F9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C2F"/>
    <w:rsid w:val="00056B29"/>
    <w:rsid w:val="000A7B8F"/>
    <w:rsid w:val="002A5913"/>
    <w:rsid w:val="002C6C3E"/>
    <w:rsid w:val="003030CF"/>
    <w:rsid w:val="00310D44"/>
    <w:rsid w:val="00397B2F"/>
    <w:rsid w:val="003C4124"/>
    <w:rsid w:val="005D1CBA"/>
    <w:rsid w:val="00695DF2"/>
    <w:rsid w:val="006B4F53"/>
    <w:rsid w:val="006B6494"/>
    <w:rsid w:val="006D24CE"/>
    <w:rsid w:val="007A5875"/>
    <w:rsid w:val="008C3FFF"/>
    <w:rsid w:val="008D2C2F"/>
    <w:rsid w:val="008F719C"/>
    <w:rsid w:val="0090495B"/>
    <w:rsid w:val="00904C11"/>
    <w:rsid w:val="00955825"/>
    <w:rsid w:val="00970275"/>
    <w:rsid w:val="009A5202"/>
    <w:rsid w:val="009D5F93"/>
    <w:rsid w:val="009E74DB"/>
    <w:rsid w:val="00A33B1B"/>
    <w:rsid w:val="00A8102A"/>
    <w:rsid w:val="00A92D29"/>
    <w:rsid w:val="00B54028"/>
    <w:rsid w:val="00B564BA"/>
    <w:rsid w:val="00BF0D2D"/>
    <w:rsid w:val="00C012CF"/>
    <w:rsid w:val="00C151CE"/>
    <w:rsid w:val="00C33700"/>
    <w:rsid w:val="00C3473B"/>
    <w:rsid w:val="00CE5969"/>
    <w:rsid w:val="00D4778E"/>
    <w:rsid w:val="00D51BDA"/>
    <w:rsid w:val="00D73A7C"/>
    <w:rsid w:val="00DB2ECB"/>
    <w:rsid w:val="00E806CB"/>
    <w:rsid w:val="00F46459"/>
    <w:rsid w:val="00F54E0D"/>
    <w:rsid w:val="00F85F9F"/>
    <w:rsid w:val="00FC1B00"/>
    <w:rsid w:val="00FE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101F"/>
  <w15:chartTrackingRefBased/>
  <w15:docId w15:val="{1E2433D5-A2BE-422C-8CF7-57A6E2F7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F9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93"/>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719984">
      <w:bodyDiv w:val="1"/>
      <w:marLeft w:val="0"/>
      <w:marRight w:val="0"/>
      <w:marTop w:val="0"/>
      <w:marBottom w:val="0"/>
      <w:divBdr>
        <w:top w:val="none" w:sz="0" w:space="0" w:color="auto"/>
        <w:left w:val="none" w:sz="0" w:space="0" w:color="auto"/>
        <w:bottom w:val="none" w:sz="0" w:space="0" w:color="auto"/>
        <w:right w:val="none" w:sz="0" w:space="0" w:color="auto"/>
      </w:divBdr>
    </w:div>
    <w:div w:id="20976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Đức Tài Lương</cp:lastModifiedBy>
  <cp:revision>57</cp:revision>
  <dcterms:created xsi:type="dcterms:W3CDTF">2021-04-13T08:58:00Z</dcterms:created>
  <dcterms:modified xsi:type="dcterms:W3CDTF">2021-04-14T11:53:00Z</dcterms:modified>
</cp:coreProperties>
</file>