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834AF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1645F" wp14:editId="1FE464E2">
                <wp:simplePos x="0" y="0"/>
                <wp:positionH relativeFrom="column">
                  <wp:posOffset>2638425</wp:posOffset>
                </wp:positionH>
                <wp:positionV relativeFrom="paragraph">
                  <wp:posOffset>228600</wp:posOffset>
                </wp:positionV>
                <wp:extent cx="1395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A016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8pt" to="317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yYboD3AAAAAkBAAAPAAAAZHJzL2Rvd25yZXYu&#10;eG1sTI/BTsMwDIbvSLxD5ElcEEu30g51TacKaQ/AtgNHrzFttcQpTdaVtyeIAxxtf/r9/eVutkZM&#10;NPresYLVMgFB3Djdc6vgdNw/vYDwAVmjcUwKvsjDrrq/K7HQ7sZvNB1CK2II+wIVdCEMhZS+6cii&#10;X7qBON4+3GgxxHFspR7xFsOtkeskyaXFnuOHDgd67ai5HK5WwfF9Q7p7NPWEn7XmNr30+02i1MNi&#10;rrcgAs3hD4Yf/agOVXQ6uytrL4yC51WWRVRBmsdOEcjTbA3i/LuQVSn/N6i+AQAA//8DAFBLAQIt&#10;ABQABgAIAAAAIQC2gziS/gAAAOEBAAATAAAAAAAAAAAAAAAAAAAAAABbQ29udGVudF9UeXBlc10u&#10;eG1sUEsBAi0AFAAGAAgAAAAhADj9If/WAAAAlAEAAAsAAAAAAAAAAAAAAAAALwEAAF9yZWxzLy5y&#10;ZWxzUEsBAi0AFAAGAAgAAAAhAFpaXwK3AQAAtwMAAA4AAAAAAAAAAAAAAAAALgIAAGRycy9lMm9E&#10;b2MueG1sUEsBAi0AFAAGAAgAAAAhAHJhugP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F24E1"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834AF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834AF3" w:rsidRDefault="00834AF3" w:rsidP="00834AF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TỈNH VĨNH LONG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735780" w:rsidRPr="00735780" w:rsidRDefault="00735780" w:rsidP="0073578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:rsidR="003642AB" w:rsidRDefault="00735780" w:rsidP="0073578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540D9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bookmarkStart w:id="0" w:name="_GoBack"/>
      <w:bookmarkEnd w:id="0"/>
      <w:r w:rsidR="00756439">
        <w:rPr>
          <w:rFonts w:ascii="Times New Roman" w:hAnsi="Times New Roman"/>
          <w:i/>
          <w:color w:val="000000"/>
          <w:kern w:val="2"/>
          <w:sz w:val="26"/>
          <w:szCs w:val="24"/>
        </w:rPr>
        <w:t>n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111C22" w:rsidRPr="00111C2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hồ sơ Người hoạt động kháng chiến bị địch bắt tù đày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2. Trợ cấp một lần đối với ông (bà): </w:t>
      </w:r>
      <w:r w:rsidR="00FF6C8C"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10BFA"/>
    <w:rsid w:val="000A48F4"/>
    <w:rsid w:val="000F24E1"/>
    <w:rsid w:val="00111C22"/>
    <w:rsid w:val="00196AF0"/>
    <w:rsid w:val="002047E2"/>
    <w:rsid w:val="00216412"/>
    <w:rsid w:val="00263B16"/>
    <w:rsid w:val="0032075C"/>
    <w:rsid w:val="0032592E"/>
    <w:rsid w:val="003642AB"/>
    <w:rsid w:val="00372E46"/>
    <w:rsid w:val="0045488F"/>
    <w:rsid w:val="00493AB4"/>
    <w:rsid w:val="004A4B34"/>
    <w:rsid w:val="00540D9E"/>
    <w:rsid w:val="005E123D"/>
    <w:rsid w:val="006550BF"/>
    <w:rsid w:val="007061EA"/>
    <w:rsid w:val="007229DF"/>
    <w:rsid w:val="00735780"/>
    <w:rsid w:val="00756439"/>
    <w:rsid w:val="007A32DA"/>
    <w:rsid w:val="007A36DF"/>
    <w:rsid w:val="00834AF3"/>
    <w:rsid w:val="0089291F"/>
    <w:rsid w:val="008A6998"/>
    <w:rsid w:val="009009DD"/>
    <w:rsid w:val="00AA3399"/>
    <w:rsid w:val="00AB4783"/>
    <w:rsid w:val="00B61419"/>
    <w:rsid w:val="00B6743C"/>
    <w:rsid w:val="00B82645"/>
    <w:rsid w:val="00BF7760"/>
    <w:rsid w:val="00C908AE"/>
    <w:rsid w:val="00CD3CC9"/>
    <w:rsid w:val="00D642F7"/>
    <w:rsid w:val="00E12169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9A88D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56</cp:revision>
  <dcterms:created xsi:type="dcterms:W3CDTF">2021-04-11T06:54:00Z</dcterms:created>
  <dcterms:modified xsi:type="dcterms:W3CDTF">2021-04-14T03:48:00Z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