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B5B8" w14:textId="77777777" w:rsidR="000376E2" w:rsidRPr="000376E2" w:rsidRDefault="000376E2" w:rsidP="000376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1. Общая стилистика</w:t>
      </w:r>
    </w:p>
    <w:p w14:paraId="41BC13D5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 xml:space="preserve">1.1 Цель: яркий мультяшный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low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mid-poly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, читабельность &gt; реализм.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1.2 Формы: простые, скруглённые, без мелкой детализации.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1.3 Палитра: 2–3 доминантных цвета + акценты; контраст на мобилках.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1.4 Материалы: матовые/градиенты, минимум текстурного «шума».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1.5 Свет: мягкий, запечённый; без жёстких теней.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1.6 Мобайл: всё видно на 6″ дисплее при дневном свете.</w:t>
      </w:r>
    </w:p>
    <w:p w14:paraId="6751B0DD" w14:textId="77777777" w:rsidR="000376E2" w:rsidRPr="000376E2" w:rsidRDefault="000376E2" w:rsidP="000376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2. Персонажи</w:t>
      </w:r>
    </w:p>
    <w:p w14:paraId="43FAE9FF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>2.1 Силуэт: уникальный, читается в 10% масштабе.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2.2 Пропорции: лёгкая карикатурность (крупнее головы/ладони).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2.3 Команды: цветовые индикаторы/обводка по команде.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2.4 Кастомизация: модули «голова/тело», скрытые стыки, совместимость.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2.5 Цвет/декор: чистые тона, большие пятна, без «мелочи».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 xml:space="preserve">2.6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Техтребования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: ~1.5–3k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трис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, ≤30–60 костей, 1 меш/риг, LOD0/1/2.</w:t>
      </w:r>
    </w:p>
    <w:p w14:paraId="0BEFC211" w14:textId="77777777" w:rsidR="000376E2" w:rsidRPr="000376E2" w:rsidRDefault="000376E2" w:rsidP="000376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3. Оружие</w:t>
      </w:r>
    </w:p>
    <w:p w14:paraId="07F4C545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>3.1 Стиль: мультяшное, упрощённое, силуэт важнее деталей.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 xml:space="preserve">3.2 Детализация: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mid-poly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; ближе к камере — лёгкие градиенты/блики.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3.3 Масштаб: слегка увеличено, не закрывает обзор в FPS-руках.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3.4 Узнаваемость: классовые признаки (ствол, оптика, помпа и т.д.).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3.5 Кастомизация: скины — только цвет/узор, форма неизменна.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 xml:space="preserve">3.6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Техтребования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: 500–2k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трис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; общие материалы/атласы.</w:t>
      </w:r>
    </w:p>
    <w:p w14:paraId="5440994B" w14:textId="77777777" w:rsidR="000376E2" w:rsidRPr="000376E2" w:rsidRDefault="000376E2" w:rsidP="000376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4. Карты/локации</w:t>
      </w:r>
    </w:p>
    <w:p w14:paraId="4D45B90C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 xml:space="preserve">4.1 Геометрия: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low-poly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, крупные ориентиры, минимум «мелочи».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 xml:space="preserve">4.2 Освещение: яркое дневное/цветные неоны;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baked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GI.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4.3 Навигация: цветовые/формовые ориентиры, чистые проходы.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4.4 Фичи: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— лёд: сияние, предупреждающие пиктограммы;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— низкая гравитация: «пузырные» зоны, парящие частицы;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— батуты: яркие пятаки со стрелками.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4.5 Примеры тем: пляж, луна, пустыня и т.п. (единый язык формы/цвета).</w:t>
      </w:r>
    </w:p>
    <w:p w14:paraId="06D8E34B" w14:textId="77777777" w:rsidR="000376E2" w:rsidRPr="000376E2" w:rsidRDefault="000376E2" w:rsidP="000376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5. HUD/UI</w:t>
      </w:r>
    </w:p>
    <w:p w14:paraId="4994773B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>5.1 Компоновка: джойстик слева, огонь/ADS справа; вторичное — вокруг.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 xml:space="preserve">5.2 Размеры: крупные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тач-таргеты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, зазоры между кнопками.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 xml:space="preserve">5.3 Иконки: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flat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, единая толщина линий, ограниченная палитра.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5.4 Шрифты: без засечек, жирные, многоязычные, цифры моноширинные.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 xml:space="preserve">5.5 Состояния: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hover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press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disable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, лёгкие анимации (200–300 мс).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5.6 Кастомизация HUD: перетаскивание/масштаб, пресеты для планшетов.</w:t>
      </w:r>
    </w:p>
    <w:p w14:paraId="5FAEFB1B" w14:textId="77777777" w:rsidR="000376E2" w:rsidRPr="000376E2" w:rsidRDefault="000376E2" w:rsidP="000376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6. VFX</w:t>
      </w:r>
    </w:p>
    <w:p w14:paraId="56E4317E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lastRenderedPageBreak/>
        <w:t>6.1 Выстрелы/взрывы: спрайтовые вспышки/облака, насыщенные цвета.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6.2 Хит-маркеры: обычный/летальный, индикатор направления урона.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6.3 Трассеры: короткие, тонкие, по классу оружия.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 xml:space="preserve">6.4 Статусы: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флеш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— белый всполох; стан — «звёздочки/птички».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6.5 UI-FX: урон (красный край), хил (зелёный), килл-баннеры.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6.6 Перформанс: мало частиц, маленькие спрайты, простые материалы.</w:t>
      </w:r>
    </w:p>
    <w:p w14:paraId="0B4BA431" w14:textId="77777777" w:rsidR="000376E2" w:rsidRPr="000376E2" w:rsidRDefault="000376E2" w:rsidP="000376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7. Анимация</w:t>
      </w:r>
    </w:p>
    <w:p w14:paraId="6FE6911D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>7.1 Стиль: быстрая, преувеличенная, отзывчивая (управляемость в приоритете).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7.2 Эмоции: победа/поражение/приветствия для лобби/финиша.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7.3 Движение: энергичный бег, пружинистые прыжки/приземления.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7.4 Реакции: короткие вздрагивания, камера-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шэйк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в FPS.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7.5 Перезарядка/интеракции: коротко, выразительно, читабельно.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7.6 ADS: быстрый подъём, лёгкое покачивание.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 xml:space="preserve">7.7 Техника: 30–60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fps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, без тяжёлой физики,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baked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анимации.</w:t>
      </w:r>
    </w:p>
    <w:p w14:paraId="7B59F0E7" w14:textId="77777777" w:rsidR="000376E2" w:rsidRPr="000376E2" w:rsidRDefault="000376E2" w:rsidP="000376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8. UX-</w:t>
      </w:r>
      <w:proofErr w:type="spellStart"/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flow</w:t>
      </w:r>
      <w:proofErr w:type="spellEnd"/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/экраны</w:t>
      </w:r>
    </w:p>
    <w:p w14:paraId="447BD95C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>8.1 Загрузка: бренд-арт + прогресс-бар + совет.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8.2 Лобби: персонаж на подиуме, крупная «Играть», режимы по иконкам.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8.3 Выбор режима/карты: карточки-превью, подсветка выбора.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8.4 Игровой HUD: минимализм + важные уведомления (овертайм/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мультикилл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).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8.5 Прогресс: таблица, XP-бар, награды (иконки).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8.6 Результат: «Победа/Поражение», короткая эмоция, затем прогресс.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 xml:space="preserve">8.7 Переходы: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fade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slide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~0.3 c, единый паттерн.</w:t>
      </w:r>
    </w:p>
    <w:p w14:paraId="5E4E799C" w14:textId="77777777" w:rsidR="000376E2" w:rsidRPr="000376E2" w:rsidRDefault="000376E2" w:rsidP="000376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9. Туториал/</w:t>
      </w:r>
      <w:proofErr w:type="spellStart"/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онбординг</w:t>
      </w:r>
      <w:proofErr w:type="spellEnd"/>
    </w:p>
    <w:p w14:paraId="039C31B0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>9.1 Визуал: пиктограммы жестов/кнопок, затемнение фона.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 xml:space="preserve">9.2 Подсказки: облачка/стрелки,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автоисчезают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после освоения.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9.3 Тон: дружелюбный юмор, возможен маскот-инструктор.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9.4 Шаги: движение → стрельба → ADS → гранаты → цели режима.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9.5 Финал: экран «готово», кнопка «В бой», раздел «Помощь».</w:t>
      </w:r>
    </w:p>
    <w:p w14:paraId="1A2AE284" w14:textId="77777777" w:rsidR="000376E2" w:rsidRPr="000376E2" w:rsidRDefault="000376E2" w:rsidP="000376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10. Магазин/экономика (визуал)</w:t>
      </w:r>
    </w:p>
    <w:p w14:paraId="7A40908E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>10.1 Валюты: иконки монет/кристаллов/билетов, баланс вверху.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 xml:space="preserve">10.2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Battle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Pass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: горизонтальная шкала уровней, две линии (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free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premium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).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10.3 Рулетка/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лутбокс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: колесо/сундук, яркая церемония дропа.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10.4 Витрины: карточки, рамки по редкости, цены/скидки.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10.5 Покупка: ясное подтверждение, «Надеть» после покупки.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10.6 Премиум-покупки: пакеты валюты, фирменные кнопки, чистый UI.</w:t>
      </w:r>
    </w:p>
    <w:p w14:paraId="19F6970B" w14:textId="77777777" w:rsidR="000376E2" w:rsidRPr="000376E2" w:rsidRDefault="000376E2" w:rsidP="000376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11. Сезоны/ивенты</w:t>
      </w:r>
    </w:p>
    <w:p w14:paraId="240D336D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>11.1 Тема: сезонные фоны/баннеры, базовый стиль неизменен.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11.2 UI-акценты: мягкая смена цветов/декора, без ломки макетов.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11.3 Скины: тема + базовый силуэт неизменен.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11.4 Лимит-контент: баннеры/логотипы в стилизованных рамках.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</w:r>
      <w:r w:rsidRPr="000376E2">
        <w:rPr>
          <w:rFonts w:eastAsia="Times New Roman" w:cs="Times New Roman"/>
          <w:sz w:val="24"/>
          <w:szCs w:val="24"/>
          <w:lang w:eastAsia="ru-RU"/>
        </w:rPr>
        <w:lastRenderedPageBreak/>
        <w:t xml:space="preserve">11.5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Онбординг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сезона: поп-ап с артами/иконками новинок.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 xml:space="preserve">11.6 Оперативность: быстрая замена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ассетов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/палитр.</w:t>
      </w:r>
    </w:p>
    <w:p w14:paraId="297A9971" w14:textId="77777777" w:rsidR="000376E2" w:rsidRPr="000376E2" w:rsidRDefault="000376E2" w:rsidP="000376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12. Саунд-дизайн</w:t>
      </w:r>
    </w:p>
    <w:p w14:paraId="5F5D4A68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>12.1 Принципы: мультяшно/чисто, без натуралистичной жестокости.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12.2 Персонажи: комичные вокализации, различимые тембры.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 xml:space="preserve">12.3 Окружение: лёгкий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амбиент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по теме карты.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 xml:space="preserve">12.4 UI-звуки: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бипы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/блинки, короткие джинглы наград.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12.5 Микс: приоритет шагов/опасностей над музыкой.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12.6 Настройки: ползунки громкости, стерео-панорамирование.</w:t>
      </w:r>
    </w:p>
    <w:p w14:paraId="18FC6721" w14:textId="77777777" w:rsidR="000376E2" w:rsidRPr="000376E2" w:rsidRDefault="000376E2" w:rsidP="000376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13. Локализация/адаптивность</w:t>
      </w:r>
    </w:p>
    <w:p w14:paraId="260D0D52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 xml:space="preserve">13.1 Шрифты: многоязычные +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fallback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, цифры моноширинные.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13.2 Графика без текста: по максимуму иконки вместо надписей.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13.3 RTL: зеркалирование макетов и направленных иконок.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13.4 Экраны: авто-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ресайз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wrap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, тест с длинными строками.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 xml:space="preserve">13.5 Разрешения: безопасные зоны, @2x/@3x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ассеты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.</w:t>
      </w:r>
    </w:p>
    <w:p w14:paraId="5DC4BC55" w14:textId="77777777" w:rsidR="000376E2" w:rsidRPr="000376E2" w:rsidRDefault="000376E2" w:rsidP="000376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14. Визуальная оптимизация</w:t>
      </w:r>
    </w:p>
    <w:p w14:paraId="5F79F5E6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>14.1 Полигоны: персы 1.5–3k, оружие 0.5–2k, окружение — низко.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 xml:space="preserve">14.2 LOD: 0/1/2 с -40–60%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трис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, мягкое переключение.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 xml:space="preserve">14.3 Свет: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baked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GI, минимум динамики/теней.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14.4 Шейдеры: URP простые, без SSAO/DOF; вода — лёгкий синус.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14.5 Текстуры: ≤1024 (персы), атласы, ASTC/PVRTC, минимум уникального.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 xml:space="preserve">14.6 Частицы/пост: мало спрайтов, короткая жизнь, аккуратный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Bloom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14.7 Анимации: упрощённые риги, экономные клипы.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 xml:space="preserve">14.8 Цель: 60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fps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(30 на минималках) на целевых девайсах.</w:t>
      </w:r>
    </w:p>
    <w:p w14:paraId="64DB5D68" w14:textId="77777777" w:rsidR="000376E2" w:rsidRPr="000376E2" w:rsidRDefault="000376E2" w:rsidP="000376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15. Гайдлайны для художников</w:t>
      </w:r>
    </w:p>
    <w:p w14:paraId="4E9B4B5A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>15.1 UI/2D: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— Исходники SVG/AI/PNG@2x/@3x;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 xml:space="preserve">— Палитра проекта; нейминг </w:t>
      </w:r>
      <w:r w:rsidRPr="000376E2">
        <w:rPr>
          <w:rFonts w:ascii="Courier New" w:eastAsia="Times New Roman" w:hAnsi="Courier New" w:cs="Courier New"/>
          <w:sz w:val="20"/>
          <w:szCs w:val="20"/>
          <w:lang w:eastAsia="ru-RU"/>
        </w:rPr>
        <w:t>icon_name.png</w:t>
      </w:r>
      <w:r w:rsidRPr="000376E2">
        <w:rPr>
          <w:rFonts w:eastAsia="Times New Roman" w:cs="Times New Roman"/>
          <w:sz w:val="24"/>
          <w:szCs w:val="24"/>
          <w:lang w:eastAsia="ru-RU"/>
        </w:rPr>
        <w:t>;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 xml:space="preserve">— Экспорт без фона,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sRGB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, спрайт-атласы.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15.2 3D-модели: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 xml:space="preserve">— FBX, метры,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pivot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корректный;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— 1 меш/риг, чистая иерархия;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 xml:space="preserve">— UV без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оверлапа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(для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lightmap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), текстуры ≤1024.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15.3 Скелет/аним: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 xml:space="preserve">— ≤30–60 костей, клипы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Idle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Run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Jump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/Fire/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Reload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Death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;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— Циклы швов нет, названия понятные.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>15.4 Техническое: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 xml:space="preserve">—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LODы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(Mesh_LOD0/1/2), простые коллайдеры;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 xml:space="preserve">— Общие материалы,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ShaderGraph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параметры;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 xml:space="preserve">— Нейминг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CamelCase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underscores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, латиница;</w:t>
      </w:r>
      <w:r w:rsidRPr="000376E2">
        <w:rPr>
          <w:rFonts w:eastAsia="Times New Roman" w:cs="Times New Roman"/>
          <w:sz w:val="24"/>
          <w:szCs w:val="24"/>
          <w:lang w:eastAsia="ru-RU"/>
        </w:rPr>
        <w:br/>
        <w:t xml:space="preserve">— Структура папок: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Characters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Weapons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/Environment/UI →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Models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Textures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Animations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.</w:t>
      </w:r>
    </w:p>
    <w:p w14:paraId="0D196B40" w14:textId="6277AFB4" w:rsidR="00F12C76" w:rsidRDefault="00F12C76" w:rsidP="000376E2">
      <w:pPr>
        <w:spacing w:after="0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1E068F2B" w14:textId="77777777" w:rsidR="000376E2" w:rsidRPr="000376E2" w:rsidRDefault="000376E2" w:rsidP="000376E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0376E2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 xml:space="preserve">Game Art </w:t>
      </w:r>
      <w:proofErr w:type="spellStart"/>
      <w:r w:rsidRPr="000376E2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Bible</w:t>
      </w:r>
      <w:proofErr w:type="spellEnd"/>
      <w:r w:rsidRPr="000376E2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 xml:space="preserve"> – Командный мультяшный FPS (мобильная игра)</w:t>
      </w:r>
    </w:p>
    <w:p w14:paraId="7CAF262E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i/>
          <w:iCs/>
          <w:sz w:val="24"/>
          <w:szCs w:val="24"/>
          <w:lang w:eastAsia="ru-RU"/>
        </w:rPr>
        <w:t>Документ предназначен для арт-команды, UI/UX-дизайнеров, художников окружения и персонажей. Цель – обеспечить визуальную и стилистическую целостность проекта.</w:t>
      </w:r>
    </w:p>
    <w:p w14:paraId="6658B070" w14:textId="77777777" w:rsidR="000376E2" w:rsidRPr="000376E2" w:rsidRDefault="000376E2" w:rsidP="000376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1. Общая визуальная стилистика</w:t>
      </w:r>
    </w:p>
    <w:p w14:paraId="7375B118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 xml:space="preserve">Игровой мир оформляется в ярком мультяшном стиле с упрощённой геометрией и сочной цветовой палитрой. Вдохновением служат проекты вроде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Brawl</w:t>
      </w:r>
      <w:proofErr w:type="spellEnd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Stars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Fall</w:t>
      </w:r>
      <w:proofErr w:type="spellEnd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Guys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– им присущи насыщенные цвета, смешные пропорции и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exaggerated</w:t>
      </w:r>
      <w:proofErr w:type="spellEnd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features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(преувеличенные детали) персонажей</w:t>
      </w:r>
      <w:hyperlink r:id="rId5" w:anchor=":~:text=The%20new%20art%20style%20embraced,Stars%20from%20other%20games" w:tgtFrame="_blank" w:history="1">
        <w:r w:rsidRPr="000376E2">
          <w:rPr>
            <w:rFonts w:eastAsia="Times New Roman" w:cs="Times New Roman"/>
            <w:color w:val="0000FF"/>
            <w:sz w:val="24"/>
            <w:szCs w:val="24"/>
            <w:u w:val="single"/>
            <w:lang w:eastAsia="ru-RU"/>
          </w:rPr>
          <w:t>artstation.com</w:t>
        </w:r>
      </w:hyperlink>
      <w:r w:rsidRPr="000376E2">
        <w:rPr>
          <w:rFonts w:eastAsia="Times New Roman" w:cs="Times New Roman"/>
          <w:sz w:val="24"/>
          <w:szCs w:val="24"/>
          <w:lang w:eastAsia="ru-RU"/>
        </w:rPr>
        <w:t xml:space="preserve">. При этом стиль нашей игры более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low-poly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: модели имеют сравнительно невысокое число полигонов, чёткие формы без мельчайших деталей и минималистичные текстуры. Основные формы – простые и легко считываемые, с акцентом на понятный силуэт и крупные элементы вместо мелкой детализации. Это обеспечивает не только запоминаемость образов, но и оптимизацию под мобильные устройства.</w:t>
      </w:r>
    </w:p>
    <w:p w14:paraId="0517E1F4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 xml:space="preserve">В целом эстетика –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дружелюбная и динамичная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. Реализм принесён в жертву читабельности и производительности: никаких фотографичных текстур или мрачных тонов. Палитра –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яркая, контрастная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, но при этом сбалансированная: на картах используются 2–3 доминирующих цвета с дополнительными акцентами, чтобы сцены не выглядели пёстро. Форма объектов часто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скруглённая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и несёт эмоциональный посыл (например, злодеям – более острые углы, героям – гладкие обводы). В основе стиля –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игровое настроение</w:t>
      </w:r>
      <w:r w:rsidRPr="000376E2">
        <w:rPr>
          <w:rFonts w:eastAsia="Times New Roman" w:cs="Times New Roman"/>
          <w:sz w:val="24"/>
          <w:szCs w:val="24"/>
          <w:lang w:eastAsia="ru-RU"/>
        </w:rPr>
        <w:t>: визуальный ряд должен вызывать ощущение веселья, соревнования без излишней агрессии.</w:t>
      </w:r>
    </w:p>
    <w:p w14:paraId="0044076A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 xml:space="preserve">Кроме того, дизайн ориентирован на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малые экраны</w:t>
      </w:r>
      <w:r w:rsidRPr="000376E2">
        <w:rPr>
          <w:rFonts w:eastAsia="Times New Roman" w:cs="Times New Roman"/>
          <w:sz w:val="24"/>
          <w:szCs w:val="24"/>
          <w:lang w:eastAsia="ru-RU"/>
        </w:rPr>
        <w:t>: все элементы должны хорошо различаться на смартфоне. Избегаем перегруженности деталями и слишком темных или близких по тону цветов – читаемость при солнечном свете и на небольшом дисплее критически важна. Визуальный язык проекта единообразен во всех аспектах – от моделей до интерфейса, чтобы игрок воспринимал игру как цельный мультяшный мир.</w:t>
      </w:r>
    </w:p>
    <w:p w14:paraId="4CDD22B5" w14:textId="77777777" w:rsidR="000376E2" w:rsidRPr="000376E2" w:rsidRDefault="000376E2" w:rsidP="000376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2. Персонажи</w:t>
      </w:r>
    </w:p>
    <w:p w14:paraId="5A89523F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Силуэт и пропорции: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Персонажи выполнены в стилизованном мультяшном ключе с непропорциональными частями тела (например, слегка увеличенные головы, упрощённые конечности) для придания им яркого облика. Каждый герой обладает уникальным силуэтом, легко отличимым от других. Силуэт – критически важен для узнаваемости: по мнению художников,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силуэт обеспечивает до 70% узнаваемости персонажа</w:t>
      </w:r>
      <w:r w:rsidRPr="000376E2">
        <w:rPr>
          <w:rFonts w:eastAsia="Times New Roman" w:cs="Times New Roman"/>
          <w:sz w:val="24"/>
          <w:szCs w:val="24"/>
          <w:lang w:eastAsia="ru-RU"/>
        </w:rPr>
        <w:t>, и он должен передавать характер и роль героя</w:t>
      </w:r>
      <w:hyperlink r:id="rId6" w:anchor=":~:text=%D1%81%D0%B8%D0%BB%D1%83%D1%8D%D1%82%20%E2%80%93%20%D1%8D%D1%82%D0%BE%2070,%D0%B4" w:tgtFrame="_blank" w:history="1">
        <w:r w:rsidRPr="000376E2">
          <w:rPr>
            <w:rFonts w:eastAsia="Times New Roman" w:cs="Times New Roman"/>
            <w:color w:val="0000FF"/>
            <w:sz w:val="24"/>
            <w:szCs w:val="24"/>
            <w:u w:val="single"/>
            <w:lang w:eastAsia="ru-RU"/>
          </w:rPr>
          <w:t>jonsonsquest.livejournal.com</w:t>
        </w:r>
      </w:hyperlink>
      <w:r w:rsidRPr="000376E2">
        <w:rPr>
          <w:rFonts w:eastAsia="Times New Roman" w:cs="Times New Roman"/>
          <w:sz w:val="24"/>
          <w:szCs w:val="24"/>
          <w:lang w:eastAsia="ru-RU"/>
        </w:rPr>
        <w:t>. Поэтому при концепте персонажей мы фокусируемся на крупной форме и отличительных контурах – без шлема или оружия герой должен читаться по очертаниям.</w:t>
      </w:r>
    </w:p>
    <w:p w14:paraId="6125109A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Стилистика и детали: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Графический стиль персонажей –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low-poly</w:t>
      </w:r>
      <w:proofErr w:type="spellEnd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cartoon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. Модели имеют сглаженные формы и умеренное количество деталей. Лишние мелочи (пряжки, шнурки, мелкие логотипы) убираются либо сильно упрощаются до крупных цветовых пятен. </w:t>
      </w:r>
      <w:r w:rsidRPr="000376E2">
        <w:rPr>
          <w:rFonts w:eastAsia="Times New Roman" w:cs="Times New Roman"/>
          <w:sz w:val="24"/>
          <w:szCs w:val="24"/>
          <w:lang w:eastAsia="ru-RU"/>
        </w:rPr>
        <w:lastRenderedPageBreak/>
        <w:t xml:space="preserve">Материалы – преимущественно однотонные или с простыми градиентами, могут использоваться легкие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outline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-контуры или тонкие линии для акцента на форме (например, обводка вокруг глаз), однако в целом текстуры плоские. Цвета персонажей яркие, с чистыми оттенками; у каждого героя может быть своя цветовая схема, но общая палитра игры гармонизирована (например, преобладание насыщенных, но не кислотных цветов).</w:t>
      </w:r>
    </w:p>
    <w:p w14:paraId="65FADC5A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Читаемость и команда: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В командной игре важно быстро отличать своих от чужих. Поэтому каждый персонаж имеет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командные цветовые индикаторы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– например, яркие элементы костюма или подсветку контура, отображающую цвет команды (красный/синий). Это интегрировано в дизайн костюма (скажем, сменная цветовая полоса или аксессуар). При этом базовый облик персонажа остаётся узнаваемым, а команда обозначается дополнительным слоем цвета. Также все персонажи достаточно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крупные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hitbox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визуализируется ясно): нет крайне тонких или мелких моделей – это облегчает прицеливание на мобильном экране.</w:t>
      </w:r>
    </w:p>
    <w:p w14:paraId="63E464ED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Кастомизация (голова/тело):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Предусмотрена модульная кастомизация облика героя. Модель разделена на две основные части: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голова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и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тело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, которые можно заменять независимо (по аналогии с костюмами в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Fall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Guys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). Головы содержат выражение характера (формой шлема, прической, мимикой – если актуально), а тела – общий костюм/силуэт. Разделение должно быть реализовано технически аккуратно: стыки между головой и телом скрыты (например, воротником или другим элементом). Художникам предоставляются ограничения по размеру и креплениям, чтобы разные головы и тела сочетались без визуальных артефактов. Стиль всех частей унифицирован: нельзя сочетать реалистичную голову с упрощённым телом – все элементы должны соответствовать общей мультяшной стилистике. Кастомизируемые элементы могут менять цветовые схемы, но общая гамма должна оставаться яркой и соответствовать гайдлайнам палитры.</w:t>
      </w:r>
    </w:p>
    <w:p w14:paraId="4C00B815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Silhouette</w:t>
      </w:r>
      <w:proofErr w:type="spellEnd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readability</w:t>
      </w:r>
      <w:proofErr w:type="spellEnd"/>
      <w:proofErr w:type="gram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Обращается</w:t>
      </w:r>
      <w:proofErr w:type="gram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особое внимание на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читабельность силуэта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после кастомизации. Каждый вариант головы и тела разрабатывается так, чтобы в любых комбинациях сохранялась узнаваемость класса/типа персонажа. Например, если есть разные классы бойцов (танк, снайпер и пр.), их позы или общие габариты отличаются (танк шире и ниже, снайпер выше и тоньше и т.д.), и ни одна кастомизация не должна это нарушить. Художники проверяют модели на читабельность в уменьшенном масштабе (примерно 10% от полного размера на экране) – так мы удостоверимся, что при игре на телефоне персонаж различим.</w:t>
      </w:r>
    </w:p>
    <w:p w14:paraId="52A2CB41" w14:textId="77777777" w:rsidR="000376E2" w:rsidRPr="000376E2" w:rsidRDefault="000376E2" w:rsidP="000376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3. Оружие</w:t>
      </w:r>
    </w:p>
    <w:p w14:paraId="4A5C5D58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Визуальный стиль оружия: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Арсенал оружия оформлен в едином стилистическом ключе с персонажами –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мультяшное и стилизованное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. Реальные прототипы (винтовки, пистолеты, дробовики) упрощены и слегка «очеловечены»: пропорции могут быть искажены (например, ствол утолщён, детали укрупнены) для лучшей читаемости. Нет мелких переключателей или тонких стволиков – каждое оружие выглядит как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яркий понятный силуэт</w:t>
      </w:r>
      <w:r w:rsidRPr="000376E2">
        <w:rPr>
          <w:rFonts w:eastAsia="Times New Roman" w:cs="Times New Roman"/>
          <w:sz w:val="24"/>
          <w:szCs w:val="24"/>
          <w:lang w:eastAsia="ru-RU"/>
        </w:rPr>
        <w:t>, который можно мгновенно опознать. Поверхности оружия – матовые или с легким бликом, без сложных узоров; используются чистые цвета с парой акцентных тонов. Например, если это вымышленный бластер – он может быть ярко-синим с оранжевыми вставками, или классический револьвер – стилизован под игрушечный (большой барабан, преувеличенный курок).</w:t>
      </w:r>
    </w:p>
    <w:p w14:paraId="5475E5EA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i/>
          <w:iCs/>
          <w:sz w:val="24"/>
          <w:szCs w:val="24"/>
          <w:lang w:eastAsia="ru-RU"/>
        </w:rPr>
        <w:lastRenderedPageBreak/>
        <w:t>Пример стилизованного оружия (дробовик): упрощённая форма, яркие контрастные цвета, отсутствие мелких деталей. Такая модель хорошо читается даже на небольшом экране.</w:t>
      </w:r>
    </w:p>
    <w:p w14:paraId="4A021FE5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Уровень детализации: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Детализация оружия –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средняя (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mid-poly</w:t>
      </w:r>
      <w:proofErr w:type="spellEnd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)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. Вблизи в руках игрока модель должна выглядеть достаточно проработанной (есть основные компоненты: прицел, магазин, декор типа простых винтов или полос), но без избыточного реализма. В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FPS-режиме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игрок видит оружие крупным планом, поэтому на текстуре могут присутствовать легкие потертости, тени от геометрии, градиенты, придающие объём. Однако эти детали делаются в мультяшной манере: например, потертости – как равномерные светлые области без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фототекстур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, градиенты – плавные и подчёркивающие форму. На чужих персонажах оружие будет видно издалека, поэтому основной упор – на форму и цвет, детали практически не различимы и могут быть сведены к минимуму на LOD-моделях.</w:t>
      </w:r>
    </w:p>
    <w:p w14:paraId="4E8E5E85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i/>
          <w:iCs/>
          <w:sz w:val="24"/>
          <w:szCs w:val="24"/>
          <w:lang w:eastAsia="ru-RU"/>
        </w:rPr>
        <w:t>Ещё один пример оружия – автомат, выполненный в мультяшном стиле. Несмотря на узнаваемый реальный прототип, модель имеет сглаженные углы, упрощённую фактуру дерева и яркий окрашенный металл. Детали присутствуют (магазин, прицел), но силуэт и цвет – главные отличительные черты.</w:t>
      </w:r>
    </w:p>
    <w:p w14:paraId="46CCF559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Гайд по масштабу и форме: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Оружие пропорционально персонажам, но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слегка увеличено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в размерах относительно реализма (например, ближний бой – большие кувалды, пушки – массивнее тела персонажа). Это подчёркивает комичность и делает оружие более заметным. В руках персонажа модель занимает ощутимую часть экрана, но не перекрывает обзор. Для каждой категории оружия задан примерный размер:</w:t>
      </w:r>
    </w:p>
    <w:p w14:paraId="3FED39CA" w14:textId="77777777" w:rsidR="000376E2" w:rsidRPr="000376E2" w:rsidRDefault="000376E2" w:rsidP="000376E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>Пистолеты/револьверы – небольшие, ~1/3 высоты персонажа;</w:t>
      </w:r>
    </w:p>
    <w:p w14:paraId="0ACEC7CA" w14:textId="77777777" w:rsidR="000376E2" w:rsidRPr="000376E2" w:rsidRDefault="000376E2" w:rsidP="000376E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>Дробовики/автоматы – средние, ~1/2 высоты персонажа;</w:t>
      </w:r>
    </w:p>
    <w:p w14:paraId="39D335D9" w14:textId="77777777" w:rsidR="000376E2" w:rsidRPr="000376E2" w:rsidRDefault="000376E2" w:rsidP="000376E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>Тяжёлое оружие (базуки и пр.) – крупные, возможно равны росту персонажа по длине.</w:t>
      </w:r>
    </w:p>
    <w:p w14:paraId="76C598C6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 xml:space="preserve">Форма каждого класса оружия уникальна: силуэт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различается по силуэтным признакам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(например, снайперская винтовка узнаваема по длинному стволу и оптике, дробовик – по двуствольной передней части и помпе). Это важно для геймплея, чтобы игроки сразу понимали, какое оружие у соперника. Также введены ограниченные возможности кастомизации оружия (например, скины раскраски), но они не должны нарушать общую стилистику: цвета скинов соответствуют гайдлайнам (яркие, упрощённые узоры), форма оружия не меняется радикально при смене скина.</w:t>
      </w:r>
    </w:p>
    <w:p w14:paraId="1582E70F" w14:textId="77777777" w:rsidR="000376E2" w:rsidRPr="000376E2" w:rsidRDefault="000376E2" w:rsidP="000376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4. Карты и локации</w:t>
      </w:r>
    </w:p>
    <w:p w14:paraId="59E6D921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Общая стилистика уровней: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Карты выполнены в стилизованном виде, поддерживая общий мультяшный тон игры. Каждая локация имеет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тематическое оформление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(пляж, космическая станция, город и т.п.), но все они объединены похожей художественной манерой. Окружение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low-poly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: объекты (здания, скалы, деревья) построены из простых форм с небольшим количеством полигонов, со сглаженными краями. Текстуры – минимальные, часто однородного цвета или с простыми узорами. Палитра карты подбирается под тему, но всегда включает насыщенные цвета и контрастные элементы, чтобы игрокам легко было ориентироваться. Избегаем фотореалистичных деталей – вместо этого применяем стилизацию (например, вода отображается плоским синим цветом с простыми анимированными волнами, трава – как зелёные плоскости или низкие полигоны без индивидуальных травинок).</w:t>
      </w:r>
    </w:p>
    <w:p w14:paraId="0824A70D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i/>
          <w:iCs/>
          <w:sz w:val="24"/>
          <w:szCs w:val="24"/>
          <w:lang w:eastAsia="ru-RU"/>
        </w:rPr>
        <w:lastRenderedPageBreak/>
        <w:t>Пример дизайна локации (пляжная карта). Видны чистые геометрические формы окружения – плавные контуры скал, упрощённые пальмы, яркие плоские поверхности. Цветовая гамма тёплая и насыщенная (жёлтый песок, бирюзовая башня, красочные объекты), что подчёркивает мультяшный стиль.</w:t>
      </w:r>
    </w:p>
    <w:p w14:paraId="01294BF5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Освещение: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Освещение на уровнях –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яркое, дневное или неоновое</w:t>
      </w:r>
      <w:r w:rsidRPr="000376E2">
        <w:rPr>
          <w:rFonts w:eastAsia="Times New Roman" w:cs="Times New Roman"/>
          <w:sz w:val="24"/>
          <w:szCs w:val="24"/>
          <w:lang w:eastAsia="ru-RU"/>
        </w:rPr>
        <w:t>, без резких контрастов света и тени. Для производительности основное освещение запекается (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baked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GI) с одним главным источником (например, солнце) и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мягкимAmbient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light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. Тени – мягкие, сглаженные, возможны простые круглые тени под персонажами вместо динамических, чтобы сохранить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мультяшность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. В ночных или космических картах используется цветное освещение (например, фиолетово-синяя подсветка), опять же без глубоких чёрных теней – сохраняем читаемость. Эффекты типа сияния,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bloom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применяются аккуратно, лишь для важных элементов (например, светящиеся зоны с бонусами), чтобы общая картинка оставалась чёткой.</w:t>
      </w:r>
    </w:p>
    <w:p w14:paraId="2853AC41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Уникальные фичи локаций: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В некоторые карты заложены геймплейные особенности – их визуальное отображение продумано заранее. Например:</w:t>
      </w:r>
    </w:p>
    <w:p w14:paraId="2D040093" w14:textId="77777777" w:rsidR="000376E2" w:rsidRPr="000376E2" w:rsidRDefault="000376E2" w:rsidP="000376E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Скользкие поверхности: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если на карте есть лёд или другое скользкое покрытие, оно выделяется особым материалом – блестящим, с легким отражением окружающего (но всё ещё стилизованным). Цвет льда – светло-голубой с белыми бликами, чтобы игроки мгновенно опознали опасную поверхность. На стыке такого покрытия могут быть предупреждающие знаки в мультяшном стиле (иконка падающего персонажа).</w:t>
      </w:r>
    </w:p>
    <w:p w14:paraId="0D96C6E8" w14:textId="77777777" w:rsidR="000376E2" w:rsidRPr="000376E2" w:rsidRDefault="000376E2" w:rsidP="000376E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Зоны низкой гравитации: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обозначаются визуально элементами окружения – например, на космической карте это может быть сектор с явно видимой </w:t>
      </w:r>
      <w:r w:rsidRPr="000376E2">
        <w:rPr>
          <w:rFonts w:eastAsia="Times New Roman" w:cs="Times New Roman"/>
          <w:i/>
          <w:iCs/>
          <w:sz w:val="24"/>
          <w:szCs w:val="24"/>
          <w:lang w:eastAsia="ru-RU"/>
        </w:rPr>
        <w:t>пузырьковой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границей или поля с изменённым освещением (синеватое свечение). Также могут парить мелкие объекты/частицы, указывающие на невесомость. На входе в зону стоит стилизованный знак (например, иконка астронавта).</w:t>
      </w:r>
    </w:p>
    <w:p w14:paraId="6C5976A7" w14:textId="77777777" w:rsidR="000376E2" w:rsidRPr="000376E2" w:rsidRDefault="000376E2" w:rsidP="000376E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Батуты/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рамплины</w:t>
      </w:r>
      <w:proofErr w:type="spellEnd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если есть пружинящие поверхности, они ярко окрашены (например, красно-белые) и отмечены стрелками вверх, возможна простая анимация (покачивание), чтобы привлечь внимание.</w:t>
      </w:r>
    </w:p>
    <w:p w14:paraId="3F29C7FC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 xml:space="preserve">Каждая подобная механика должна быть интуитивно понятна через визуал. UI-подсказки дублируют это, но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арт окружения в первую очередь сигнализирует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о свойствах объекта.</w:t>
      </w:r>
    </w:p>
    <w:p w14:paraId="40E9F294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i/>
          <w:iCs/>
          <w:sz w:val="24"/>
          <w:szCs w:val="24"/>
          <w:lang w:eastAsia="ru-RU"/>
        </w:rPr>
        <w:t>Ещё один пример локации – карта с космической тематикой (поверхность луны). Среда оформлена более монохромно (серо-голубые оттенки грунта), но включены яркие акценты – ракета, луноход, планета на небе – которые придают уровню характер. Низкая гравитация в таком уровне может подчёркиваться визуально (напр. парящие пылинки, сияние).</w:t>
      </w:r>
    </w:p>
    <w:p w14:paraId="6A0BDE0C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Компоновка уровней</w:t>
      </w:r>
      <w:proofErr w:type="gram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При</w:t>
      </w:r>
      <w:proofErr w:type="gram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создании локаций учитывается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простота навигации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. Мультяшный стиль здесь помогает: ключевые объекты (укрытия, точки интереса) выделяются цветом или формой. Например, на пляжной карте вышка спасателя окрашена в яркий цвет, служит ориентиром. Геометрия уровней не перегружена: минимум мелких объектов, только крупные, важные для геймплея (барьеры, платформы). Это не только улучшает производительность, но и визуально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очищает пространство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– игрок фокусируется на врагах, а не рассматривает декор.</w:t>
      </w:r>
    </w:p>
    <w:p w14:paraId="64525ABC" w14:textId="77777777" w:rsidR="000376E2" w:rsidRPr="000376E2" w:rsidRDefault="000376E2" w:rsidP="000376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5. HUD и интерфейс</w:t>
      </w:r>
    </w:p>
    <w:p w14:paraId="466FB91C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Композиция и компоновка: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HUD (интерфейс поверх игры) разрабатывается с учётом мобильных экранов и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тач</w:t>
      </w:r>
      <w:proofErr w:type="spellEnd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-управления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. Все элементы расположены так, чтобы не перекрывать важные области обзора и удобно достигаться пальцами. Например, джойстик движения – слева внизу, кнопки стрельбы/прицеливания – справа. Второстепенные кнопки (смена оружия, прыжок, способности) – вокруг основных, но с достаточным промежутком, чтобы избежать ошибочных нажатий. На экране телефона мало места, поэтому интерфейс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минималистичен</w:t>
      </w:r>
      <w:r w:rsidRPr="000376E2">
        <w:rPr>
          <w:rFonts w:eastAsia="Times New Roman" w:cs="Times New Roman"/>
          <w:sz w:val="24"/>
          <w:szCs w:val="24"/>
          <w:lang w:eastAsia="ru-RU"/>
        </w:rPr>
        <w:t>: отображается только самое необходимое (здоровье, патроны, таймер, мини-карта и пр.), остальное убрано в контекстные действия или меню.</w:t>
      </w:r>
    </w:p>
    <w:p w14:paraId="471D46B5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 xml:space="preserve">Для удобства на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touch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-экране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размер элементов увеличен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относительно PC-игр. Как рекомендуют гайдлайны, интерактивные кнопки делаются достаточно крупными для нажатия пальцем, и между ними оставляется зазор</w:t>
      </w:r>
      <w:hyperlink r:id="rId7" w:anchor=":~:text=Touchscreen%20Interaction" w:tgtFrame="_blank" w:history="1">
        <w:r w:rsidRPr="000376E2">
          <w:rPr>
            <w:rFonts w:eastAsia="Times New Roman" w:cs="Times New Roman"/>
            <w:color w:val="0000FF"/>
            <w:sz w:val="24"/>
            <w:szCs w:val="24"/>
            <w:u w:val="single"/>
            <w:lang w:eastAsia="ru-RU"/>
          </w:rPr>
          <w:t>polydin.com</w:t>
        </w:r>
      </w:hyperlink>
      <w:hyperlink r:id="rId8" w:anchor=":~:text=For%20mobile%20devices%20with%20touchscreen,clutter%20to%20avoid%20accidental%20taps" w:tgtFrame="_blank" w:history="1">
        <w:r w:rsidRPr="000376E2">
          <w:rPr>
            <w:rFonts w:eastAsia="Times New Roman" w:cs="Times New Roman"/>
            <w:color w:val="0000FF"/>
            <w:sz w:val="24"/>
            <w:szCs w:val="24"/>
            <w:u w:val="single"/>
            <w:lang w:eastAsia="ru-RU"/>
          </w:rPr>
          <w:t>polydin.com</w:t>
        </w:r>
      </w:hyperlink>
      <w:r w:rsidRPr="000376E2">
        <w:rPr>
          <w:rFonts w:eastAsia="Times New Roman" w:cs="Times New Roman"/>
          <w:sz w:val="24"/>
          <w:szCs w:val="24"/>
          <w:lang w:eastAsia="ru-RU"/>
        </w:rPr>
        <w:t>. Мы стремимся избежать мельчайших иконок – все значки понятны и легко нажимаемы. Цветовая схема HUD соответствует игровой: яркие насыщенные цвета, но используемые осмысленно. Например, цвет здоровья – зелёный, патронов – оранжевый, способности – фиолетовый; эти цвета гармонируют с общей палитрой игры. Фон панели HUD полупрозрачный тёмный (для контраста), либо оформлен как скруглённые цветные плашки в мультяшном стиле.</w:t>
      </w:r>
    </w:p>
    <w:p w14:paraId="492E57EF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Стиль иконок: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Все иконки UI –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плоские (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flat</w:t>
      </w:r>
      <w:proofErr w:type="spellEnd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design</w:t>
      </w:r>
      <w:proofErr w:type="spellEnd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)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с минимальным декором, возможно с лёгкой тенью для читабельности. Форма иконок простая, символы понятные (например, значок прицеливания – стилизованный перекрестие, значок перезарядки – мультяшная обойма или стрелка). Иконки нарисованы в едином стиле: толщину линий и угол скругления углов соблюдаем одинаково во всех элементах. Палитра иконок – ограниченная: используется несколько основных цветов, повторяющихся в интерфейсе (для дружелюбности стиля много белого/светлого + акцентные яркие цвета). При нажатии на иконку предусмотрен простой эффект (например, увеличение или подсветка).</w:t>
      </w:r>
    </w:p>
    <w:p w14:paraId="11F03EEC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Шрифты: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Шрифт интерфейса выбран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без засечек, жирный и хорошо читаемый</w:t>
      </w:r>
      <w:r w:rsidRPr="000376E2">
        <w:rPr>
          <w:rFonts w:eastAsia="Times New Roman" w:cs="Times New Roman"/>
          <w:sz w:val="24"/>
          <w:szCs w:val="24"/>
          <w:lang w:eastAsia="ru-RU"/>
        </w:rPr>
        <w:t>. Предпочтение отдано шрифту, поддерживающему различные языки (см. локализация ниже) и цифры одинаковой ширины (для таймеров). Размер шрифта достаточный, чтобы текст читался на экране ~6 дюймов без напряжения. Заголовки выполнены более декоративным шрифтом (возможно, мультяшным с контуром), но основной текст (меню, HUD) – простой и чёткий. Цвет текста обычно белый или светлый на тёмном фоне HUD, важные цифры могут выделяться цветом (например, красный, если мало здоровья).</w:t>
      </w:r>
    </w:p>
    <w:p w14:paraId="48AAA812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Интерактивные элементы: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Кнопки, ползунки, чекбоксы оформлены объёмно (кнопки – с легкой тенью и скруглением, создают ощущение выпуклости, чтобы хотелось нажать). Активные состояния подсвечиваются: при наведении (в мобиле – при касании) кнопка меняет оттенок или появляется свечение. Для важнейших кнопок (например, «Старт боя») применяются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анимации привлечения внимания</w:t>
      </w:r>
      <w:r w:rsidRPr="000376E2">
        <w:rPr>
          <w:rFonts w:eastAsia="Times New Roman" w:cs="Times New Roman"/>
          <w:sz w:val="24"/>
          <w:szCs w:val="24"/>
          <w:lang w:eastAsia="ru-RU"/>
        </w:rPr>
        <w:t>: лёгкое покачивание, мигание градиента. В целом анимация UI плавная и короткая (200-300 мс), чтобы интерфейс казался живым, но не отвлекал от игры.</w:t>
      </w:r>
    </w:p>
    <w:p w14:paraId="55FE8731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Настройка HUD: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Мы планируем дать игрокам возможность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кастомизировать HUD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. Дизайн учёт этого: элементы можно перемещать и масштабировать. Поэтому фон иконок сделан нейтральным, чтобы при смене позиций не выглядел чужеродно на любом фоне игры. Размеры кнопок – адаптивные (например, несколько предустановок: крупный HUD для планшетов, мелкий – для телефонов). При тестировании UI проверяется, что в разных конфигурациях всё остается читаемым и не накладывается друг на друга. Эта гибкость </w:t>
      </w:r>
      <w:r w:rsidRPr="000376E2">
        <w:rPr>
          <w:rFonts w:eastAsia="Times New Roman" w:cs="Times New Roman"/>
          <w:sz w:val="24"/>
          <w:szCs w:val="24"/>
          <w:lang w:eastAsia="ru-RU"/>
        </w:rPr>
        <w:lastRenderedPageBreak/>
        <w:t>важна для удобства игроков и соответствует современным тенденциям в UI</w:t>
      </w:r>
      <w:hyperlink r:id="rId9" w:anchor=":~:text=HUD%20customization%20plays%20a%20pivotal,experience%20for%20a%20diverse%20audience" w:tgtFrame="_blank" w:history="1">
        <w:r w:rsidRPr="000376E2">
          <w:rPr>
            <w:rFonts w:eastAsia="Times New Roman" w:cs="Times New Roman"/>
            <w:color w:val="0000FF"/>
            <w:sz w:val="24"/>
            <w:szCs w:val="24"/>
            <w:u w:val="single"/>
            <w:lang w:eastAsia="ru-RU"/>
          </w:rPr>
          <w:t>polydin.com</w:t>
        </w:r>
      </w:hyperlink>
      <w:hyperlink r:id="rId10" w:anchor=":~:text=Customization%20Options" w:tgtFrame="_blank" w:history="1">
        <w:r w:rsidRPr="000376E2">
          <w:rPr>
            <w:rFonts w:eastAsia="Times New Roman" w:cs="Times New Roman"/>
            <w:color w:val="0000FF"/>
            <w:sz w:val="24"/>
            <w:szCs w:val="24"/>
            <w:u w:val="single"/>
            <w:lang w:eastAsia="ru-RU"/>
          </w:rPr>
          <w:t>polydin.com</w:t>
        </w:r>
      </w:hyperlink>
      <w:r w:rsidRPr="000376E2">
        <w:rPr>
          <w:rFonts w:eastAsia="Times New Roman" w:cs="Times New Roman"/>
          <w:sz w:val="24"/>
          <w:szCs w:val="24"/>
          <w:lang w:eastAsia="ru-RU"/>
        </w:rPr>
        <w:t>.</w:t>
      </w:r>
    </w:p>
    <w:p w14:paraId="209535AC" w14:textId="77777777" w:rsidR="000376E2" w:rsidRPr="000376E2" w:rsidRDefault="000376E2" w:rsidP="000376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6. FX и VFX</w:t>
      </w:r>
    </w:p>
    <w:p w14:paraId="1738DD48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Стиль эффектов частиц: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Все визуальные эффекты (выстрелы, взрывы, следы пуль, облака пыли) выполнены в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мультяшной манере</w:t>
      </w:r>
      <w:r w:rsidRPr="000376E2">
        <w:rPr>
          <w:rFonts w:eastAsia="Times New Roman" w:cs="Times New Roman"/>
          <w:sz w:val="24"/>
          <w:szCs w:val="24"/>
          <w:lang w:eastAsia="ru-RU"/>
        </w:rPr>
        <w:t>. Это означает, что вместо фотореалистичных огней и дыма используются стилизованные спрайты и простые геометрические частицы. Например, вспышка выстрела – это яркий всполох простой формы (звезда или круг) с контуром; дым от взрыва – круглые серые облачка, появляющиеся дискретно. Цвета эффектов насыщенные: взрыв может иметь оранжево-жёлтые тона с белой окантовкой, следы от пуль (трассеры) – цветные линии, соответствующие типу оружия (лазер – синий луч, ракета – красно-оранжевый шлейф).</w:t>
      </w:r>
    </w:p>
    <w:p w14:paraId="7B8DC5CE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Хит-маркеры и попадания</w:t>
      </w:r>
      <w:proofErr w:type="gram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При</w:t>
      </w:r>
      <w:proofErr w:type="gram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попадании по противнику отображается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визуальный маркер удара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– например, небольшая вспышка или звёздочки на месте удара. Этот эффект должен быть заметным, но не реалистичным: никакой крови или серьезных ран, вместо этого – условное обозначение (иконка взрыва, X-образный маркер). Цвет хит-маркера нейтрально-белый или желтый для обычных попаданий и красный для смертельного удара. Кроме того, используется индикатор направления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попадения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: на экране появляются полоски по краям, показывающие откуда стреляли (эти полоски стилизованы под комиксные «лучи»).</w:t>
      </w:r>
    </w:p>
    <w:p w14:paraId="08EA67F3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Трассеры и следы пуль: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gramStart"/>
      <w:r w:rsidRPr="000376E2">
        <w:rPr>
          <w:rFonts w:eastAsia="Times New Roman" w:cs="Times New Roman"/>
          <w:sz w:val="24"/>
          <w:szCs w:val="24"/>
          <w:lang w:eastAsia="ru-RU"/>
        </w:rPr>
        <w:t>В</w:t>
      </w:r>
      <w:proofErr w:type="gram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нашем шутере скорость пуль высока, но для зрелищности и стилизации крупные калибры и особое оружие будут оставлять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трассирующие линии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. Они выполняются как тонкие полупрозрачные полосы или серия быстрых частиц, цвет зависит от оружия (например, снайперская пуля – лёгкий белый «след», плазменный шар – ярко-синий шлейф). Длительность трассера очень короткая, чтобы не засорять экран, но достаточно для ощущения динамики. Попадание пули в стену вызывает краткий эффект – </w:t>
      </w:r>
      <w:r w:rsidRPr="000376E2">
        <w:rPr>
          <w:rFonts w:eastAsia="Times New Roman" w:cs="Times New Roman"/>
          <w:i/>
          <w:iCs/>
          <w:sz w:val="24"/>
          <w:szCs w:val="24"/>
          <w:lang w:eastAsia="ru-RU"/>
        </w:rPr>
        <w:t>«звёздочка»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или </w:t>
      </w:r>
      <w:r w:rsidRPr="000376E2">
        <w:rPr>
          <w:rFonts w:eastAsia="Times New Roman" w:cs="Times New Roman"/>
          <w:i/>
          <w:iCs/>
          <w:sz w:val="24"/>
          <w:szCs w:val="24"/>
          <w:lang w:eastAsia="ru-RU"/>
        </w:rPr>
        <w:t>искры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на месте удара, опять же без реалистичных дыр, только мультяшная отметина.</w:t>
      </w:r>
    </w:p>
    <w:p w14:paraId="23A28F59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Эффекты ослепления/стана: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Некоторые игровые механики (граната-вспышка, оглушение) сопровождаются экранными эффектами у пострадавшего. Их дизайн следует принципу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не навреди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: эффект заметен, но не раздражает глаз. Ослепление реализовано белым всполохом с постепенным затуханием, возможно, с комическим элементом – силуэт звездочки или лампочки на мгновение. Стан (оглушение) – эффект «головокружения»: по краям экрана появляются вращающиеся звездочки или птички (отсылка к мультикам), а цвета экрана немного блекнут. Эти элементы двигаются плавно, не мешая полностью управлению, но передавая состояние персонажа. Важно, что все эффекты понятны без пояснений – визуальный язык (звёзды = оглушение, белый всполох =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флеш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) знаком игрокам интуитивно.</w:t>
      </w:r>
    </w:p>
    <w:p w14:paraId="2E621A68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UI FX</w:t>
      </w:r>
      <w:proofErr w:type="gram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Помимо</w:t>
      </w:r>
      <w:proofErr w:type="gram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игровых VFX, оформляются эффекты для интерфейса: например,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при получении урона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края экрана могут кратко краснеть (с анимацией, имитирующей комиксные трещины или всплески),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при лечении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– зеленеть. На убийство врага интерфейс реагирует всплывающим значком черепа или счёта, который появляется с легкой анимацией и исчезает. Все UI-эффекты выдержаны в той же плоской графике и ярких цветах, что и основной интерфейс.</w:t>
      </w:r>
    </w:p>
    <w:p w14:paraId="049BCFCB" w14:textId="77777777" w:rsidR="000376E2" w:rsidRPr="000376E2" w:rsidRDefault="000376E2" w:rsidP="000376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7. Анимация</w:t>
      </w:r>
    </w:p>
    <w:p w14:paraId="687F4136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Общий стиль анимации: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Анимации в игре –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быстрые, отзывчивые и немного преувеличенные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Мультяшность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предполагает гиперболизацию движений: например, при беге персонаж немного сильнее размахивает руками, прыжки сопровождаются чуть замедленной фазой в воздухе (как будто герои очень лёгкие), а при резкой остановке персонажа может слегка заносить по мультипликационным законам. При этом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управляемость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остаётся ключевой – анимации не должны мешкать с откликом на ввод игрока. Все анимации разрабатываются с расчётом 60 FPS на мобильных (где возможно), чтобы управление казалось плавным.</w:t>
      </w:r>
    </w:p>
    <w:p w14:paraId="74F5A3BC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Ключевые эмоции и позы</w:t>
      </w:r>
      <w:proofErr w:type="gram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Несмотря</w:t>
      </w:r>
      <w:proofErr w:type="gram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на вид от первого лица для игрока, в лобби и на финальных экранах видны модели персонажей в полный рост, поэтому предусмотрены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эмоциональные позы и жесты</w:t>
      </w:r>
      <w:r w:rsidRPr="000376E2">
        <w:rPr>
          <w:rFonts w:eastAsia="Times New Roman" w:cs="Times New Roman"/>
          <w:sz w:val="24"/>
          <w:szCs w:val="24"/>
          <w:lang w:eastAsia="ru-RU"/>
        </w:rPr>
        <w:t>. Каждый герой имеет 2–3 фирменные позы (победная поза, поза поражения, приветствие). Они выполнены в утрированной манере: если персонаж рад – он подпрыгивает с поднятыми руками, если зол – топает ногой и пускает пар из ушей (условно). Такие эмоции не только добавляют характера, но и соответствуют веселому тону игры.</w:t>
      </w:r>
    </w:p>
    <w:p w14:paraId="0E974B73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Движения (бег, прыжок, скольжение):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Бег анимирован энергично: быстрые переборы ногами, возможно лёгкое подпрыгивание на каждом шаге, чтобы передать бодрый темп. При прыжке герой группируется комично (поджимает ноги или размахивает руками в воздухе), приземление мягкое с пружинистым приседанием. Если в игре есть возможность скользить (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slide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) или быстро менять направление, эти анимации тоже стилизованы – напр., при скольжении персонаж отклоняется назад, а позади него могут появляться искры или черточки скорости (как часть VFX).</w:t>
      </w:r>
    </w:p>
    <w:p w14:paraId="5D3640D5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Реакции на попадание</w:t>
      </w:r>
      <w:proofErr w:type="gram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Когда</w:t>
      </w:r>
      <w:proofErr w:type="gram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персонаж получает урон, анимация реакции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преувеличена, но краткая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. Например, небольшой вздрагивание корпуса, откидывание головы назад. При сильном ударе – может быть короткий эффект «оглушения»: герой шатается. Важно, что эти анимации не выбивают управление надолго (для баланса), но визуально понятно, что персонажу больно. В первом лице (от взгляда игрока) попадание сопровождается тряской камеры и краткой анимацией рук (например, рука приподнимается прикрыть тело или оружие дёргается в сторону). В третьем лице (для наблюдателей) видно соответствующее вздрагивание модели и мигание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hit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-эффекта на теле.</w:t>
      </w:r>
    </w:p>
    <w:p w14:paraId="05622537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Перезарядка и взаимодействия: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Анимации перезарядки оружия и использования предметов сделаны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короткими и выразительными</w:t>
      </w:r>
      <w:r w:rsidRPr="000376E2">
        <w:rPr>
          <w:rFonts w:eastAsia="Times New Roman" w:cs="Times New Roman"/>
          <w:sz w:val="24"/>
          <w:szCs w:val="24"/>
          <w:lang w:eastAsia="ru-RU"/>
        </w:rPr>
        <w:t>. Перезарядка – герой быстро и размашисто меняет обойму, бросает старую эффектно. Если предмет мультяшный (например, зелье или аптечка) – анимация употребления утрирована (герой за один глоток выпивает с громким вздохом облегчения). Такие детали должны добавлять юмора и оживлять персонажей.</w:t>
      </w:r>
    </w:p>
    <w:p w14:paraId="213A6FCC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ADS (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Aim</w:t>
      </w:r>
      <w:proofErr w:type="spellEnd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Down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Sights</w:t>
      </w:r>
      <w:proofErr w:type="spellEnd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)</w:t>
      </w:r>
      <w:proofErr w:type="gram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При</w:t>
      </w:r>
      <w:proofErr w:type="gram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переходе в прицел (ADS) анимация быстрого подъёма оружия к камере, без реалистичного размывания – всё чётко и слегка быстрее реальной жизни. Это сделано, чтобы не раздражать игроков задержкой. В модели оружия при ADS можно добавить легкую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анимацию дыхания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или покачивание для живости, но без сильной тряски (т.к. игра аркадная).</w:t>
      </w:r>
    </w:p>
    <w:p w14:paraId="59DF9D28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Технические примечания: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Анимации скелетные, с частотой не ниже 30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fps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даже на слабых устройствах. Используется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интерполяция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для сглаживания на 60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fps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. Желательно избегать сложной кинематики из-за мобильной оптимизации – анимации делаются в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bake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0376E2">
        <w:rPr>
          <w:rFonts w:eastAsia="Times New Roman" w:cs="Times New Roman"/>
          <w:sz w:val="24"/>
          <w:szCs w:val="24"/>
          <w:lang w:eastAsia="ru-RU"/>
        </w:rPr>
        <w:lastRenderedPageBreak/>
        <w:t>(запечённые), без физически симулированных костей (например, плащи можно анимировать вручную простыми махами, вместо полной симуляции физики).</w:t>
      </w:r>
    </w:p>
    <w:p w14:paraId="729CDC46" w14:textId="77777777" w:rsidR="000376E2" w:rsidRPr="000376E2" w:rsidRDefault="000376E2" w:rsidP="000376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 xml:space="preserve">8. UX </w:t>
      </w:r>
      <w:proofErr w:type="spellStart"/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flow</w:t>
      </w:r>
      <w:proofErr w:type="spellEnd"/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и игровые экраны</w:t>
      </w:r>
    </w:p>
    <w:p w14:paraId="06BB53FB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>Проект предусматривает ряд экранов и меню, которые должны сохранять единый стиль. Ниже перечислены основные экраны и особенности их оформления:</w:t>
      </w:r>
    </w:p>
    <w:p w14:paraId="5B91830C" w14:textId="77777777" w:rsidR="000376E2" w:rsidRPr="000376E2" w:rsidRDefault="000376E2" w:rsidP="000376E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Экран загрузки</w:t>
      </w:r>
      <w:proofErr w:type="gram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Появляется</w:t>
      </w:r>
      <w:proofErr w:type="gram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при запуске игры и при загрузке матчей. Фон – иллюстрация в стиле игры (например, герои бегут по карте или веселый коллаж из игровых объектов), возможно слегка анимированная (плавающие облака, мигание лампочек). В центре – логотип игры в мультяшном стиле. Внизу индикатор загрузки: стилизованная прогресс-бар (например, в виде полосы из значков патронов, заполняющихся цветом). Совет или подсказка отображаются текстом под баром забавно оформленным шрифтом. Цвета экрана загрузки яркие, чтобы сразу задавать настроение.</w:t>
      </w:r>
    </w:p>
    <w:p w14:paraId="785D4C68" w14:textId="77777777" w:rsidR="000376E2" w:rsidRPr="000376E2" w:rsidRDefault="000376E2" w:rsidP="000376E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Главное меню</w:t>
      </w:r>
      <w:proofErr w:type="gram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После</w:t>
      </w:r>
      <w:proofErr w:type="gram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загрузки игрок видит лобби/главное меню. Обычно это фон с 3D-сценой – выбранный персонаж стоит в центре на простом подиуме, позади него размытая локация из игры (в тон общей стилистике). Вокруг расположены UI-элементы: сверху – название игры или лого; по углам – кнопки настроек, профиля; снизу – крупная кнопка «Играть» и режимы. Дизайн главного меню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чистый и яркий</w:t>
      </w:r>
      <w:r w:rsidRPr="000376E2">
        <w:rPr>
          <w:rFonts w:eastAsia="Times New Roman" w:cs="Times New Roman"/>
          <w:sz w:val="24"/>
          <w:szCs w:val="24"/>
          <w:lang w:eastAsia="ru-RU"/>
        </w:rPr>
        <w:t>: фон-сцена не перегружен, чтобы текст поверх читался. Кнопки режимов оформлены иконками и текстом, например значок флага для «</w:t>
      </w:r>
      <w:proofErr w:type="spellStart"/>
      <w:r w:rsidRPr="000376E2">
        <w:rPr>
          <w:rFonts w:eastAsia="Times New Roman" w:cs="Times New Roman"/>
          <w:i/>
          <w:iCs/>
          <w:sz w:val="24"/>
          <w:szCs w:val="24"/>
          <w:lang w:eastAsia="ru-RU"/>
        </w:rPr>
        <w:t>capture</w:t>
      </w:r>
      <w:proofErr w:type="spellEnd"/>
      <w:r w:rsidRPr="000376E2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0376E2">
        <w:rPr>
          <w:rFonts w:eastAsia="Times New Roman" w:cs="Times New Roman"/>
          <w:i/>
          <w:iCs/>
          <w:sz w:val="24"/>
          <w:szCs w:val="24"/>
          <w:lang w:eastAsia="ru-RU"/>
        </w:rPr>
        <w:t>the</w:t>
      </w:r>
      <w:proofErr w:type="spellEnd"/>
      <w:r w:rsidRPr="000376E2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0376E2">
        <w:rPr>
          <w:rFonts w:eastAsia="Times New Roman" w:cs="Times New Roman"/>
          <w:i/>
          <w:iCs/>
          <w:sz w:val="24"/>
          <w:szCs w:val="24"/>
          <w:lang w:eastAsia="ru-RU"/>
        </w:rPr>
        <w:t>flag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» режима и т.д. При наведении/выборе режим подсвечивается. Меню поддерживает анимации – например, персонаж в центре может реагировать на переключение режимов (махать рукой или менять позу).</w:t>
      </w:r>
    </w:p>
    <w:p w14:paraId="2E4924F3" w14:textId="77777777" w:rsidR="000376E2" w:rsidRPr="000376E2" w:rsidRDefault="000376E2" w:rsidP="000376E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Выбор режима и карт: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Экраны выбора, где игрок настраивает матч (режим, карта, состав команды), представлены всплывающими окнами поверх лобби. Эти окна имеют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стилевое оформление</w:t>
      </w:r>
      <w:r w:rsidRPr="000376E2">
        <w:rPr>
          <w:rFonts w:eastAsia="Times New Roman" w:cs="Times New Roman"/>
          <w:sz w:val="24"/>
          <w:szCs w:val="24"/>
          <w:lang w:eastAsia="ru-RU"/>
        </w:rPr>
        <w:t>: скругленные прямоугольники с рамкой в цветах игры. Внутри – иконки режимов (мультяшные пиктограммы, поясняющие цель режима) и названия. Карты представлены превью-изображениями (скриншоты или арт локаций) в рамке. При выборе карта подсвечивается, вокруг появляется простая анимация (например, вращающиеся звёздочки).</w:t>
      </w:r>
    </w:p>
    <w:p w14:paraId="471B38CC" w14:textId="77777777" w:rsidR="000376E2" w:rsidRPr="000376E2" w:rsidRDefault="000376E2" w:rsidP="000376E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Экран матча (игровой HUD)</w:t>
      </w:r>
      <w:proofErr w:type="gram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Собственно</w:t>
      </w:r>
      <w:proofErr w:type="gram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HUD в бою – мы описали выше (здоровье, патроны, способности на экране). Дополнительно, во время матча могут всплывать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уведомления</w:t>
      </w:r>
      <w:r w:rsidRPr="000376E2">
        <w:rPr>
          <w:rFonts w:eastAsia="Times New Roman" w:cs="Times New Roman"/>
          <w:sz w:val="24"/>
          <w:szCs w:val="24"/>
          <w:lang w:eastAsia="ru-RU"/>
        </w:rPr>
        <w:t>: например, «Двойное убийство!» – большим шрифтом по центру с эффектом появления, или «Овертайм» – текст с мигающей рамкой. Эти уведомления используются экономно, только по важным поводам, и стилистически напоминают комикс-вставки (яркий фон-баннер и крупный текст).</w:t>
      </w:r>
    </w:p>
    <w:p w14:paraId="7A5EBEA0" w14:textId="77777777" w:rsidR="000376E2" w:rsidRPr="000376E2" w:rsidRDefault="000376E2" w:rsidP="000376E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Экран прогресса</w:t>
      </w:r>
      <w:proofErr w:type="gram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После</w:t>
      </w:r>
      <w:proofErr w:type="gram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матча показывается прогресс игрока – опыта, наград, выполнение заданий. Этот экран оформлен дружелюбно: фон – затемнённая сцена матча, сверху крупно «Результаты». Ниже –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рейтинговая доска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: список игроков с аватарами (мультяшные значки голов персонажей), их счет и место. Для топ-игроков можно выделить особое оформление (например, 1 место – золотая рамка). В нижней части – полоса прогресса опыта (стилизована, например, под линейку с делениями или трубу, заполняющуюся «краской» XP). Значки наград (монеты, трофеи) выполнены в едином 2D-стиле. Весь экран должен помещаться на одном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скролле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без перегрузки инфо, для мобильного удобства.</w:t>
      </w:r>
    </w:p>
    <w:p w14:paraId="1FC3FC22" w14:textId="77777777" w:rsidR="000376E2" w:rsidRPr="000376E2" w:rsidRDefault="000376E2" w:rsidP="000376E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Экран результатов матча</w:t>
      </w:r>
      <w:proofErr w:type="gram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Помимо</w:t>
      </w:r>
      <w:proofErr w:type="gram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личного прогресса, есть отдельный экран с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итогами конкретного матча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: победа или поражение команды. Он отображается сразу после боя на несколько секунд. В зависимости от исхода, фон окрашен в цвета команды-победителя (например, синие конфетти для победившей команды, </w:t>
      </w:r>
      <w:r w:rsidRPr="000376E2">
        <w:rPr>
          <w:rFonts w:eastAsia="Times New Roman" w:cs="Times New Roman"/>
          <w:sz w:val="24"/>
          <w:szCs w:val="24"/>
          <w:lang w:eastAsia="ru-RU"/>
        </w:rPr>
        <w:lastRenderedPageBreak/>
        <w:t xml:space="preserve">серый фон для проигравшей). Посередине – текст «Победа!» или «Поражение…» крупным шрифтом; под ним – краткий итог (счёт). Персонаж игрока (или вся команда) может быть показан на фоне, празднующий или грустящий, для эмоционального эффекта. После этого экран схлопывается в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вышеписанный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экран прогресса.</w:t>
      </w:r>
    </w:p>
    <w:p w14:paraId="3CAC6F81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 xml:space="preserve">Независимо от экрана,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UX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flow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(переходы между экранами) должен быть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плавным и понятным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. Используются простые переходы: затемнение при уходе с экрана, сдвиг панелей, краткие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fade-in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при появлении новых окон. Время перехода ~0.3 сек – достаточно, чтобы воспринималось гладко, но не медленно. Все кнопки в меню имеют очевидные состояния (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normal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hover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pressed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), текст – читабельный. Перед выпуском проводим UX-тестирование, чтобы убедиться, что игрок легко находит нужные опции и навигация интуитивна.</w:t>
      </w:r>
    </w:p>
    <w:p w14:paraId="3E3E88D2" w14:textId="77777777" w:rsidR="000376E2" w:rsidRPr="000376E2" w:rsidRDefault="000376E2" w:rsidP="000376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 xml:space="preserve">9. Туториал и </w:t>
      </w:r>
      <w:proofErr w:type="spellStart"/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онбординг</w:t>
      </w:r>
      <w:proofErr w:type="spellEnd"/>
    </w:p>
    <w:p w14:paraId="0013BBC8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Обучающие экраны: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Первое знакомство игрока с игрой происходит через встроенный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онбординг</w:t>
      </w:r>
      <w:proofErr w:type="spellEnd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-туториал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. Его визуальный стиль соответствует остальной игре, но с дополнительными подсказками. В начале новичку показываются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подсказки-иллюстрации</w:t>
      </w:r>
      <w:r w:rsidRPr="000376E2">
        <w:rPr>
          <w:rFonts w:eastAsia="Times New Roman" w:cs="Times New Roman"/>
          <w:sz w:val="24"/>
          <w:szCs w:val="24"/>
          <w:lang w:eastAsia="ru-RU"/>
        </w:rPr>
        <w:t>: например, схематичное изображение пальцев на экране, указывающее, как двигаться и стрелять. Эти иллюстрации – простые пиктограммы в мультяшном стиле, понятные без слов. Фон туториала полупрозрачный поверх игры, чтобы сразу демонстрировать реальный процесс.</w:t>
      </w:r>
    </w:p>
    <w:p w14:paraId="101792D1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Всплывающие подсказки</w:t>
      </w:r>
      <w:proofErr w:type="gram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Во время</w:t>
      </w:r>
      <w:proofErr w:type="gram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первых матчей ключевые элементы интерфейса и геймплея сопровождаются всплывающими подсказками. Они оформлены как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облачки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или стрелки с текстом. Например, над кнопкой стрельбы появится стрелка с надписью «Нажмите, чтобы выстрелить». Дизайн облачков – скругленные прямоугольники, цвет фона контрастный (тёмный с прозрачностью), текст белый крупный. Возможна маленькая мультяшная стрелка, указывающая на нужный UI-элемент. После нескольких использований механики подсказка исчезает.</w:t>
      </w:r>
    </w:p>
    <w:p w14:paraId="73682761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Стилистика подачи: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Весь тон туториала –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дружелюбный и юмористический</w:t>
      </w:r>
      <w:r w:rsidRPr="000376E2">
        <w:rPr>
          <w:rFonts w:eastAsia="Times New Roman" w:cs="Times New Roman"/>
          <w:sz w:val="24"/>
          <w:szCs w:val="24"/>
          <w:lang w:eastAsia="ru-RU"/>
        </w:rPr>
        <w:t>. Возможно, присутствует персонаж-маскот (например, нарисованный комичный инструктор), который комментирует обучение. Его реплики появляются внизу экрана в текстовом виде рядом с небольшим спрайтом говорящей головы. Такой приём оживляет обучение и связывает его с игровым миром. Шутки и простота изложения приветствуются, но не перегружаем текстом – максимум одна-две фразы на совет.</w:t>
      </w:r>
    </w:p>
    <w:p w14:paraId="7DBB985C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Пошаговое обучение: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Онбординг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разбит на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короткие шаги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: движение, стрельба, использование способности и т.д. Каждый шаг подсвечивает нужные кнопки (они могут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анимированно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помигать, привлекая внимание). Экран при этом может слегка затемняться вне зоны интереса, чтобы сфокусировать игрока. После успешного выполнения появляется зелёный чекбокс или другой позитивный эффект (например, «</w:t>
      </w:r>
      <w:r w:rsidRPr="000376E2">
        <w:rPr>
          <w:rFonts w:ascii="Segoe UI Symbol" w:eastAsia="Times New Roman" w:hAnsi="Segoe UI Symbol" w:cs="Segoe UI Symbol"/>
          <w:sz w:val="24"/>
          <w:szCs w:val="24"/>
          <w:lang w:eastAsia="ru-RU"/>
        </w:rPr>
        <w:t>✔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Хорошо!» всплывает).</w:t>
      </w:r>
    </w:p>
    <w:p w14:paraId="20D0ED3F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Завершение обучения: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По окончании туториала игроку показывается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финальный экран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с поздравлением. Он выполнен в том же стиле, что и экран победы (фейерверки, весёлый персонаж) и содержит краткое перечисление освоенных действий. Также предлагается сразу начать настоящий матч – крупная кнопка «В бой!». Далее, в настройках будет доступен раздел «Помощь» или «Обучение», где игрок сможет пересмотреть подсказки. В </w:t>
      </w:r>
      <w:r w:rsidRPr="000376E2">
        <w:rPr>
          <w:rFonts w:eastAsia="Times New Roman" w:cs="Times New Roman"/>
          <w:sz w:val="24"/>
          <w:szCs w:val="24"/>
          <w:lang w:eastAsia="ru-RU"/>
        </w:rPr>
        <w:lastRenderedPageBreak/>
        <w:t>этом разделе те же иллюстрации и тексты, оформленные на статичных страницах, с возможностью листать.</w:t>
      </w:r>
    </w:p>
    <w:p w14:paraId="0A2A4C0D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 xml:space="preserve">В целом,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онбординг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интегрирован в игру так, чтобы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не нарушать впечатление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: игрок учится на ходу, воспринимая подсказки как часть игры. Визуально всё выдержано в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стилistикe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проекта, без резкого перехода в другой дизайн.</w:t>
      </w:r>
    </w:p>
    <w:p w14:paraId="13B4511D" w14:textId="77777777" w:rsidR="000376E2" w:rsidRPr="000376E2" w:rsidRDefault="000376E2" w:rsidP="000376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10. Магазин и экономика</w:t>
      </w:r>
    </w:p>
    <w:p w14:paraId="07987678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Отображение валюты: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В игре используются несколько типов валют и ресурсов (например, монеты, кристаллы, билеты и т.п.). Их иконки нарисованы в мультяшном стиле и всегда видны в интерфейсе магазина.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Монеты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– золотистые кружочки с простым рельефом,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кристаллы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– синие драгоценные камни огранки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cartoon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,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билеты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– стилизованные талончики яркого цвета. В правом верхнем углу экрана магазина постоянно отображается панель с балансом игрока: фон панели полупрозрачный, сами иконки среднего размера, рядом число крупным шрифтом. Эта панель вписывается в общий UI и не мешает обзору товаров.</w:t>
      </w:r>
    </w:p>
    <w:p w14:paraId="7F057E28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Баттл-пас</w:t>
      </w:r>
      <w:proofErr w:type="gram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Если</w:t>
      </w:r>
      <w:proofErr w:type="gram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реализуется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Battle</w:t>
      </w:r>
      <w:proofErr w:type="spellEnd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Pass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, его представление должно быть понятным. Обычно это отдельный экран или раздел магазина. Оформление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Battle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Pass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– в тематике сезона (см. раздел сезоны), но по структуре: вверху – шкала прогресса с делениями (уровни BP), которая оформлена как горизонтальная линия с узором (например, тропинка или дорожка, если сезон – приключение). По этой шкале расположены иконки наград на каждом уровне; текущий уровень подсвечен. Внизу экрана – две панели: бесплатные награды и премиум-награды, каждая в своей рамке (простая рамка разного цвета). Иконки наград крупные, с возможностью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тапнуть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для подробностей (при тапе всплывает подсказка с названием и описанием награды, на стиле всплывающих подсказок UI). Цветовая схема яркая, соответствующая сезону, но не выбивающаяся из общего стиля. Везде используются те же мультяшные иконки предметов, что и в инвентаре.</w:t>
      </w:r>
    </w:p>
    <w:p w14:paraId="10C5B6F3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Рулетка (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gacha</w:t>
      </w:r>
      <w:proofErr w:type="spellEnd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) и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лутбоксы</w:t>
      </w:r>
      <w:proofErr w:type="spellEnd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Механика случайных призов оформляется максимально эффектно, чтобы подчеркнуть радость выигрыша. Если есть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рулетка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– это экран с большим круглым колесом фортуны, разделённым на цветные сектора. Стрелка указывает на приз. Колесо нарисовано с толстым контуром, сектора разного цвета, посередине – веселая мордашка или логотип. При запуске рулетки колесо крутится с анимацией (можно добавить мультяшные «скорости линии» по краям). Когда оно останавливается, выигранный сектор вспыхивает, появляется надпись «Ура!» и выпадает иконка приза крупно. Аналогично,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лутбокс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: изображается как яркий сундук или коробка с вопросительным знаком. При открытии – сундук подпрыгивает, из него вылетают цветные конфетти и вспыхивает иконка выпавшего предмета. Фон затемняется во время этого показа, а сам предмет крутится или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анимированно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появляется. Все эти эффекты делаются с участием VFX: звёздочки, вспышки, чтобы момент выглядел празднично.</w:t>
      </w:r>
    </w:p>
    <w:p w14:paraId="0C0849D8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Оформление витрин: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В магазине товары представлены в виде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карточек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или ячеек сетки. Каждая карточка – изображение предмета (3D-модель персонажа/оружия или иконка валюты) на простом фоне, под ним название и цена. Карточки имеют мультяшную рамку, при выделении подсвечиваются. Для предметов разной редкости можно применять цветовую кодировку рамки (обычный – серый, редкий – синий, эпик –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фиолет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, легендарный – золотой), при этом стиль рамок остаётся упрощённым (сплошной цвет +, возможно, небольшие звездочки или орнамент для легендарных). Цены отображаются иконкой валюты + цифра; если есть скидка – зачёркнутая старая цена красным мелким шрифтом и рядом новая зелёным крупно.</w:t>
      </w:r>
    </w:p>
    <w:p w14:paraId="35059479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lastRenderedPageBreak/>
        <w:t>Переходы в магазине анимированы: при покупке всплывает подтверждение с двумя кнопками («Купить / Отмена»), оформленными как большие понятные кнопки. После покупки – анимация получения: приобретённый предмет выделяется (например, карточка прыгает или увеличивается) и на нём появляется отметка «Получено!». Важно, чтобы игрок ясно понимал, что он купил: поэтому сразу после покупки может быть предложение экипировать предмет (кнопка «Надеть»), тоже заметная.</w:t>
      </w:r>
    </w:p>
    <w:p w14:paraId="321DB7DB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Экран валюты и транзакций: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Покупка премиум валюты/ресурсов оформлена в том же стиле: список пакетов валюты с крупными иконками (например, мешочек монет, сундук монет и т.д.), цены реальными деньгами (текстом, но в стиле игры). Кнопки покупки – фирменного цвета (например, зеленые «Купить» на каждой строке). Обязательно указать, что транзакция реальная – но </w:t>
      </w:r>
      <w:proofErr w:type="gramStart"/>
      <w:r w:rsidRPr="000376E2">
        <w:rPr>
          <w:rFonts w:eastAsia="Times New Roman" w:cs="Times New Roman"/>
          <w:sz w:val="24"/>
          <w:szCs w:val="24"/>
          <w:lang w:eastAsia="ru-RU"/>
        </w:rPr>
        <w:t>с точки зрения арт</w:t>
      </w:r>
      <w:proofErr w:type="gram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оформление не выбивается: просто чуть более строгий фон, чтобы акцент был на информации.</w:t>
      </w:r>
    </w:p>
    <w:p w14:paraId="3923147E" w14:textId="77777777" w:rsidR="000376E2" w:rsidRPr="000376E2" w:rsidRDefault="000376E2" w:rsidP="000376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11. Сезоны и ивенты</w:t>
      </w:r>
    </w:p>
    <w:p w14:paraId="11D5E7A3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Визуальное оформление сезонов: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Игра поддерживает сезоны (периодические обновления с новой темой) и временные события. Каждый сезон получает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уникальное графическое оформление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, при этом базовый стиль остаётся. Например, если сезон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«Дикое Западное приключение»</w:t>
      </w:r>
      <w:r w:rsidRPr="000376E2">
        <w:rPr>
          <w:rFonts w:eastAsia="Times New Roman" w:cs="Times New Roman"/>
          <w:sz w:val="24"/>
          <w:szCs w:val="24"/>
          <w:lang w:eastAsia="ru-RU"/>
        </w:rPr>
        <w:t>, то главное меню и загрузочный экран могут украситься элементами в этой тематике: фон лобби станет пустынным каньоном, персонажи на экране загрузки – в ковбойских шляпах. Однако пропорции, палитра и общий мультяшный язык сохраняются – т.е. это всё ещё те же круглые облака, яркое синее небо, просто дополненные тематическими деталями (кактусы, шерифские звёзды).</w:t>
      </w:r>
    </w:p>
    <w:p w14:paraId="56242517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UI в сезонах: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Интерфейс может менять цветовые акценты по сезону. Например, в Хэллоуинском ивенте основные кнопки могут получить оранжевую обводку с паутинкой, а фон меню – тёмно-фиолетовый градиент с силуэтами тыкв. Важно не перестараться: UI должен оставаться узнаваемым и читабельным. Поэтому мы ограничиваемся косметическими изменениями: замена фонового изображения, небольшие декорации вокруг рамок (как наклейки). Тексты и расположение элементов не меняются, чтобы игрок не запутался.</w:t>
      </w:r>
    </w:p>
    <w:p w14:paraId="43AFCB22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Сезонные объекты и скины</w:t>
      </w:r>
      <w:proofErr w:type="gram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В рамках</w:t>
      </w:r>
      <w:proofErr w:type="gram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сезона добавляются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уникальные предметы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(скины персонажей, оружия, украшения). Их дизайн сочетает сезонную тему и основной стиль игры. Например,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новогодний скин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для персонажа: герой надевает костюм снеговика – форма остаётся упрощённой (шаровидное тело, морковка-нос), цвета праздничные (красно-зелёные шарфы), но лицо и эмоции все еще читаются в мультяшном ключе, без страшных масок. Оружие может получить скин (например, базука превращается визуально в новогоднюю ракету с елочной раскраской). Такие дизайны проходят тот же контроль читабельности: силуэт оружия/перса не должен сильно меняться, чтобы не ломать геймплейное восприятие.</w:t>
      </w:r>
    </w:p>
    <w:p w14:paraId="4A10A0C8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Лимитированный контент</w:t>
      </w:r>
      <w:proofErr w:type="gram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Для</w:t>
      </w:r>
      <w:proofErr w:type="gram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временных ивентов (например, киберспортивное событие или коллаборация) могут появляться нестандартные элементы – скажем, логотип турнира или цвета спонсора. Их интегрируем аккуратно: на период ивента в главном меню присутствует баннер или особый фон. Но всё это оформляется в рамках нашей эстетики – любой внешний логотип, например, помещается на стилизованный щиток или экран в игре, как будто является частью мира. Таким образом, даже промо-материалы выглядят органично.</w:t>
      </w:r>
    </w:p>
    <w:p w14:paraId="7AF4F2CB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Коммуникация сезона игроку</w:t>
      </w:r>
      <w:proofErr w:type="gram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При</w:t>
      </w:r>
      <w:proofErr w:type="gram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старте нового сезона игрок видит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поп-ап экран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с обзором новинок. Он оформлен по шаблону: заголовок с названием сезона (фирменный шрифт, возможно с декоративным элементом – например, снежинки для зимы), под ним – ключевой арт сезона (герои в новых обликах) и список пунктов с иконками (новая карта, новое оружие, ивенты). Этот поп-ап в стиле игры, фон слегка темнее, края – тематические узоры. Игрок может закрыть его кнопкой «ОК, вперёд!». Этот же арт сезона может отобразиться на экране загрузки и в магазине (например, баннер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Battle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Pass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сезона).</w:t>
      </w:r>
    </w:p>
    <w:p w14:paraId="2213434B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Адаптивность</w:t>
      </w:r>
      <w:proofErr w:type="gram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После</w:t>
      </w:r>
      <w:proofErr w:type="gram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окончания сезона элементы возвращаются к стандартному виду. Дизайн всех временных графических ресурсов делается с расчетом легкой замены: мы храним исходные файлы, чтобы быстро переключать баннеры, фоны. Кодовая поддержка должна позволять смену цветовых тем без обновления приложения (по возможности). Визуально, цель – чтобы каждый сезон ощущался свежо и интересно, но без ощущения «другой игры».</w:t>
      </w:r>
    </w:p>
    <w:p w14:paraId="58095D4D" w14:textId="77777777" w:rsidR="000376E2" w:rsidRPr="000376E2" w:rsidRDefault="000376E2" w:rsidP="000376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12. Саунд-дизайн</w:t>
      </w:r>
    </w:p>
    <w:p w14:paraId="7A4D30A1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Общий подход к звукам: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Звуковое оформление следует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мультяшной концепции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. Звуки в игре – более </w:t>
      </w:r>
      <w:r w:rsidRPr="000376E2">
        <w:rPr>
          <w:rFonts w:eastAsia="Times New Roman" w:cs="Times New Roman"/>
          <w:i/>
          <w:iCs/>
          <w:sz w:val="24"/>
          <w:szCs w:val="24"/>
          <w:lang w:eastAsia="ru-RU"/>
        </w:rPr>
        <w:t>гротескные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и веселые, чем реалистичные. Каждый звук сопровождает действие, усиливая его комический или приятный эффект. Например, выстрел из небольшого пистолета может звучать не как настоящий огнестрел, а более высоким «поп!» или лазерным звуком. Взрыв гранаты – это короткий громкий «бум» с нисходящим свистом, будто из мультфильма. Мы избегаем слишком оглушительных и резких шумов; вместо этого даже мощные события звучат слегка </w:t>
      </w:r>
      <w:r w:rsidRPr="000376E2">
        <w:rPr>
          <w:rFonts w:eastAsia="Times New Roman" w:cs="Times New Roman"/>
          <w:i/>
          <w:iCs/>
          <w:sz w:val="24"/>
          <w:szCs w:val="24"/>
          <w:lang w:eastAsia="ru-RU"/>
        </w:rPr>
        <w:t>шуточно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(но всё же должны дать ощущение мощности).</w:t>
      </w:r>
    </w:p>
    <w:p w14:paraId="7E4F92A3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Персонажи и озвучки: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Голоса персонажей (если есть реплики или крики) тоже стилизованы – никаких реалистичных предсмертных стонов. При попадании герой издаёт комичный возглас (например «ой!» или смешной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гримасный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звук). Для разных персонажей характер звучания различается (высокий голос у маленького персонажа, низкий у громилы), но общее – преувеличенность эмоции. Возможно использование </w:t>
      </w:r>
      <w:proofErr w:type="spellStart"/>
      <w:r w:rsidRPr="000376E2">
        <w:rPr>
          <w:rFonts w:eastAsia="Times New Roman" w:cs="Times New Roman"/>
          <w:i/>
          <w:iCs/>
          <w:sz w:val="24"/>
          <w:szCs w:val="24"/>
          <w:lang w:eastAsia="ru-RU"/>
        </w:rPr>
        <w:t>симлиш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-подобной болтовни или отдельных словечек вместо полноценных фраз, чтобы не утяжелять локализацию.</w:t>
      </w:r>
    </w:p>
    <w:p w14:paraId="4DB964AF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Окружение и эффекты</w:t>
      </w:r>
      <w:proofErr w:type="gram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На</w:t>
      </w:r>
      <w:proofErr w:type="gram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картах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присутстуют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амбие</w:t>
      </w:r>
      <w:r w:rsidRPr="000376E2">
        <w:rPr>
          <w:rFonts w:ascii="MS Mincho" w:eastAsia="MS Mincho" w:hAnsi="MS Mincho" w:cs="MS Mincho" w:hint="eastAsia"/>
          <w:b/>
          <w:bCs/>
          <w:sz w:val="24"/>
          <w:szCs w:val="24"/>
          <w:lang w:eastAsia="ru-RU"/>
        </w:rPr>
        <w:t>ント</w:t>
      </w:r>
      <w:proofErr w:type="spellEnd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-звуки</w:t>
      </w:r>
      <w:r w:rsidRPr="000376E2">
        <w:rPr>
          <w:rFonts w:eastAsia="Times New Roman" w:cs="Times New Roman"/>
          <w:sz w:val="24"/>
          <w:szCs w:val="24"/>
          <w:lang w:eastAsia="ru-RU"/>
        </w:rPr>
        <w:t>, создающие настроение, но тоже в мультяшном ключе. Например, на пляжной карте – шуточный крик чайки, звук волн (короткий зацикленный, не натуральный шторм, а скорее приятный фон). В космической – приглушённый звук ветра или протяжное «у-у-у» имитирующее пустоту, но с фантастическим оттенком. Такие звуки не должны отвлекать, они на среднем/низком уровне громкости, просто для атмосферы.</w:t>
      </w:r>
    </w:p>
    <w:p w14:paraId="5C5875F3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Звуки интерфейса: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UI звучит кликами и шорохами, которые ассоциируются с мультфильмами. Кнопка «Играть» – энергичный звук (например, </w:t>
      </w:r>
      <w:r w:rsidRPr="000376E2">
        <w:rPr>
          <w:rFonts w:eastAsia="Times New Roman" w:cs="Times New Roman"/>
          <w:i/>
          <w:iCs/>
          <w:sz w:val="24"/>
          <w:szCs w:val="24"/>
          <w:lang w:eastAsia="ru-RU"/>
        </w:rPr>
        <w:t>«</w:t>
      </w:r>
      <w:proofErr w:type="spellStart"/>
      <w:r w:rsidRPr="000376E2">
        <w:rPr>
          <w:rFonts w:eastAsia="Times New Roman" w:cs="Times New Roman"/>
          <w:i/>
          <w:iCs/>
          <w:sz w:val="24"/>
          <w:szCs w:val="24"/>
          <w:lang w:eastAsia="ru-RU"/>
        </w:rPr>
        <w:t>блип</w:t>
      </w:r>
      <w:proofErr w:type="spellEnd"/>
      <w:r w:rsidRPr="000376E2">
        <w:rPr>
          <w:rFonts w:eastAsia="Times New Roman" w:cs="Times New Roman"/>
          <w:i/>
          <w:iCs/>
          <w:sz w:val="24"/>
          <w:szCs w:val="24"/>
          <w:lang w:eastAsia="ru-RU"/>
        </w:rPr>
        <w:t>»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или короткая фанфара), наведение на элемент – тихий </w:t>
      </w:r>
      <w:r w:rsidRPr="000376E2">
        <w:rPr>
          <w:rFonts w:eastAsia="Times New Roman" w:cs="Times New Roman"/>
          <w:i/>
          <w:iCs/>
          <w:sz w:val="24"/>
          <w:szCs w:val="24"/>
          <w:lang w:eastAsia="ru-RU"/>
        </w:rPr>
        <w:t>«поп»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или </w:t>
      </w:r>
      <w:r w:rsidRPr="000376E2">
        <w:rPr>
          <w:rFonts w:eastAsia="Times New Roman" w:cs="Times New Roman"/>
          <w:i/>
          <w:iCs/>
          <w:sz w:val="24"/>
          <w:szCs w:val="24"/>
          <w:lang w:eastAsia="ru-RU"/>
        </w:rPr>
        <w:t>«</w:t>
      </w:r>
      <w:proofErr w:type="spellStart"/>
      <w:r w:rsidRPr="000376E2">
        <w:rPr>
          <w:rFonts w:eastAsia="Times New Roman" w:cs="Times New Roman"/>
          <w:i/>
          <w:iCs/>
          <w:sz w:val="24"/>
          <w:szCs w:val="24"/>
          <w:lang w:eastAsia="ru-RU"/>
        </w:rPr>
        <w:t>блинк</w:t>
      </w:r>
      <w:proofErr w:type="spellEnd"/>
      <w:r w:rsidRPr="000376E2">
        <w:rPr>
          <w:rFonts w:eastAsia="Times New Roman" w:cs="Times New Roman"/>
          <w:i/>
          <w:iCs/>
          <w:sz w:val="24"/>
          <w:szCs w:val="24"/>
          <w:lang w:eastAsia="ru-RU"/>
        </w:rPr>
        <w:t>»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. Получение награды – короткая музыкальная вставка победы (мотив, запоминающийся джингл). Важно придерживаться одного набора звуков: выбирается библиотека или стиль (например, все звуки немного напоминают ретро-аркаду с современной обработкой). Если используются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музыкальные темы</w:t>
      </w:r>
      <w:r w:rsidRPr="000376E2">
        <w:rPr>
          <w:rFonts w:eastAsia="Times New Roman" w:cs="Times New Roman"/>
          <w:sz w:val="24"/>
          <w:szCs w:val="24"/>
          <w:lang w:eastAsia="ru-RU"/>
        </w:rPr>
        <w:t>, то они тоже веселые, с быстрым темпом, без мрачных или эпичных оркестров – скорее что-то наподобие фанк-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картуна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или простых электронных мелодий.</w:t>
      </w:r>
    </w:p>
    <w:p w14:paraId="48B1C617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Правила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звукосопровождения</w:t>
      </w:r>
      <w:proofErr w:type="spellEnd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Каждому событию – свой звук, но следим, чтобы не было какофонии. Одновременно могут звучать выстрелы, шаги, музыка – поэтому микс </w:t>
      </w:r>
      <w:r w:rsidRPr="000376E2">
        <w:rPr>
          <w:rFonts w:eastAsia="Times New Roman" w:cs="Times New Roman"/>
          <w:sz w:val="24"/>
          <w:szCs w:val="24"/>
          <w:lang w:eastAsia="ru-RU"/>
        </w:rPr>
        <w:lastRenderedPageBreak/>
        <w:t xml:space="preserve">сведён так, чтобы важные звуки (опасность, шаги врага) были слышнее на фоне музыки. На мобильных устройствах динамики ограничены, поэтому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частоты звуков оптимизированы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: меньше баса, больше средних частот для чёткости. Проверяется, чтобы даже на небольшом громком динамике телефона звуки не сливались в шум. Также, для комфортной игры, есть опции регулировки громкости (общей, музыки, эффектов) – UI для этого простой ползунок со значком динамика. По возможности, реализуем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пространственный звук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(стерео-панорамирование шагов, стрельбы) для ориентации игроков, но с учётом производительности.</w:t>
      </w:r>
    </w:p>
    <w:p w14:paraId="67093FE3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Отсутствие жестокости: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Важный момент – никакой слишком натуралистичной жестокости в аудио. Нет хрустов костей, пронзительных криков боли. Даже при «смерти» персонажа звук скорее комичный (например, звучит падающий ксилофон или короткий «ой-ой»). Это поддерживает возрастной рейтинг и лёгкое восприятие игры.</w:t>
      </w:r>
    </w:p>
    <w:p w14:paraId="68E4D801" w14:textId="77777777" w:rsidR="000376E2" w:rsidRPr="000376E2" w:rsidRDefault="000376E2" w:rsidP="000376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13. Локализация и адаптивность</w:t>
      </w:r>
    </w:p>
    <w:p w14:paraId="2E3F97D3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Многоязычной UI: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Игра рассчитана на международную аудиторию, поэтому все тексты должны легко заменяться на другие языки.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Шрифты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подбираются с поддержкой кириллицы, латиницы, иероглифов (при необходимости). Если основной фирменный шрифт не содержит, скажем, китайских символов, будет использоваться резервный шрифт для этих языков, визуально максимально близкий. Размеры UI-элементов предусмотрены с запасом под длинные фразы: например, кнопка «Play» (4 буквы) в переводе на немецкий «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Spielen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» (7 букв) – длина кнопки либо автоматически растёт, либо текст уменьшается слегка, но остаётся читабельным. Мы заранее закладываем в макеты экранов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переменную длину текста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– тестируем с длинными строками (французский, немецкий) и с иероглифами (китайский, японский), чтобы убедиться, что ничего не обрезается.</w:t>
      </w:r>
    </w:p>
    <w:p w14:paraId="58B03DFC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Перевод графики: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По возможности, избегаем вшитого текста в изображения. Все надписи (на кнопках, эмблемах) сделаны либо текстовыми полями, либо заменяемыми спрайтами для разных языков. Если где-то используется изображение с текстом (например, баннер события), для каждого локализованного языка художники предоставляют версию. Однако стараемся все же минимизировать такие случаи – лучше использовать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универсальные иконки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вместо слов. Например, вместо слова «Магазин» на вкладке – иконка магазина (корзина). Вместо «Назад» – простая стрелка. Это облегчает локализацию и делает интерфейс понятнее.</w:t>
      </w:r>
    </w:p>
    <w:p w14:paraId="7C46DF8F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Особенности языков</w:t>
      </w:r>
      <w:proofErr w:type="gram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Для</w:t>
      </w:r>
      <w:proofErr w:type="gram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право-лево написания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(арабский, иврит) – интерфейс может требовать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зеркального отображения</w:t>
      </w:r>
      <w:r w:rsidRPr="000376E2">
        <w:rPr>
          <w:rFonts w:eastAsia="Times New Roman" w:cs="Times New Roman"/>
          <w:sz w:val="24"/>
          <w:szCs w:val="24"/>
          <w:lang w:eastAsia="ru-RU"/>
        </w:rPr>
        <w:t>. Мы продумываем, как будут выглядеть экраны, если все элементы отзеркалить. Например, основной макет, скорее всего, просто инвертируется по горизонтали, чтобы последовательность была логична для этих языков. В дизайне нужно учесть: иконки, имеющие направление (стрелки, прогресс LEFT-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to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-RIGHT) – для таких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локалей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нужно предоставить версии, повернутые наоборот. Шрифт для арабского подключается отдельно, с поддержкой лигатур. Это всё указывается как требования к UI-разработке, но художники тоже должны предоставить необходимые ресурсы (например, смещённые иконки).</w:t>
      </w:r>
    </w:p>
    <w:p w14:paraId="45FB6A2F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Адаптация под разные экраны</w:t>
      </w:r>
      <w:proofErr w:type="gram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Помимо</w:t>
      </w:r>
      <w:proofErr w:type="gram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языков, интерфейс должен адаптироваться под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различные разрешения и соотношения сторон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экранов. Дизайн верстается в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Unity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UI с привязками: ключевые элементы располагаются относительно центров или краёв, чтобы на широком экране (таблет) они просто раздвинулись, а на узком (старый телефон 16:9) – сдвинулись ближе. Художники готовят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бэкграунды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для меню растягиваемые или безопасные по краям – т.е. основные детали в центре, а края можно обрезать. Иконки и </w:t>
      </w:r>
      <w:r w:rsidRPr="000376E2">
        <w:rPr>
          <w:rFonts w:eastAsia="Times New Roman" w:cs="Times New Roman"/>
          <w:sz w:val="24"/>
          <w:szCs w:val="24"/>
          <w:lang w:eastAsia="ru-RU"/>
        </w:rPr>
        <w:lastRenderedPageBreak/>
        <w:t xml:space="preserve">графические элементы готовятся в высоком разрешении (х3 от базового размера), чтобы на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Retina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-дисплеях они выглядели чётко.</w:t>
      </w:r>
    </w:p>
    <w:p w14:paraId="59256304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Тестирование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локалей</w:t>
      </w:r>
      <w:proofErr w:type="spellEnd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В финальном этапе обязательно проводим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UI-тесты с разными языками</w:t>
      </w:r>
      <w:r w:rsidRPr="000376E2">
        <w:rPr>
          <w:rFonts w:eastAsia="Times New Roman" w:cs="Times New Roman"/>
          <w:sz w:val="24"/>
          <w:szCs w:val="24"/>
          <w:lang w:eastAsia="ru-RU"/>
        </w:rPr>
        <w:t>. Для этого на стадии дизайна заложено: если слово не помещается, какие есть варианты? Например, авто-уменьшение шрифта до 80% от оригинала, перенос по словам (нежелательно для кнопок), использование общепонятных сокращений или двухстрочного написания. Все такие моменты описываются в гайдлайне для UI-дизайнеров, чтобы при внедрении локализации визуал оставался аккуратным.</w:t>
      </w:r>
    </w:p>
    <w:p w14:paraId="0A547768" w14:textId="77777777" w:rsidR="000376E2" w:rsidRPr="000376E2" w:rsidRDefault="000376E2" w:rsidP="000376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14. Требования к визуальной оптимизации</w:t>
      </w:r>
    </w:p>
    <w:p w14:paraId="65759A49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>Для обеспечения стабильной работы на мобильных устройствах арт-команда соблюдает следующие оптимизационные гайдлайны:</w:t>
      </w:r>
    </w:p>
    <w:p w14:paraId="6BACC3A0" w14:textId="77777777" w:rsidR="000376E2" w:rsidRPr="000376E2" w:rsidRDefault="000376E2" w:rsidP="000376E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Mid-poly</w:t>
      </w:r>
      <w:proofErr w:type="spellEnd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модели: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Полигональность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моделей ограничена разумными пределами. Каждый персонаж — средний уровень детализации, около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1500–3000 треугольников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(ориентир: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Unity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рекомендует ~300–1500 полигонов на меш для мобильных устройств</w:t>
      </w:r>
      <w:hyperlink r:id="rId11" w:anchor=":~:text=The%20number%20of%20polygons%20you,screen%20at%20any%20given%20time" w:tgtFrame="_blank" w:history="1">
        <w:r w:rsidRPr="000376E2">
          <w:rPr>
            <w:rFonts w:eastAsia="Times New Roman" w:cs="Times New Roman"/>
            <w:color w:val="0000FF"/>
            <w:sz w:val="24"/>
            <w:szCs w:val="24"/>
            <w:u w:val="single"/>
            <w:lang w:eastAsia="ru-RU"/>
          </w:rPr>
          <w:t>docs.unity3d.com</w:t>
        </w:r>
      </w:hyperlink>
      <w:r w:rsidRPr="000376E2">
        <w:rPr>
          <w:rFonts w:eastAsia="Times New Roman" w:cs="Times New Roman"/>
          <w:sz w:val="24"/>
          <w:szCs w:val="24"/>
          <w:lang w:eastAsia="ru-RU"/>
        </w:rPr>
        <w:t xml:space="preserve">, мы можем чуть больше для героев, учитывая современные устройства, но стараемся не превышать 5000). Оружие и мелкие объекты – ещё меньше (500–1000 треугольников). Окружение составляется из простых мешей; большие объекты (здания) могут быть ~1000–2000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трис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, мелкие декорации – сотни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трис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.</w:t>
      </w:r>
    </w:p>
    <w:p w14:paraId="5DD9BA8C" w14:textId="77777777" w:rsidR="000376E2" w:rsidRPr="000376E2" w:rsidRDefault="000376E2" w:rsidP="000376E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LOD (уровни детализации)</w:t>
      </w:r>
      <w:proofErr w:type="gram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Для</w:t>
      </w:r>
      <w:proofErr w:type="gram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персонажей и важных моделей создаётся 2-3 уровня LOD. LOD0 – как описано выше (полный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detalization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), LOD1 – упрощённая на ~40-50% (убраны второстепенные полигоны, сглажены мелкие выступы), LOD2 – ещё более грубая (силуэт сохранён, но модель ближе к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low-poly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). Переключение LOD настроено по расстоянию на экране (~30% высоты экрана – LOD0, 20% – LOD1, меньше 10% – LOD2). Это значительно снизит нагрузку при присутствии множества персонажей/объектов в кадре. Все LOD-модели проверяются на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визуальную консистентность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– без заметных «прыжков» формы при переключении.</w:t>
      </w:r>
    </w:p>
    <w:p w14:paraId="04D67C95" w14:textId="77777777" w:rsidR="000376E2" w:rsidRPr="000376E2" w:rsidRDefault="000376E2" w:rsidP="000376E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Baked</w:t>
      </w:r>
      <w:proofErr w:type="spellEnd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lighting</w:t>
      </w:r>
      <w:proofErr w:type="spellEnd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lightmaps</w:t>
      </w:r>
      <w:proofErr w:type="spellEnd"/>
      <w:proofErr w:type="gram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Чтобы</w:t>
      </w:r>
      <w:proofErr w:type="gram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снизить нагрузку, статическое окружение использует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запечённый свет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. Художники подготавливают UV-развёртки для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lightmap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, материалы настроены на прием GI. Динамических источников света немного (в основном, оружейные вспышки, возможно, один солнце для тени персонажей). Сами тени от персонажей – либо отключены, либо одна тень от солнца с невысоким разрешением. Отказ от многочисленных динамических теней сделает картинку более мультяшной и упростит графику.</w:t>
      </w:r>
    </w:p>
    <w:p w14:paraId="33760CF0" w14:textId="77777777" w:rsidR="000376E2" w:rsidRPr="000376E2" w:rsidRDefault="000376E2" w:rsidP="000376E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Простые шейдеры: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В проекте используются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универсальные шейдеры URP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, адаптированные под мобильные. Нет тяжелых эффектов типа PBR с отражениями или постобработки SSAO. Вместо этого – диффузное освещение с эмиссией для ярких объектов. Возможно применение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cel-shading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для контура персонажей (если производительность позволит), либо имитация через текстуры. Вода – на основе простого шейдера с анимацией волны (синусоиды), без дорогих прозрачностей; стекло или прозрачные объекты – упрощённые (можно использовать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dithered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transparency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).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Полигонаж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вместо шейдеров: напр., вместо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tessellation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displacement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модификаций – просто моделируем форму.</w:t>
      </w:r>
    </w:p>
    <w:p w14:paraId="52DB1E7D" w14:textId="77777777" w:rsidR="000376E2" w:rsidRPr="000376E2" w:rsidRDefault="000376E2" w:rsidP="000376E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Текстуры и материалы: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Разрешение текстур ограничено: максимум 1024x1024 для персонажей (и то, если нужно для HD устройств), часто 512x512 достаточно за счёт стилистики. Много объектов могут иметь вообще </w:t>
      </w:r>
      <w:r w:rsidRPr="000376E2">
        <w:rPr>
          <w:rFonts w:eastAsia="Times New Roman" w:cs="Times New Roman"/>
          <w:i/>
          <w:iCs/>
          <w:sz w:val="24"/>
          <w:szCs w:val="24"/>
          <w:lang w:eastAsia="ru-RU"/>
        </w:rPr>
        <w:t>универсальные материалы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без уникальной текстуры — заливка цветом +, скажем, градиент. Для оптимизации </w:t>
      </w:r>
      <w:r w:rsidRPr="000376E2">
        <w:rPr>
          <w:rFonts w:eastAsia="Times New Roman" w:cs="Times New Roman"/>
          <w:sz w:val="24"/>
          <w:szCs w:val="24"/>
          <w:lang w:eastAsia="ru-RU"/>
        </w:rPr>
        <w:lastRenderedPageBreak/>
        <w:t xml:space="preserve">по памяти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атласируем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мелкие текстуры: UI-иконки собираем в атласы 2048x2048, текстуры окружения (деревья, камни) – в общие атласы, чтобы снизить количество материалов. Форматы текстур – сжатые (ASTC для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Android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высокого качества, или ETC2 если нужно, PVRTC для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iOS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), без заметной потери в ярких плоских цветах.</w:t>
      </w:r>
    </w:p>
    <w:p w14:paraId="3B2D904E" w14:textId="77777777" w:rsidR="000376E2" w:rsidRPr="000376E2" w:rsidRDefault="000376E2" w:rsidP="000376E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Эффекты и частицы: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VFX делаются максимально лёгкими. Частицы – маленькие спрайты (~32x32, 64x64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px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) или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mesh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-плоскости. Количество одновременно активных частиц ограничено (например, взрыв ~10 частиц, следы пуль – по 1-2 частицы на пулю). Используем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additive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alpha-blended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материалы для частиц с заранее подготовленными картами. Избегаем дорогостоящих эффектов типа объемного дыма или динамических точечных теней от частиц. Звук и свет от взрывов не влияет на геймплей, поэтому можем позволить фальш-эффекты (яркая вспышка вместо настоящего освещения сцены).</w:t>
      </w:r>
    </w:p>
    <w:p w14:paraId="5E05D394" w14:textId="77777777" w:rsidR="000376E2" w:rsidRPr="000376E2" w:rsidRDefault="000376E2" w:rsidP="000376E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Экранные эффекты: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Пост-обработка минимальна. Допустим небольшой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Bloom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для сияющих объектов, но настроен очень экономно.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Motion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blur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depth</w:t>
      </w:r>
      <w:proofErr w:type="spellEnd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of</w:t>
      </w:r>
      <w:proofErr w:type="spellEnd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field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не применяются, так как они и не нужны стилистически (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картунная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графика обычно четкая) и тяжелы для GPU. Anti-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aliasing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– желательно FXAA/MSAA 2x, если устройство тянет, но можно опционально.</w:t>
      </w:r>
    </w:p>
    <w:p w14:paraId="2092CD67" w14:textId="77777777" w:rsidR="000376E2" w:rsidRPr="000376E2" w:rsidRDefault="000376E2" w:rsidP="000376E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LOD для скелетов и анимаций: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В местах, где много персонажей, можно использовать упрощённые анимации или отключать их на дальних LOD (например, дальний персонаж бежит упрощённо, без мелких движений). Костяная структура персонажа оптимизирована: максимум ~30 костей</w:t>
      </w:r>
      <w:hyperlink r:id="rId12" w:anchor=":~:text=Use%20as%20few%20bones%20as,possible" w:tgtFrame="_blank" w:history="1">
        <w:r w:rsidRPr="000376E2">
          <w:rPr>
            <w:rFonts w:eastAsia="Times New Roman" w:cs="Times New Roman"/>
            <w:color w:val="0000FF"/>
            <w:sz w:val="24"/>
            <w:szCs w:val="24"/>
            <w:u w:val="single"/>
            <w:lang w:eastAsia="ru-RU"/>
          </w:rPr>
          <w:t>docs.unity3d.com</w:t>
        </w:r>
      </w:hyperlink>
      <w:r w:rsidRPr="000376E2">
        <w:rPr>
          <w:rFonts w:eastAsia="Times New Roman" w:cs="Times New Roman"/>
          <w:sz w:val="24"/>
          <w:szCs w:val="24"/>
          <w:lang w:eastAsia="ru-RU"/>
        </w:rPr>
        <w:t xml:space="preserve"> (упрощены пальцы, нет лишних костей для деталей). Это облегчает расчёт анимаций на CPU.</w:t>
      </w:r>
    </w:p>
    <w:p w14:paraId="3ADEACD4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 xml:space="preserve">Визуальная оптимизация тестируется на целевых девайсах (средний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Android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, предыдущие поколения iPhone). Мы целимся в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60 FPS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, но допускаем просадку до 30 на слабых устройствах в редких сценах. Главный принцип –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сохранить стиль, убрав лишнее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: игрок на мобильном не разглядит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сверхдеталей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, поэтому мы концентрируем ресурсы на крупных, заметных аспектах графики.</w:t>
      </w:r>
    </w:p>
    <w:p w14:paraId="0B9914A4" w14:textId="77777777" w:rsidR="000376E2" w:rsidRPr="000376E2" w:rsidRDefault="000376E2" w:rsidP="000376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0376E2">
        <w:rPr>
          <w:rFonts w:eastAsia="Times New Roman" w:cs="Times New Roman"/>
          <w:b/>
          <w:bCs/>
          <w:sz w:val="36"/>
          <w:szCs w:val="36"/>
          <w:lang w:eastAsia="ru-RU"/>
        </w:rPr>
        <w:t>15. Гайдлайны для UI/2D/3D-художников</w:t>
      </w:r>
    </w:p>
    <w:p w14:paraId="0AB97FF8" w14:textId="77777777" w:rsidR="000376E2" w:rsidRPr="000376E2" w:rsidRDefault="000376E2" w:rsidP="000376E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Общие положения: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Все создаваемые арт-материалы должны соответствовать техническим требованиям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Unity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и стилистическому направлению, описанному выше. Ниже перечислены конкретные гайдлайны для различных типов контента:</w:t>
      </w:r>
    </w:p>
    <w:p w14:paraId="096EFCE7" w14:textId="77777777" w:rsidR="000376E2" w:rsidRPr="000376E2" w:rsidRDefault="000376E2" w:rsidP="000376E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UI и 2D-графика:</w:t>
      </w:r>
    </w:p>
    <w:p w14:paraId="01E8D90D" w14:textId="77777777" w:rsidR="000376E2" w:rsidRPr="000376E2" w:rsidRDefault="000376E2" w:rsidP="000376E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>Формат исходников – векторные (SVG, AI) либо PNG с высоким разрешением (не менее 1024px для крупных иконок). Это нужно для масштабирования под разные экраны.</w:t>
      </w:r>
    </w:p>
    <w:p w14:paraId="5CDB84DD" w14:textId="77777777" w:rsidR="000376E2" w:rsidRPr="000376E2" w:rsidRDefault="000376E2" w:rsidP="000376E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 xml:space="preserve">Все иконки сохраняются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без фона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(прозрачность), если не оговорен фон специально. Цветовой профиль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sRGB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.</w:t>
      </w:r>
    </w:p>
    <w:p w14:paraId="6C84F484" w14:textId="77777777" w:rsidR="000376E2" w:rsidRPr="000376E2" w:rsidRDefault="000376E2" w:rsidP="000376E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>Шрифты предоставляются в формате TTF/OTF, включая необходимые локализации. Проверить, чтобы файл шрифта поддерживал кириллицу, латиницу, диакритические знаки, желательно – иероглифы (или предоставить отдельный шрифт для них).</w:t>
      </w:r>
    </w:p>
    <w:p w14:paraId="43A561D1" w14:textId="77777777" w:rsidR="000376E2" w:rsidRPr="000376E2" w:rsidRDefault="000376E2" w:rsidP="000376E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 xml:space="preserve">Размеры интерфейсных элементов в макетах указаны для базового разрешения ~1080p. При экспорте готовых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ассетов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учесть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scale</w:t>
      </w:r>
      <w:proofErr w:type="spellEnd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factors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: для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Retina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дисплеев сделать версии @2x, @3x. Например, иконка 50px в дизайне – экспортировать 100px и 150px варианты.</w:t>
      </w:r>
    </w:p>
    <w:p w14:paraId="3AA65E20" w14:textId="77777777" w:rsidR="000376E2" w:rsidRPr="000376E2" w:rsidRDefault="000376E2" w:rsidP="000376E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 xml:space="preserve">Стили слоёв в исходниках (тени, обводки) по возможности сохранить растрированными при экспорте, чтобы в игре выглядело как задумано. Если </w:t>
      </w:r>
      <w:r w:rsidRPr="000376E2">
        <w:rPr>
          <w:rFonts w:eastAsia="Times New Roman" w:cs="Times New Roman"/>
          <w:sz w:val="24"/>
          <w:szCs w:val="24"/>
          <w:lang w:eastAsia="ru-RU"/>
        </w:rPr>
        <w:lastRenderedPageBreak/>
        <w:t xml:space="preserve">используем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Outline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-эффект в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Unity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UI, </w:t>
      </w:r>
      <w:proofErr w:type="gramStart"/>
      <w:r w:rsidRPr="000376E2">
        <w:rPr>
          <w:rFonts w:eastAsia="Times New Roman" w:cs="Times New Roman"/>
          <w:sz w:val="24"/>
          <w:szCs w:val="24"/>
          <w:lang w:eastAsia="ru-RU"/>
        </w:rPr>
        <w:t>убедиться</w:t>
      </w:r>
      <w:proofErr w:type="gram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что толщина соответствует дизайну.</w:t>
      </w:r>
    </w:p>
    <w:p w14:paraId="1B75CB3E" w14:textId="77777777" w:rsidR="000376E2" w:rsidRPr="000376E2" w:rsidRDefault="000376E2" w:rsidP="000376E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 xml:space="preserve">Цвета UI: указать в стиле гайд глобальную палитру (например,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primary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color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secondary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highlight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). Использовать эти цвета последовательно, не вводить на отдельных иконках новые оттенки без необходимости.</w:t>
      </w:r>
    </w:p>
    <w:p w14:paraId="1102C64B" w14:textId="77777777" w:rsidR="000376E2" w:rsidRPr="000376E2" w:rsidRDefault="000376E2" w:rsidP="000376E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>Форматы файлов: PNG для прозрачных элементов и иконок, JPEG (с качеством 80-90) можно для больших фоновых иллюстраций без прозрачности (для экономии места). Анимации UI (если есть, например, анимированные иконки) – в виде спрайт-листов или отдельных PNG кадров, не видео.</w:t>
      </w:r>
    </w:p>
    <w:p w14:paraId="327DEAA3" w14:textId="77777777" w:rsidR="000376E2" w:rsidRPr="000376E2" w:rsidRDefault="000376E2" w:rsidP="000376E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Имёна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файлов – осмысленные и консистентные, желательно на английском. Например: </w:t>
      </w:r>
      <w:r w:rsidRPr="000376E2">
        <w:rPr>
          <w:rFonts w:ascii="Courier New" w:eastAsia="Times New Roman" w:hAnsi="Courier New" w:cs="Courier New"/>
          <w:sz w:val="20"/>
          <w:szCs w:val="20"/>
          <w:lang w:eastAsia="ru-RU"/>
        </w:rPr>
        <w:t>icon_health.png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, </w:t>
      </w:r>
      <w:r w:rsidRPr="000376E2">
        <w:rPr>
          <w:rFonts w:ascii="Courier New" w:eastAsia="Times New Roman" w:hAnsi="Courier New" w:cs="Courier New"/>
          <w:sz w:val="20"/>
          <w:szCs w:val="20"/>
          <w:lang w:eastAsia="ru-RU"/>
        </w:rPr>
        <w:t>bg_mainmenu.jpg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, </w:t>
      </w:r>
      <w:r w:rsidRPr="000376E2">
        <w:rPr>
          <w:rFonts w:ascii="Courier New" w:eastAsia="Times New Roman" w:hAnsi="Courier New" w:cs="Courier New"/>
          <w:sz w:val="20"/>
          <w:szCs w:val="20"/>
          <w:lang w:eastAsia="ru-RU"/>
        </w:rPr>
        <w:t>btn_play_idle.png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, </w:t>
      </w:r>
      <w:r w:rsidRPr="000376E2">
        <w:rPr>
          <w:rFonts w:ascii="Courier New" w:eastAsia="Times New Roman" w:hAnsi="Courier New" w:cs="Courier New"/>
          <w:sz w:val="20"/>
          <w:szCs w:val="20"/>
          <w:lang w:eastAsia="ru-RU"/>
        </w:rPr>
        <w:t>btn_play_pressed.png</w:t>
      </w:r>
      <w:r w:rsidRPr="000376E2">
        <w:rPr>
          <w:rFonts w:eastAsia="Times New Roman" w:cs="Times New Roman"/>
          <w:sz w:val="24"/>
          <w:szCs w:val="24"/>
          <w:lang w:eastAsia="ru-RU"/>
        </w:rPr>
        <w:t>. Это упростит интеграцию.</w:t>
      </w:r>
    </w:p>
    <w:p w14:paraId="239F3C51" w14:textId="77777777" w:rsidR="000376E2" w:rsidRPr="000376E2" w:rsidRDefault="000376E2" w:rsidP="000376E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3D-модели (персонажи, оружие, окружение):</w:t>
      </w:r>
    </w:p>
    <w:p w14:paraId="2ED9C5BF" w14:textId="77777777" w:rsidR="000376E2" w:rsidRPr="000376E2" w:rsidRDefault="000376E2" w:rsidP="000376E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 xml:space="preserve">Единицы измерения – метры. Принятая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метрика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: рост среднего персонажа ~2 м в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Unity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(то есть модель ~2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Unity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units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). Оружие и объекты моделировать в пропорции к этому. Проверить масштаб при экспорте (настройка FBX: Unit =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meter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).</w:t>
      </w:r>
    </w:p>
    <w:p w14:paraId="7383ED73" w14:textId="77777777" w:rsidR="000376E2" w:rsidRPr="000376E2" w:rsidRDefault="000376E2" w:rsidP="000376E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 xml:space="preserve">Формат моделей –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FBX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(предпочтительно) или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Unity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Prefab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. Иерархия чистая, без лишних пустых нод. Сброс трансформаций (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freeze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transformations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) перед экспортом, центр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pivot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-а в логичном месте (персонаж – в центре у ступней, оружие – на рукояти или спусковом крючке).</w:t>
      </w:r>
    </w:p>
    <w:p w14:paraId="27395668" w14:textId="77777777" w:rsidR="000376E2" w:rsidRPr="000376E2" w:rsidRDefault="000376E2" w:rsidP="000376E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sz w:val="24"/>
          <w:szCs w:val="24"/>
          <w:lang w:eastAsia="ru-RU"/>
        </w:rPr>
        <w:t xml:space="preserve">Разрешение текстур для моделей: как упомянуто, не превышать 1024^2 для ключевых героев. Оружие/мелкие объекты – 512^2 или меньше. Текстуры по возможности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tileable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или однотонные с небольшим градиентом, чтобы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мип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-мапы не размывали детали сильно.</w:t>
      </w:r>
    </w:p>
    <w:p w14:paraId="5DB4908C" w14:textId="77777777" w:rsidR="000376E2" w:rsidRPr="000376E2" w:rsidRDefault="000376E2" w:rsidP="000376E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UV-развёртка: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избегать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оверлапа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для тех частей, что могут быть освещены по-разному (но допустимо зеркалирование симметричных сторон для экономии пространства). Выделять достаточное пространство между островами, учесть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миппинг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(разрыв 4px на 1024 текстуре хотя бы). Если используется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lightmap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UV –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автогенерация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Unity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, либо вручную уложить без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overlapping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.</w:t>
      </w:r>
    </w:p>
    <w:p w14:paraId="731A309C" w14:textId="77777777" w:rsidR="000376E2" w:rsidRPr="000376E2" w:rsidRDefault="000376E2" w:rsidP="000376E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Скелеты и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риггинг</w:t>
      </w:r>
      <w:proofErr w:type="spellEnd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Персонажи скелетированы с не более 60 костями в целом, желательно ~30 (без учёта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weapon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bones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). Использовать </w:t>
      </w: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один меш с одним скинутым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ригом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для персонажа</w:t>
      </w:r>
      <w:hyperlink r:id="rId13" w:anchor=":~:text=Use%20a%20single%20skinned%20Mesh,Renderer" w:tgtFrame="_blank" w:history="1">
        <w:r w:rsidRPr="000376E2">
          <w:rPr>
            <w:rFonts w:eastAsia="Times New Roman" w:cs="Times New Roman"/>
            <w:color w:val="0000FF"/>
            <w:sz w:val="24"/>
            <w:szCs w:val="24"/>
            <w:u w:val="single"/>
            <w:lang w:eastAsia="ru-RU"/>
          </w:rPr>
          <w:t>docs.unity3d.com</w:t>
        </w:r>
      </w:hyperlink>
      <w:r w:rsidRPr="000376E2">
        <w:rPr>
          <w:rFonts w:eastAsia="Times New Roman" w:cs="Times New Roman"/>
          <w:sz w:val="24"/>
          <w:szCs w:val="24"/>
          <w:lang w:eastAsia="ru-RU"/>
        </w:rPr>
        <w:t xml:space="preserve"> – не разбивать модель на несколько скинов, это оптимальнее. Оружие может быть отдельным объектом, прикрепляемым к кости «правая рука» и т.д. Проверить веса, чтобы не было сильных искажений при деформации – мультяшные пропорции всё же должны двигаться плавно.</w:t>
      </w:r>
    </w:p>
    <w:p w14:paraId="4EC7C423" w14:textId="77777777" w:rsidR="000376E2" w:rsidRPr="000376E2" w:rsidRDefault="000376E2" w:rsidP="000376E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Анимации</w:t>
      </w:r>
      <w:proofErr w:type="gram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Экспортируются</w:t>
      </w:r>
      <w:proofErr w:type="gram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в FBX либо в виде аниматор-клипсов внутри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Unity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>. Формат – либо в том же FBX, либо отдельными. Название анимаций должно указывать на действие (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Idle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Run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Jump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, Fire,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Reload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Death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и т.п.). Циклические анимации (бег,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idle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) сделать плавными в цикле (кривые совпадают в начале и конце). Размах движений согласовывать между персонажами, чтобы, напр., </w:t>
      </w:r>
      <w:proofErr w:type="gramStart"/>
      <w:r w:rsidRPr="000376E2">
        <w:rPr>
          <w:rFonts w:eastAsia="Times New Roman" w:cs="Times New Roman"/>
          <w:sz w:val="24"/>
          <w:szCs w:val="24"/>
          <w:lang w:eastAsia="ru-RU"/>
        </w:rPr>
        <w:t>при ближнем бою</w:t>
      </w:r>
      <w:proofErr w:type="gram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анимация удара по высоте доставала до среднего персонажа.</w:t>
      </w:r>
    </w:p>
    <w:p w14:paraId="60BC491B" w14:textId="77777777" w:rsidR="000376E2" w:rsidRPr="000376E2" w:rsidRDefault="000376E2" w:rsidP="000376E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Технические художественные требования:</w:t>
      </w:r>
    </w:p>
    <w:p w14:paraId="324D7B35" w14:textId="77777777" w:rsidR="000376E2" w:rsidRPr="000376E2" w:rsidRDefault="000376E2" w:rsidP="000376E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LOD-модели</w:t>
      </w:r>
      <w:proofErr w:type="gram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Если</w:t>
      </w:r>
      <w:proofErr w:type="gram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художник создаёт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LODы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, они должны быть либо в одном FBX (разделённые по суффиксам Mesh_LOD0/LOD1/LOD2), либо отдельными файлами. Следить, чтобы позиция и масштаб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LODов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совпадали с LOD0 для корректной замены.</w:t>
      </w:r>
    </w:p>
    <w:p w14:paraId="617C7765" w14:textId="77777777" w:rsidR="000376E2" w:rsidRPr="000376E2" w:rsidRDefault="000376E2" w:rsidP="000376E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Коллизии: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Модели окружения, которые требуют коллайдеров, могут поставляться с простыми коллизией-мешами (простые примитивы). Либо же геймдизайнеры настроят коллайдеры из примитивов в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Unity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– тогда художнику нужно убедиться, что объект легко обрамляется простыми формами (столб цилиндр, стена короб, скала капсула и т.д.).</w:t>
      </w:r>
    </w:p>
    <w:p w14:paraId="7EFD410B" w14:textId="77777777" w:rsidR="000376E2" w:rsidRPr="000376E2" w:rsidRDefault="000376E2" w:rsidP="000376E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Effects</w:t>
      </w:r>
      <w:proofErr w:type="spellEnd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&amp;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Materials</w:t>
      </w:r>
      <w:proofErr w:type="spellEnd"/>
      <w:proofErr w:type="gram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Если</w:t>
      </w:r>
      <w:proofErr w:type="gram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используются шейдеры с анимацией (вода, </w:t>
      </w:r>
      <w:proofErr w:type="gramStart"/>
      <w:r w:rsidRPr="000376E2">
        <w:rPr>
          <w:rFonts w:eastAsia="Times New Roman" w:cs="Times New Roman"/>
          <w:sz w:val="24"/>
          <w:szCs w:val="24"/>
          <w:lang w:eastAsia="ru-RU"/>
        </w:rPr>
        <w:t>вентиляторы</w:t>
      </w:r>
      <w:proofErr w:type="gram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крутящиеся текстурой), предоставлять исходный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ShaderGraph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или описание параметров. Материалы должны быть унифицированы – например, все персонажи используют один материал Atlas, оружия – свой материал, окружение – набор материалов по типам поверхностей. Это для минимизации смены материалов при рендере.</w:t>
      </w:r>
    </w:p>
    <w:p w14:paraId="54B53DA7" w14:textId="77777777" w:rsidR="000376E2" w:rsidRPr="000376E2" w:rsidRDefault="000376E2" w:rsidP="000376E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Naming</w:t>
      </w:r>
      <w:proofErr w:type="spellEnd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conventions</w:t>
      </w:r>
      <w:proofErr w:type="spellEnd"/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Имена объектов и материалов на латинице, без пробелов (лучше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underscore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CamelCase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). Например: </w:t>
      </w:r>
      <w:r w:rsidRPr="000376E2">
        <w:rPr>
          <w:rFonts w:ascii="Courier New" w:eastAsia="Times New Roman" w:hAnsi="Courier New" w:cs="Courier New"/>
          <w:sz w:val="20"/>
          <w:szCs w:val="20"/>
          <w:lang w:eastAsia="ru-RU"/>
        </w:rPr>
        <w:t>CHR_Hero01_body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, </w:t>
      </w:r>
      <w:r w:rsidRPr="000376E2">
        <w:rPr>
          <w:rFonts w:ascii="Courier New" w:eastAsia="Times New Roman" w:hAnsi="Courier New" w:cs="Courier New"/>
          <w:sz w:val="20"/>
          <w:szCs w:val="20"/>
          <w:lang w:eastAsia="ru-RU"/>
        </w:rPr>
        <w:t>WEAP_Pistol01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, материал </w:t>
      </w:r>
      <w:proofErr w:type="spellStart"/>
      <w:r w:rsidRPr="000376E2">
        <w:rPr>
          <w:rFonts w:ascii="Courier New" w:eastAsia="Times New Roman" w:hAnsi="Courier New" w:cs="Courier New"/>
          <w:sz w:val="20"/>
          <w:szCs w:val="20"/>
          <w:lang w:eastAsia="ru-RU"/>
        </w:rPr>
        <w:t>MAT_PlayerSkin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376E2">
        <w:rPr>
          <w:rFonts w:ascii="Courier New" w:eastAsia="Times New Roman" w:hAnsi="Courier New" w:cs="Courier New"/>
          <w:sz w:val="20"/>
          <w:szCs w:val="20"/>
          <w:lang w:eastAsia="ru-RU"/>
        </w:rPr>
        <w:t>MAT_MetalBlue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и т.д. Это поможет быстро находить ресурсы.</w:t>
      </w:r>
    </w:p>
    <w:p w14:paraId="480B16D8" w14:textId="77777777" w:rsidR="000376E2" w:rsidRPr="000376E2" w:rsidRDefault="000376E2" w:rsidP="000376E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376E2">
        <w:rPr>
          <w:rFonts w:eastAsia="Times New Roman" w:cs="Times New Roman"/>
          <w:b/>
          <w:bCs/>
          <w:sz w:val="24"/>
          <w:szCs w:val="24"/>
          <w:lang w:eastAsia="ru-RU"/>
        </w:rPr>
        <w:t>Файловая структура: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В репозитории/проекте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Unity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все </w:t>
      </w:r>
      <w:proofErr w:type="spellStart"/>
      <w:r w:rsidRPr="000376E2">
        <w:rPr>
          <w:rFonts w:eastAsia="Times New Roman" w:cs="Times New Roman"/>
          <w:sz w:val="24"/>
          <w:szCs w:val="24"/>
          <w:lang w:eastAsia="ru-RU"/>
        </w:rPr>
        <w:t>ассеты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хранятся по папкам: </w:t>
      </w:r>
      <w:proofErr w:type="spellStart"/>
      <w:r w:rsidRPr="000376E2">
        <w:rPr>
          <w:rFonts w:ascii="Courier New" w:eastAsia="Times New Roman" w:hAnsi="Courier New" w:cs="Courier New"/>
          <w:sz w:val="20"/>
          <w:szCs w:val="20"/>
          <w:lang w:eastAsia="ru-RU"/>
        </w:rPr>
        <w:t>Characters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376E2">
        <w:rPr>
          <w:rFonts w:ascii="Courier New" w:eastAsia="Times New Roman" w:hAnsi="Courier New" w:cs="Courier New"/>
          <w:sz w:val="20"/>
          <w:szCs w:val="20"/>
          <w:lang w:eastAsia="ru-RU"/>
        </w:rPr>
        <w:t>Weapons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, </w:t>
      </w:r>
      <w:r w:rsidRPr="000376E2">
        <w:rPr>
          <w:rFonts w:ascii="Courier New" w:eastAsia="Times New Roman" w:hAnsi="Courier New" w:cs="Courier New"/>
          <w:sz w:val="20"/>
          <w:szCs w:val="20"/>
          <w:lang w:eastAsia="ru-RU"/>
        </w:rPr>
        <w:t>Environment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, </w:t>
      </w:r>
      <w:r w:rsidRPr="000376E2">
        <w:rPr>
          <w:rFonts w:ascii="Courier New" w:eastAsia="Times New Roman" w:hAnsi="Courier New" w:cs="Courier New"/>
          <w:sz w:val="20"/>
          <w:szCs w:val="20"/>
          <w:lang w:eastAsia="ru-RU"/>
        </w:rPr>
        <w:t>UI</w:t>
      </w:r>
      <w:r w:rsidRPr="000376E2">
        <w:rPr>
          <w:rFonts w:eastAsia="Times New Roman" w:cs="Times New Roman"/>
          <w:sz w:val="24"/>
          <w:szCs w:val="24"/>
          <w:lang w:eastAsia="ru-RU"/>
        </w:rPr>
        <w:t xml:space="preserve"> и т.д., внутри – подразделы </w:t>
      </w:r>
      <w:proofErr w:type="spellStart"/>
      <w:r w:rsidRPr="000376E2">
        <w:rPr>
          <w:rFonts w:ascii="Courier New" w:eastAsia="Times New Roman" w:hAnsi="Courier New" w:cs="Courier New"/>
          <w:sz w:val="20"/>
          <w:szCs w:val="20"/>
          <w:lang w:eastAsia="ru-RU"/>
        </w:rPr>
        <w:t>Textures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376E2">
        <w:rPr>
          <w:rFonts w:ascii="Courier New" w:eastAsia="Times New Roman" w:hAnsi="Courier New" w:cs="Courier New"/>
          <w:sz w:val="20"/>
          <w:szCs w:val="20"/>
          <w:lang w:eastAsia="ru-RU"/>
        </w:rPr>
        <w:t>Models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376E2">
        <w:rPr>
          <w:rFonts w:ascii="Courier New" w:eastAsia="Times New Roman" w:hAnsi="Courier New" w:cs="Courier New"/>
          <w:sz w:val="20"/>
          <w:szCs w:val="20"/>
          <w:lang w:eastAsia="ru-RU"/>
        </w:rPr>
        <w:t>Animations</w:t>
      </w:r>
      <w:proofErr w:type="spellEnd"/>
      <w:r w:rsidRPr="000376E2">
        <w:rPr>
          <w:rFonts w:eastAsia="Times New Roman" w:cs="Times New Roman"/>
          <w:sz w:val="24"/>
          <w:szCs w:val="24"/>
          <w:lang w:eastAsia="ru-RU"/>
        </w:rPr>
        <w:t xml:space="preserve"> и прочее. Художники при экспорте придерживаются этой структуры. Например, модель персонажа и её текстуры кладутся в </w:t>
      </w:r>
      <w:proofErr w:type="spellStart"/>
      <w:r w:rsidRPr="000376E2">
        <w:rPr>
          <w:rFonts w:ascii="Courier New" w:eastAsia="Times New Roman" w:hAnsi="Courier New" w:cs="Courier New"/>
          <w:sz w:val="20"/>
          <w:szCs w:val="20"/>
          <w:lang w:eastAsia="ru-RU"/>
        </w:rPr>
        <w:t>Assets</w:t>
      </w:r>
      <w:proofErr w:type="spellEnd"/>
      <w:r w:rsidRPr="000376E2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0376E2">
        <w:rPr>
          <w:rFonts w:ascii="Courier New" w:eastAsia="Times New Roman" w:hAnsi="Courier New" w:cs="Courier New"/>
          <w:sz w:val="20"/>
          <w:szCs w:val="20"/>
          <w:lang w:eastAsia="ru-RU"/>
        </w:rPr>
        <w:t>Characters</w:t>
      </w:r>
      <w:proofErr w:type="spellEnd"/>
      <w:r w:rsidRPr="000376E2">
        <w:rPr>
          <w:rFonts w:ascii="Courier New" w:eastAsia="Times New Roman" w:hAnsi="Courier New" w:cs="Courier New"/>
          <w:sz w:val="20"/>
          <w:szCs w:val="20"/>
          <w:lang w:eastAsia="ru-RU"/>
        </w:rPr>
        <w:t>/Hero01/</w:t>
      </w:r>
      <w:r w:rsidRPr="000376E2">
        <w:rPr>
          <w:rFonts w:eastAsia="Times New Roman" w:cs="Times New Roman"/>
          <w:sz w:val="24"/>
          <w:szCs w:val="24"/>
          <w:lang w:eastAsia="ru-RU"/>
        </w:rPr>
        <w:t>.</w:t>
      </w:r>
    </w:p>
    <w:p w14:paraId="68B5420E" w14:textId="77777777" w:rsidR="000376E2" w:rsidRPr="000376E2" w:rsidRDefault="000376E2" w:rsidP="000376E2">
      <w:pPr>
        <w:spacing w:after="0"/>
        <w:ind w:firstLine="709"/>
        <w:jc w:val="both"/>
        <w:rPr>
          <w:rStyle w:val="ac"/>
        </w:rPr>
      </w:pPr>
    </w:p>
    <w:sectPr w:rsidR="000376E2" w:rsidRPr="000376E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5B2E"/>
    <w:multiLevelType w:val="multilevel"/>
    <w:tmpl w:val="9C96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F1BD6"/>
    <w:multiLevelType w:val="multilevel"/>
    <w:tmpl w:val="3F54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916E5"/>
    <w:multiLevelType w:val="multilevel"/>
    <w:tmpl w:val="2A58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E6861"/>
    <w:multiLevelType w:val="multilevel"/>
    <w:tmpl w:val="3744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BA17E8"/>
    <w:multiLevelType w:val="multilevel"/>
    <w:tmpl w:val="A4FC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219993">
    <w:abstractNumId w:val="3"/>
  </w:num>
  <w:num w:numId="2" w16cid:durableId="1633172936">
    <w:abstractNumId w:val="1"/>
  </w:num>
  <w:num w:numId="3" w16cid:durableId="1961909437">
    <w:abstractNumId w:val="4"/>
  </w:num>
  <w:num w:numId="4" w16cid:durableId="1233277124">
    <w:abstractNumId w:val="0"/>
  </w:num>
  <w:num w:numId="5" w16cid:durableId="1598176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342"/>
    <w:rsid w:val="000376E2"/>
    <w:rsid w:val="002D11C8"/>
    <w:rsid w:val="00332342"/>
    <w:rsid w:val="006A2AC7"/>
    <w:rsid w:val="006C0B77"/>
    <w:rsid w:val="008242FF"/>
    <w:rsid w:val="00870751"/>
    <w:rsid w:val="00922C48"/>
    <w:rsid w:val="00B915B7"/>
    <w:rsid w:val="00EA59DF"/>
    <w:rsid w:val="00EE4070"/>
    <w:rsid w:val="00EE5644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152F0"/>
  <w15:chartTrackingRefBased/>
  <w15:docId w15:val="{AAF37E39-8B95-4FED-ACC4-A112E7F0D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32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2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23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23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23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23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23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23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23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234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23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234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234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3234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3234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3234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3234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3234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323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2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23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2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2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234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323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234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234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234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32342"/>
    <w:rPr>
      <w:b/>
      <w:bCs/>
      <w:smallCaps/>
      <w:color w:val="2E74B5" w:themeColor="accent1" w:themeShade="BF"/>
      <w:spacing w:val="5"/>
    </w:rPr>
  </w:style>
  <w:style w:type="character" w:styleId="ac">
    <w:name w:val="Strong"/>
    <w:basedOn w:val="a0"/>
    <w:uiPriority w:val="22"/>
    <w:qFormat/>
    <w:rsid w:val="000376E2"/>
    <w:rPr>
      <w:b/>
      <w:bCs/>
    </w:rPr>
  </w:style>
  <w:style w:type="paragraph" w:styleId="ad">
    <w:name w:val="Normal (Web)"/>
    <w:basedOn w:val="a"/>
    <w:uiPriority w:val="99"/>
    <w:semiHidden/>
    <w:unhideWhenUsed/>
    <w:rsid w:val="000376E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lydin.com/game-hud-design/" TargetMode="External"/><Relationship Id="rId13" Type="http://schemas.openxmlformats.org/officeDocument/2006/relationships/hyperlink" Target="https://docs.unity3d.com/550/Documentation/Manual/ModelingOptimizedCharacter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lydin.com/game-hud-design/" TargetMode="External"/><Relationship Id="rId12" Type="http://schemas.openxmlformats.org/officeDocument/2006/relationships/hyperlink" Target="https://docs.unity3d.com/550/Documentation/Manual/ModelingOptimizedCharacter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nsonsquest.livejournal.com/93690.html" TargetMode="External"/><Relationship Id="rId11" Type="http://schemas.openxmlformats.org/officeDocument/2006/relationships/hyperlink" Target="https://docs.unity3d.com/550/Documentation/Manual/ModelingOptimizedCharacters.html" TargetMode="External"/><Relationship Id="rId5" Type="http://schemas.openxmlformats.org/officeDocument/2006/relationships/hyperlink" Target="https://www.artstation.com/blogs/retrostylegames/83LV7/exploring-the-art-style-of-brawl-star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polydin.com/game-hud-desig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olydin.com/game-hud-design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8979</Words>
  <Characters>51184</Characters>
  <Application>Microsoft Office Word</Application>
  <DocSecurity>0</DocSecurity>
  <Lines>426</Lines>
  <Paragraphs>120</Paragraphs>
  <ScaleCrop>false</ScaleCrop>
  <Company/>
  <LinksUpToDate>false</LinksUpToDate>
  <CharactersWithSpaces>60043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 lol</dc:creator>
  <cp:keywords/>
  <dc:description/>
  <cp:lastModifiedBy>lol lol</cp:lastModifiedBy>
  <cp:revision>2</cp:revision>
  <dcterms:created xsi:type="dcterms:W3CDTF">2025-09-18T23:53:00Z</dcterms:created>
  <dcterms:modified xsi:type="dcterms:W3CDTF">2025-09-18T23:56:00Z</dcterms:modified>
</cp:coreProperties>
</file>