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charts/chart5.xml" ContentType="application/vnd.openxmlformats-officedocument.drawingml.chart+xml"/>
  <Override PartName="/word/charts/style5.xml" ContentType="application/vnd.ms-office.chartstyle+xml"/>
  <Override PartName="/word/charts/colors5.xml" ContentType="application/vnd.ms-office.chartcolorstyle+xml"/>
  <Override PartName="/word/charts/chart6.xml" ContentType="application/vnd.openxmlformats-officedocument.drawingml.chart+xml"/>
  <Override PartName="/word/charts/style6.xml" ContentType="application/vnd.ms-office.chartstyle+xml"/>
  <Override PartName="/word/charts/colors6.xml" ContentType="application/vnd.ms-office.chartcolorstyle+xml"/>
  <Override PartName="/word/charts/chart7.xml" ContentType="application/vnd.openxmlformats-officedocument.drawingml.chart+xml"/>
  <Override PartName="/word/charts/style7.xml" ContentType="application/vnd.ms-office.chartstyle+xml"/>
  <Override PartName="/word/charts/colors7.xml" ContentType="application/vnd.ms-office.chartcolorstyle+xml"/>
  <Override PartName="/word/charts/chart8.xml" ContentType="application/vnd.openxmlformats-officedocument.drawingml.chart+xml"/>
  <Override PartName="/word/charts/style8.xml" ContentType="application/vnd.ms-office.chartstyle+xml"/>
  <Override PartName="/word/charts/colors8.xml" ContentType="application/vnd.ms-office.chartcolorstyle+xml"/>
  <Override PartName="/word/charts/chart9.xml" ContentType="application/vnd.openxmlformats-officedocument.drawingml.chart+xml"/>
  <Override PartName="/word/charts/style9.xml" ContentType="application/vnd.ms-office.chartstyle+xml"/>
  <Override PartName="/word/charts/colors9.xml" ContentType="application/vnd.ms-office.chartcolorstyle+xml"/>
  <Override PartName="/word/charts/chart10.xml" ContentType="application/vnd.openxmlformats-officedocument.drawingml.chart+xml"/>
  <Override PartName="/word/charts/style10.xml" ContentType="application/vnd.ms-office.chartstyle+xml"/>
  <Override PartName="/word/charts/colors10.xml" ContentType="application/vnd.ms-office.chartcolorstyle+xml"/>
  <Override PartName="/word/charts/chart11.xml" ContentType="application/vnd.openxmlformats-officedocument.drawingml.chart+xml"/>
  <Override PartName="/word/charts/style11.xml" ContentType="application/vnd.ms-office.chartstyle+xml"/>
  <Override PartName="/word/charts/colors11.xml" ContentType="application/vnd.ms-office.chartcolorstyle+xml"/>
  <Override PartName="/word/charts/chart12.xml" ContentType="application/vnd.openxmlformats-officedocument.drawingml.chart+xml"/>
  <Override PartName="/word/charts/style12.xml" ContentType="application/vnd.ms-office.chartstyle+xml"/>
  <Override PartName="/word/charts/colors12.xml" ContentType="application/vnd.ms-office.chartcolorstyle+xml"/>
  <Override PartName="/word/charts/chart13.xml" ContentType="application/vnd.openxmlformats-officedocument.drawingml.chart+xml"/>
  <Override PartName="/word/charts/style13.xml" ContentType="application/vnd.ms-office.chartstyle+xml"/>
  <Override PartName="/word/charts/colors13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2B143A" w14:textId="60551587" w:rsidR="006E0B5A" w:rsidRDefault="006E0B5A" w:rsidP="006E0B5A">
      <w:pPr>
        <w:pStyle w:val="Tytu"/>
        <w:jc w:val="center"/>
        <w:rPr>
          <w:sz w:val="96"/>
          <w:szCs w:val="96"/>
        </w:rPr>
      </w:pPr>
      <w:r w:rsidRPr="006E0B5A">
        <w:rPr>
          <w:sz w:val="96"/>
          <w:szCs w:val="96"/>
        </w:rPr>
        <w:t>SPRAWOZDANIE</w:t>
      </w:r>
    </w:p>
    <w:p w14:paraId="3B27CF35" w14:textId="01450511" w:rsidR="006E0B5A" w:rsidRDefault="006E0B5A" w:rsidP="006E0B5A"/>
    <w:p w14:paraId="4FE0045D" w14:textId="60143D8C" w:rsidR="006E0B5A" w:rsidRDefault="006E0B5A" w:rsidP="006E0B5A"/>
    <w:p w14:paraId="2EF4C63E" w14:textId="79C9D964" w:rsidR="006E0B5A" w:rsidRDefault="006E0B5A" w:rsidP="006E0B5A"/>
    <w:p w14:paraId="4FA5B9B4" w14:textId="77777777" w:rsidR="006E0B5A" w:rsidRDefault="006E0B5A" w:rsidP="006E0B5A"/>
    <w:p w14:paraId="6039DD91" w14:textId="77777777" w:rsidR="00112A05" w:rsidRPr="00112A05" w:rsidRDefault="00112A05" w:rsidP="00112A05">
      <w:pPr>
        <w:spacing w:after="0" w:line="240" w:lineRule="auto"/>
        <w:rPr>
          <w:rFonts w:ascii="Arial" w:eastAsia="Times New Roman" w:hAnsi="Arial" w:cs="Arial"/>
          <w:color w:val="8AB4F8"/>
          <w:sz w:val="24"/>
          <w:szCs w:val="24"/>
          <w:shd w:val="clear" w:color="auto" w:fill="202124"/>
          <w:lang w:eastAsia="pl-PL"/>
        </w:rPr>
      </w:pPr>
      <w:r w:rsidRPr="00112A05">
        <w:rPr>
          <w:rFonts w:ascii="Times New Roman" w:eastAsia="Times New Roman" w:hAnsi="Times New Roman" w:cs="Times New Roman"/>
          <w:sz w:val="24"/>
          <w:szCs w:val="24"/>
          <w:lang w:eastAsia="pl-PL"/>
        </w:rPr>
        <w:fldChar w:fldCharType="begin"/>
      </w:r>
      <w:r w:rsidRPr="00112A05">
        <w:rPr>
          <w:rFonts w:ascii="Times New Roman" w:eastAsia="Times New Roman" w:hAnsi="Times New Roman" w:cs="Times New Roman"/>
          <w:sz w:val="24"/>
          <w:szCs w:val="24"/>
          <w:lang w:eastAsia="pl-PL"/>
        </w:rPr>
        <w:instrText xml:space="preserve"> HYPERLINK "http://www.slownikkbr.pl/2017/03/16/metody-probabilistyczne/" </w:instrText>
      </w:r>
      <w:r w:rsidRPr="00112A05">
        <w:rPr>
          <w:rFonts w:ascii="Times New Roman" w:eastAsia="Times New Roman" w:hAnsi="Times New Roman" w:cs="Times New Roman"/>
          <w:sz w:val="24"/>
          <w:szCs w:val="24"/>
          <w:lang w:eastAsia="pl-PL"/>
        </w:rPr>
        <w:fldChar w:fldCharType="separate"/>
      </w:r>
    </w:p>
    <w:p w14:paraId="26F5DF3D" w14:textId="77777777" w:rsidR="00112A05" w:rsidRPr="00112A05" w:rsidRDefault="00112A05" w:rsidP="00112A05">
      <w:pPr>
        <w:jc w:val="center"/>
        <w:rPr>
          <w:sz w:val="52"/>
          <w:szCs w:val="52"/>
        </w:rPr>
      </w:pPr>
      <w:r w:rsidRPr="00112A05">
        <w:rPr>
          <w:sz w:val="52"/>
          <w:szCs w:val="52"/>
        </w:rPr>
        <w:t>Metody probabilistyczne</w:t>
      </w:r>
    </w:p>
    <w:p w14:paraId="56CDD9CE" w14:textId="4181FFA7" w:rsidR="006E0B5A" w:rsidRDefault="00112A05" w:rsidP="00112A05">
      <w:pPr>
        <w:jc w:val="center"/>
        <w:rPr>
          <w:sz w:val="52"/>
          <w:szCs w:val="52"/>
        </w:rPr>
      </w:pPr>
      <w:r w:rsidRPr="00112A05">
        <w:rPr>
          <w:rFonts w:ascii="Times New Roman" w:eastAsia="Times New Roman" w:hAnsi="Times New Roman" w:cs="Times New Roman"/>
          <w:sz w:val="24"/>
          <w:szCs w:val="24"/>
          <w:lang w:eastAsia="pl-PL"/>
        </w:rPr>
        <w:fldChar w:fldCharType="end"/>
      </w:r>
      <w:r w:rsidR="006E0B5A" w:rsidRPr="006E0B5A">
        <w:rPr>
          <w:sz w:val="52"/>
          <w:szCs w:val="52"/>
        </w:rPr>
        <w:t>W</w:t>
      </w:r>
    </w:p>
    <w:p w14:paraId="0620F666" w14:textId="23D20948" w:rsidR="006E0B5A" w:rsidRDefault="006E0B5A" w:rsidP="006E0B5A">
      <w:pPr>
        <w:jc w:val="center"/>
        <w:rPr>
          <w:sz w:val="52"/>
          <w:szCs w:val="52"/>
        </w:rPr>
      </w:pPr>
      <w:r w:rsidRPr="006E0B5A">
        <w:rPr>
          <w:sz w:val="52"/>
          <w:szCs w:val="52"/>
        </w:rPr>
        <w:t>Informatyce</w:t>
      </w:r>
    </w:p>
    <w:p w14:paraId="4BBACF4B" w14:textId="58AF5CAB" w:rsidR="006E0B5A" w:rsidRDefault="006E0B5A" w:rsidP="006E0B5A">
      <w:pPr>
        <w:jc w:val="center"/>
        <w:rPr>
          <w:sz w:val="52"/>
          <w:szCs w:val="52"/>
        </w:rPr>
      </w:pPr>
    </w:p>
    <w:p w14:paraId="5A82DF97" w14:textId="69C88B08" w:rsidR="006E0B5A" w:rsidRDefault="006E0B5A" w:rsidP="006E0B5A">
      <w:pPr>
        <w:jc w:val="center"/>
        <w:rPr>
          <w:sz w:val="52"/>
          <w:szCs w:val="52"/>
        </w:rPr>
      </w:pPr>
    </w:p>
    <w:p w14:paraId="4D8A9051" w14:textId="57CF482B" w:rsidR="006E0B5A" w:rsidRDefault="006E0B5A" w:rsidP="006E0B5A">
      <w:pPr>
        <w:jc w:val="center"/>
        <w:rPr>
          <w:sz w:val="52"/>
          <w:szCs w:val="52"/>
        </w:rPr>
      </w:pPr>
    </w:p>
    <w:p w14:paraId="4610842B" w14:textId="02AB4AB4" w:rsidR="006E0B5A" w:rsidRDefault="006E0B5A" w:rsidP="006E0B5A">
      <w:pPr>
        <w:jc w:val="center"/>
        <w:rPr>
          <w:sz w:val="52"/>
          <w:szCs w:val="52"/>
        </w:rPr>
      </w:pPr>
    </w:p>
    <w:p w14:paraId="005D9025" w14:textId="206F8A20" w:rsidR="006E0B5A" w:rsidRDefault="006E0B5A" w:rsidP="006E0B5A">
      <w:pPr>
        <w:jc w:val="center"/>
        <w:rPr>
          <w:sz w:val="52"/>
          <w:szCs w:val="52"/>
        </w:rPr>
      </w:pPr>
    </w:p>
    <w:p w14:paraId="7212BE51" w14:textId="541C0B0E" w:rsidR="006E0B5A" w:rsidRDefault="006E0B5A" w:rsidP="006E0B5A">
      <w:pPr>
        <w:jc w:val="center"/>
        <w:rPr>
          <w:sz w:val="52"/>
          <w:szCs w:val="52"/>
        </w:rPr>
      </w:pPr>
    </w:p>
    <w:p w14:paraId="52E10C00" w14:textId="1E9635C4" w:rsidR="006E0B5A" w:rsidRDefault="006E0B5A" w:rsidP="006E0B5A">
      <w:pPr>
        <w:jc w:val="center"/>
        <w:rPr>
          <w:sz w:val="52"/>
          <w:szCs w:val="52"/>
        </w:rPr>
      </w:pPr>
    </w:p>
    <w:p w14:paraId="2C1D7CE5" w14:textId="77777777" w:rsidR="006E0B5A" w:rsidRDefault="006E0B5A" w:rsidP="001A60DA">
      <w:pPr>
        <w:rPr>
          <w:sz w:val="32"/>
          <w:szCs w:val="32"/>
        </w:rPr>
      </w:pPr>
    </w:p>
    <w:p w14:paraId="3A14F099" w14:textId="68ACD3D1" w:rsidR="006E0B5A" w:rsidRDefault="006E0B5A" w:rsidP="006E0B5A">
      <w:pPr>
        <w:jc w:val="right"/>
        <w:rPr>
          <w:sz w:val="32"/>
          <w:szCs w:val="32"/>
        </w:rPr>
      </w:pPr>
      <w:r w:rsidRPr="006E0B5A">
        <w:rPr>
          <w:sz w:val="32"/>
          <w:szCs w:val="32"/>
        </w:rPr>
        <w:t>Adam Ludwiczak</w:t>
      </w:r>
    </w:p>
    <w:p w14:paraId="2FD042E7" w14:textId="41F7A9DA" w:rsidR="006E0B5A" w:rsidRDefault="006E0B5A" w:rsidP="006E0B5A">
      <w:pPr>
        <w:jc w:val="right"/>
        <w:rPr>
          <w:sz w:val="32"/>
          <w:szCs w:val="32"/>
        </w:rPr>
      </w:pPr>
      <w:r w:rsidRPr="006E0B5A">
        <w:rPr>
          <w:sz w:val="32"/>
          <w:szCs w:val="32"/>
        </w:rPr>
        <w:t>222989/239181</w:t>
      </w:r>
    </w:p>
    <w:p w14:paraId="25F30671" w14:textId="28A63941" w:rsidR="001A60DA" w:rsidRPr="006E0B5A" w:rsidRDefault="001A60DA" w:rsidP="001A60DA">
      <w:pPr>
        <w:jc w:val="right"/>
        <w:rPr>
          <w:sz w:val="32"/>
          <w:szCs w:val="32"/>
        </w:rPr>
      </w:pPr>
      <w:r>
        <w:rPr>
          <w:sz w:val="32"/>
          <w:szCs w:val="32"/>
        </w:rPr>
        <w:t>Informatyka 3</w:t>
      </w:r>
      <w:r w:rsidR="00F64FF0">
        <w:rPr>
          <w:sz w:val="32"/>
          <w:szCs w:val="32"/>
        </w:rPr>
        <w:t>D</w:t>
      </w:r>
      <w:r>
        <w:rPr>
          <w:sz w:val="32"/>
          <w:szCs w:val="32"/>
        </w:rPr>
        <w:t>2 (zaoczne)</w:t>
      </w:r>
    </w:p>
    <w:p w14:paraId="1DABE66F" w14:textId="17A477BD" w:rsidR="001A60DA" w:rsidRPr="00B03472" w:rsidRDefault="001E3111" w:rsidP="001A60DA">
      <w:pPr>
        <w:pStyle w:val="Akapitzlist"/>
        <w:numPr>
          <w:ilvl w:val="0"/>
          <w:numId w:val="1"/>
        </w:numPr>
        <w:rPr>
          <w:b/>
          <w:bCs/>
          <w:sz w:val="36"/>
          <w:szCs w:val="36"/>
        </w:rPr>
      </w:pPr>
      <w:r w:rsidRPr="00B03472">
        <w:rPr>
          <w:b/>
          <w:bCs/>
          <w:sz w:val="36"/>
          <w:szCs w:val="36"/>
        </w:rPr>
        <w:lastRenderedPageBreak/>
        <w:t>Zestaw danych</w:t>
      </w:r>
      <w:r w:rsidR="001A60DA" w:rsidRPr="00B03472">
        <w:rPr>
          <w:b/>
          <w:bCs/>
          <w:sz w:val="36"/>
          <w:szCs w:val="36"/>
        </w:rPr>
        <w:t xml:space="preserve"> używa</w:t>
      </w:r>
      <w:r w:rsidRPr="00B03472">
        <w:rPr>
          <w:b/>
          <w:bCs/>
          <w:sz w:val="36"/>
          <w:szCs w:val="36"/>
        </w:rPr>
        <w:t>nych</w:t>
      </w:r>
      <w:r w:rsidR="001A60DA" w:rsidRPr="00B03472">
        <w:rPr>
          <w:b/>
          <w:bCs/>
          <w:sz w:val="36"/>
          <w:szCs w:val="36"/>
        </w:rPr>
        <w:t xml:space="preserve"> do wykonania ćwiczeń</w:t>
      </w:r>
    </w:p>
    <w:p w14:paraId="11C923D9" w14:textId="6C71093B" w:rsidR="001A60DA" w:rsidRDefault="001A60DA" w:rsidP="001A60DA">
      <w:pPr>
        <w:pStyle w:val="Akapitzlist"/>
      </w:pPr>
    </w:p>
    <w:p w14:paraId="22E84C2C" w14:textId="4CEE66EE" w:rsidR="001A60DA" w:rsidRDefault="001A60DA" w:rsidP="001A60DA">
      <w:pPr>
        <w:pStyle w:val="Akapitzlist"/>
      </w:pPr>
      <w:r>
        <w:t>Wykonując ćwiczenia używałem 19 zestawu danych o następujących wartościach:</w:t>
      </w:r>
    </w:p>
    <w:tbl>
      <w:tblPr>
        <w:tblW w:w="672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60"/>
        <w:gridCol w:w="960"/>
        <w:gridCol w:w="960"/>
        <w:gridCol w:w="960"/>
        <w:gridCol w:w="960"/>
        <w:gridCol w:w="960"/>
        <w:gridCol w:w="960"/>
      </w:tblGrid>
      <w:tr w:rsidR="001A60DA" w:rsidRPr="001A60DA" w14:paraId="25E1EC8D" w14:textId="77777777" w:rsidTr="001E3111">
        <w:trPr>
          <w:trHeight w:val="300"/>
          <w:jc w:val="center"/>
        </w:trPr>
        <w:tc>
          <w:tcPr>
            <w:tcW w:w="672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AE9DA0" w14:textId="77777777" w:rsidR="001A60DA" w:rsidRPr="001A60DA" w:rsidRDefault="001A60DA" w:rsidP="001A60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1A60DA">
              <w:rPr>
                <w:rFonts w:ascii="Calibri" w:eastAsia="Times New Roman" w:hAnsi="Calibri" w:cs="Calibri"/>
                <w:color w:val="000000"/>
                <w:lang w:eastAsia="pl-PL"/>
              </w:rPr>
              <w:t>Dane 19</w:t>
            </w:r>
          </w:p>
        </w:tc>
      </w:tr>
      <w:tr w:rsidR="001A60DA" w:rsidRPr="001A60DA" w14:paraId="59E0D9B6" w14:textId="77777777" w:rsidTr="001E3111">
        <w:trPr>
          <w:trHeight w:val="30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3CA680" w14:textId="77777777" w:rsidR="001A60DA" w:rsidRPr="001A60DA" w:rsidRDefault="001A60DA" w:rsidP="001A60D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1A60DA">
              <w:rPr>
                <w:rFonts w:ascii="Calibri" w:eastAsia="Times New Roman" w:hAnsi="Calibri" w:cs="Calibri"/>
                <w:color w:val="000000"/>
                <w:lang w:eastAsia="pl-PL"/>
              </w:rPr>
              <w:t>0,194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CC6F11" w14:textId="77777777" w:rsidR="001A60DA" w:rsidRPr="001A60DA" w:rsidRDefault="001A60DA" w:rsidP="001A60D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1A60DA">
              <w:rPr>
                <w:rFonts w:ascii="Calibri" w:eastAsia="Times New Roman" w:hAnsi="Calibri" w:cs="Calibri"/>
                <w:color w:val="000000"/>
                <w:lang w:eastAsia="pl-PL"/>
              </w:rPr>
              <w:t>0,192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CDAE99" w14:textId="77777777" w:rsidR="001A60DA" w:rsidRPr="001A60DA" w:rsidRDefault="001A60DA" w:rsidP="001A60D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1A60DA">
              <w:rPr>
                <w:rFonts w:ascii="Calibri" w:eastAsia="Times New Roman" w:hAnsi="Calibri" w:cs="Calibri"/>
                <w:color w:val="000000"/>
                <w:lang w:eastAsia="pl-PL"/>
              </w:rPr>
              <w:t>0,191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B0121B" w14:textId="77777777" w:rsidR="001A60DA" w:rsidRPr="001A60DA" w:rsidRDefault="001A60DA" w:rsidP="001A60D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1A60DA">
              <w:rPr>
                <w:rFonts w:ascii="Calibri" w:eastAsia="Times New Roman" w:hAnsi="Calibri" w:cs="Calibri"/>
                <w:color w:val="000000"/>
                <w:lang w:eastAsia="pl-PL"/>
              </w:rPr>
              <w:t>0,189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B34637" w14:textId="77777777" w:rsidR="001A60DA" w:rsidRPr="001A60DA" w:rsidRDefault="001A60DA" w:rsidP="001A60D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1A60DA">
              <w:rPr>
                <w:rFonts w:ascii="Calibri" w:eastAsia="Times New Roman" w:hAnsi="Calibri" w:cs="Calibri"/>
                <w:color w:val="000000"/>
                <w:lang w:eastAsia="pl-PL"/>
              </w:rPr>
              <w:t>0,19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996C7F" w14:textId="77777777" w:rsidR="001A60DA" w:rsidRPr="001A60DA" w:rsidRDefault="001A60DA" w:rsidP="001A60D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1A60DA">
              <w:rPr>
                <w:rFonts w:ascii="Calibri" w:eastAsia="Times New Roman" w:hAnsi="Calibri" w:cs="Calibri"/>
                <w:color w:val="000000"/>
                <w:lang w:eastAsia="pl-PL"/>
              </w:rPr>
              <w:t>0,189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E406AD" w14:textId="77777777" w:rsidR="001A60DA" w:rsidRPr="001A60DA" w:rsidRDefault="001A60DA" w:rsidP="001A60D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1A60DA">
              <w:rPr>
                <w:rFonts w:ascii="Calibri" w:eastAsia="Times New Roman" w:hAnsi="Calibri" w:cs="Calibri"/>
                <w:color w:val="000000"/>
                <w:lang w:eastAsia="pl-PL"/>
              </w:rPr>
              <w:t>0,19</w:t>
            </w:r>
          </w:p>
        </w:tc>
      </w:tr>
      <w:tr w:rsidR="001A60DA" w:rsidRPr="001A60DA" w14:paraId="6188DFC3" w14:textId="77777777" w:rsidTr="001E3111">
        <w:trPr>
          <w:trHeight w:val="30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0D042B" w14:textId="77777777" w:rsidR="001A60DA" w:rsidRPr="001A60DA" w:rsidRDefault="001A60DA" w:rsidP="001A60D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1A60DA">
              <w:rPr>
                <w:rFonts w:ascii="Calibri" w:eastAsia="Times New Roman" w:hAnsi="Calibri" w:cs="Calibri"/>
                <w:color w:val="000000"/>
                <w:lang w:eastAsia="pl-PL"/>
              </w:rPr>
              <w:t>0,193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65B26C" w14:textId="77777777" w:rsidR="001A60DA" w:rsidRPr="001A60DA" w:rsidRDefault="001A60DA" w:rsidP="001A60D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1A60DA">
              <w:rPr>
                <w:rFonts w:ascii="Calibri" w:eastAsia="Times New Roman" w:hAnsi="Calibri" w:cs="Calibri"/>
                <w:color w:val="000000"/>
                <w:lang w:eastAsia="pl-PL"/>
              </w:rPr>
              <w:t>0,19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7ABA0B" w14:textId="77777777" w:rsidR="001A60DA" w:rsidRPr="001A60DA" w:rsidRDefault="001A60DA" w:rsidP="001A60D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1A60DA">
              <w:rPr>
                <w:rFonts w:ascii="Calibri" w:eastAsia="Times New Roman" w:hAnsi="Calibri" w:cs="Calibri"/>
                <w:color w:val="000000"/>
                <w:lang w:eastAsia="pl-PL"/>
              </w:rPr>
              <w:t>0,192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40058D" w14:textId="77777777" w:rsidR="001A60DA" w:rsidRPr="001A60DA" w:rsidRDefault="001A60DA" w:rsidP="001A60D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1A60DA">
              <w:rPr>
                <w:rFonts w:ascii="Calibri" w:eastAsia="Times New Roman" w:hAnsi="Calibri" w:cs="Calibri"/>
                <w:color w:val="000000"/>
                <w:lang w:eastAsia="pl-PL"/>
              </w:rPr>
              <w:t>0,19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21A59F" w14:textId="77777777" w:rsidR="001A60DA" w:rsidRPr="001A60DA" w:rsidRDefault="001A60DA" w:rsidP="001A60D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1A60DA">
              <w:rPr>
                <w:rFonts w:ascii="Calibri" w:eastAsia="Times New Roman" w:hAnsi="Calibri" w:cs="Calibri"/>
                <w:color w:val="000000"/>
                <w:lang w:eastAsia="pl-PL"/>
              </w:rPr>
              <w:t>0,19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DBB5D5" w14:textId="77777777" w:rsidR="001A60DA" w:rsidRPr="001A60DA" w:rsidRDefault="001A60DA" w:rsidP="001A60D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1A60DA">
              <w:rPr>
                <w:rFonts w:ascii="Calibri" w:eastAsia="Times New Roman" w:hAnsi="Calibri" w:cs="Calibri"/>
                <w:color w:val="000000"/>
                <w:lang w:eastAsia="pl-PL"/>
              </w:rPr>
              <w:t>0,187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DB639A" w14:textId="77777777" w:rsidR="001A60DA" w:rsidRPr="001A60DA" w:rsidRDefault="001A60DA" w:rsidP="001A60D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1A60DA">
              <w:rPr>
                <w:rFonts w:ascii="Calibri" w:eastAsia="Times New Roman" w:hAnsi="Calibri" w:cs="Calibri"/>
                <w:color w:val="000000"/>
                <w:lang w:eastAsia="pl-PL"/>
              </w:rPr>
              <w:t>0,192</w:t>
            </w:r>
          </w:p>
        </w:tc>
      </w:tr>
      <w:tr w:rsidR="001A60DA" w:rsidRPr="001A60DA" w14:paraId="35038446" w14:textId="77777777" w:rsidTr="001E3111">
        <w:trPr>
          <w:trHeight w:val="30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FD2D5B" w14:textId="77777777" w:rsidR="001A60DA" w:rsidRPr="001A60DA" w:rsidRDefault="001A60DA" w:rsidP="001A60D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1A60DA">
              <w:rPr>
                <w:rFonts w:ascii="Calibri" w:eastAsia="Times New Roman" w:hAnsi="Calibri" w:cs="Calibri"/>
                <w:color w:val="000000"/>
                <w:lang w:eastAsia="pl-PL"/>
              </w:rPr>
              <w:t>0,194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C1DD04" w14:textId="77777777" w:rsidR="001A60DA" w:rsidRPr="001A60DA" w:rsidRDefault="001A60DA" w:rsidP="001A60D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1A60DA">
              <w:rPr>
                <w:rFonts w:ascii="Calibri" w:eastAsia="Times New Roman" w:hAnsi="Calibri" w:cs="Calibri"/>
                <w:color w:val="000000"/>
                <w:lang w:eastAsia="pl-PL"/>
              </w:rPr>
              <w:t>0,193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48BDF1" w14:textId="77777777" w:rsidR="001A60DA" w:rsidRPr="001A60DA" w:rsidRDefault="001A60DA" w:rsidP="001A60D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1A60DA">
              <w:rPr>
                <w:rFonts w:ascii="Calibri" w:eastAsia="Times New Roman" w:hAnsi="Calibri" w:cs="Calibri"/>
                <w:color w:val="000000"/>
                <w:lang w:eastAsia="pl-PL"/>
              </w:rPr>
              <w:t>0,191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AB9812" w14:textId="77777777" w:rsidR="001A60DA" w:rsidRPr="001A60DA" w:rsidRDefault="001A60DA" w:rsidP="001A60D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1A60DA">
              <w:rPr>
                <w:rFonts w:ascii="Calibri" w:eastAsia="Times New Roman" w:hAnsi="Calibri" w:cs="Calibri"/>
                <w:color w:val="000000"/>
                <w:lang w:eastAsia="pl-PL"/>
              </w:rPr>
              <w:t>0,186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F5DC5B" w14:textId="77777777" w:rsidR="001A60DA" w:rsidRPr="001A60DA" w:rsidRDefault="001A60DA" w:rsidP="001A60D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1A60DA">
              <w:rPr>
                <w:rFonts w:ascii="Calibri" w:eastAsia="Times New Roman" w:hAnsi="Calibri" w:cs="Calibri"/>
                <w:color w:val="000000"/>
                <w:lang w:eastAsia="pl-PL"/>
              </w:rPr>
              <w:t>0,192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13659A" w14:textId="77777777" w:rsidR="001A60DA" w:rsidRPr="001A60DA" w:rsidRDefault="001A60DA" w:rsidP="001A60D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1A60DA">
              <w:rPr>
                <w:rFonts w:ascii="Calibri" w:eastAsia="Times New Roman" w:hAnsi="Calibri" w:cs="Calibri"/>
                <w:color w:val="000000"/>
                <w:lang w:eastAsia="pl-PL"/>
              </w:rPr>
              <w:t>0,191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2D96EC" w14:textId="77777777" w:rsidR="001A60DA" w:rsidRPr="001A60DA" w:rsidRDefault="001A60DA" w:rsidP="001A60D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1A60DA">
              <w:rPr>
                <w:rFonts w:ascii="Calibri" w:eastAsia="Times New Roman" w:hAnsi="Calibri" w:cs="Calibri"/>
                <w:color w:val="000000"/>
                <w:lang w:eastAsia="pl-PL"/>
              </w:rPr>
              <w:t>0,191</w:t>
            </w:r>
          </w:p>
        </w:tc>
      </w:tr>
      <w:tr w:rsidR="001A60DA" w:rsidRPr="001A60DA" w14:paraId="34E8570E" w14:textId="77777777" w:rsidTr="001E3111">
        <w:trPr>
          <w:trHeight w:val="30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F62F2B" w14:textId="77777777" w:rsidR="001A60DA" w:rsidRPr="001A60DA" w:rsidRDefault="001A60DA" w:rsidP="001A60D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1A60DA">
              <w:rPr>
                <w:rFonts w:ascii="Calibri" w:eastAsia="Times New Roman" w:hAnsi="Calibri" w:cs="Calibri"/>
                <w:color w:val="000000"/>
                <w:lang w:eastAsia="pl-PL"/>
              </w:rPr>
              <w:t>0,188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7C783D" w14:textId="77777777" w:rsidR="001A60DA" w:rsidRPr="001A60DA" w:rsidRDefault="001A60DA" w:rsidP="001A60D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1A60DA">
              <w:rPr>
                <w:rFonts w:ascii="Calibri" w:eastAsia="Times New Roman" w:hAnsi="Calibri" w:cs="Calibri"/>
                <w:color w:val="000000"/>
                <w:lang w:eastAsia="pl-PL"/>
              </w:rPr>
              <w:t>0,189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1D7A0D" w14:textId="77777777" w:rsidR="001A60DA" w:rsidRPr="001A60DA" w:rsidRDefault="001A60DA" w:rsidP="001A60D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1A60DA">
              <w:rPr>
                <w:rFonts w:ascii="Calibri" w:eastAsia="Times New Roman" w:hAnsi="Calibri" w:cs="Calibri"/>
                <w:color w:val="000000"/>
                <w:lang w:eastAsia="pl-PL"/>
              </w:rPr>
              <w:t>0,19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E01FEA" w14:textId="77777777" w:rsidR="001A60DA" w:rsidRPr="001A60DA" w:rsidRDefault="001A60DA" w:rsidP="001A60D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1A60DA">
              <w:rPr>
                <w:rFonts w:ascii="Calibri" w:eastAsia="Times New Roman" w:hAnsi="Calibri" w:cs="Calibri"/>
                <w:color w:val="000000"/>
                <w:lang w:eastAsia="pl-PL"/>
              </w:rPr>
              <w:t>0,189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3509A8" w14:textId="77777777" w:rsidR="001A60DA" w:rsidRPr="001A60DA" w:rsidRDefault="001A60DA" w:rsidP="001A60D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1A60DA">
              <w:rPr>
                <w:rFonts w:ascii="Calibri" w:eastAsia="Times New Roman" w:hAnsi="Calibri" w:cs="Calibri"/>
                <w:color w:val="000000"/>
                <w:lang w:eastAsia="pl-PL"/>
              </w:rPr>
              <w:t>0,189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C04DF7" w14:textId="77777777" w:rsidR="001A60DA" w:rsidRPr="001A60DA" w:rsidRDefault="001A60DA" w:rsidP="001A60D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1A60DA">
              <w:rPr>
                <w:rFonts w:ascii="Calibri" w:eastAsia="Times New Roman" w:hAnsi="Calibri" w:cs="Calibri"/>
                <w:color w:val="000000"/>
                <w:lang w:eastAsia="pl-PL"/>
              </w:rPr>
              <w:t>0,191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7BF810" w14:textId="77777777" w:rsidR="001A60DA" w:rsidRPr="001A60DA" w:rsidRDefault="001A60DA" w:rsidP="001A60D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1A60DA">
              <w:rPr>
                <w:rFonts w:ascii="Calibri" w:eastAsia="Times New Roman" w:hAnsi="Calibri" w:cs="Calibri"/>
                <w:color w:val="000000"/>
                <w:lang w:eastAsia="pl-PL"/>
              </w:rPr>
              <w:t>0,188</w:t>
            </w:r>
          </w:p>
        </w:tc>
      </w:tr>
      <w:tr w:rsidR="001A60DA" w:rsidRPr="001A60DA" w14:paraId="2D469E12" w14:textId="77777777" w:rsidTr="001E3111">
        <w:trPr>
          <w:trHeight w:val="30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607460" w14:textId="77777777" w:rsidR="001A60DA" w:rsidRPr="001A60DA" w:rsidRDefault="001A60DA" w:rsidP="001A60D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1A60DA">
              <w:rPr>
                <w:rFonts w:ascii="Calibri" w:eastAsia="Times New Roman" w:hAnsi="Calibri" w:cs="Calibri"/>
                <w:color w:val="000000"/>
                <w:lang w:eastAsia="pl-PL"/>
              </w:rPr>
              <w:t>0,19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5D5ADF" w14:textId="77777777" w:rsidR="001A60DA" w:rsidRPr="001A60DA" w:rsidRDefault="001A60DA" w:rsidP="001A60D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1A60DA">
              <w:rPr>
                <w:rFonts w:ascii="Calibri" w:eastAsia="Times New Roman" w:hAnsi="Calibri" w:cs="Calibri"/>
                <w:color w:val="000000"/>
                <w:lang w:eastAsia="pl-PL"/>
              </w:rPr>
              <w:t>0,191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73E83D" w14:textId="77777777" w:rsidR="001A60DA" w:rsidRPr="001A60DA" w:rsidRDefault="001A60DA" w:rsidP="001A60D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1A60DA">
              <w:rPr>
                <w:rFonts w:ascii="Calibri" w:eastAsia="Times New Roman" w:hAnsi="Calibri" w:cs="Calibri"/>
                <w:color w:val="000000"/>
                <w:lang w:eastAsia="pl-PL"/>
              </w:rPr>
              <w:t>0,188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A15417" w14:textId="77777777" w:rsidR="001A60DA" w:rsidRPr="001A60DA" w:rsidRDefault="001A60DA" w:rsidP="001A60D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1A60DA">
              <w:rPr>
                <w:rFonts w:ascii="Calibri" w:eastAsia="Times New Roman" w:hAnsi="Calibri" w:cs="Calibri"/>
                <w:color w:val="000000"/>
                <w:lang w:eastAsia="pl-PL"/>
              </w:rPr>
              <w:t>0,191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23A75C" w14:textId="77777777" w:rsidR="001A60DA" w:rsidRPr="001A60DA" w:rsidRDefault="001A60DA" w:rsidP="001A60D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1A60DA">
              <w:rPr>
                <w:rFonts w:ascii="Calibri" w:eastAsia="Times New Roman" w:hAnsi="Calibri" w:cs="Calibri"/>
                <w:color w:val="000000"/>
                <w:lang w:eastAsia="pl-PL"/>
              </w:rPr>
              <w:t>0,194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D84651" w14:textId="77777777" w:rsidR="001A60DA" w:rsidRPr="001A60DA" w:rsidRDefault="001A60DA" w:rsidP="001A60D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1A60DA">
              <w:rPr>
                <w:rFonts w:ascii="Calibri" w:eastAsia="Times New Roman" w:hAnsi="Calibri" w:cs="Calibri"/>
                <w:color w:val="000000"/>
                <w:lang w:eastAsia="pl-PL"/>
              </w:rPr>
              <w:t>0,189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0E7FB9" w14:textId="77777777" w:rsidR="001A60DA" w:rsidRPr="001A60DA" w:rsidRDefault="001A60DA" w:rsidP="001A60D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1A60DA">
              <w:rPr>
                <w:rFonts w:ascii="Calibri" w:eastAsia="Times New Roman" w:hAnsi="Calibri" w:cs="Calibri"/>
                <w:color w:val="000000"/>
                <w:lang w:eastAsia="pl-PL"/>
              </w:rPr>
              <w:t>0,187</w:t>
            </w:r>
          </w:p>
        </w:tc>
      </w:tr>
      <w:tr w:rsidR="001A60DA" w:rsidRPr="001A60DA" w14:paraId="5E7C329C" w14:textId="77777777" w:rsidTr="001E3111">
        <w:trPr>
          <w:trHeight w:val="30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2AE56B" w14:textId="77777777" w:rsidR="001A60DA" w:rsidRPr="001A60DA" w:rsidRDefault="001A60DA" w:rsidP="001A60D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1A60DA">
              <w:rPr>
                <w:rFonts w:ascii="Calibri" w:eastAsia="Times New Roman" w:hAnsi="Calibri" w:cs="Calibri"/>
                <w:color w:val="000000"/>
                <w:lang w:eastAsia="pl-PL"/>
              </w:rPr>
              <w:t>0,192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AFFB48" w14:textId="77777777" w:rsidR="001A60DA" w:rsidRPr="001A60DA" w:rsidRDefault="001A60DA" w:rsidP="001A60D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1A60DA">
              <w:rPr>
                <w:rFonts w:ascii="Calibri" w:eastAsia="Times New Roman" w:hAnsi="Calibri" w:cs="Calibri"/>
                <w:color w:val="000000"/>
                <w:lang w:eastAsia="pl-PL"/>
              </w:rPr>
              <w:t>0,194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47E8F2" w14:textId="77777777" w:rsidR="001A60DA" w:rsidRPr="001A60DA" w:rsidRDefault="001A60DA" w:rsidP="001A60D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1A60DA">
              <w:rPr>
                <w:rFonts w:ascii="Calibri" w:eastAsia="Times New Roman" w:hAnsi="Calibri" w:cs="Calibri"/>
                <w:color w:val="000000"/>
                <w:lang w:eastAsia="pl-PL"/>
              </w:rPr>
              <w:t>0,187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C08C6B" w14:textId="77777777" w:rsidR="001A60DA" w:rsidRPr="001A60DA" w:rsidRDefault="001A60DA" w:rsidP="001A60D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1A60DA">
              <w:rPr>
                <w:rFonts w:ascii="Calibri" w:eastAsia="Times New Roman" w:hAnsi="Calibri" w:cs="Calibri"/>
                <w:color w:val="000000"/>
                <w:lang w:eastAsia="pl-PL"/>
              </w:rPr>
              <w:t>0,193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D7AC20" w14:textId="77777777" w:rsidR="001A60DA" w:rsidRPr="001A60DA" w:rsidRDefault="001A60DA" w:rsidP="001A60D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1A60DA">
              <w:rPr>
                <w:rFonts w:ascii="Calibri" w:eastAsia="Times New Roman" w:hAnsi="Calibri" w:cs="Calibri"/>
                <w:color w:val="000000"/>
                <w:lang w:eastAsia="pl-PL"/>
              </w:rPr>
              <w:t>0,191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F33DDC" w14:textId="77777777" w:rsidR="001A60DA" w:rsidRPr="001A60DA" w:rsidRDefault="001A60DA" w:rsidP="001A60D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1A60DA">
              <w:rPr>
                <w:rFonts w:ascii="Calibri" w:eastAsia="Times New Roman" w:hAnsi="Calibri" w:cs="Calibri"/>
                <w:color w:val="000000"/>
                <w:lang w:eastAsia="pl-PL"/>
              </w:rPr>
              <w:t>0,19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991309" w14:textId="77777777" w:rsidR="001A60DA" w:rsidRPr="001A60DA" w:rsidRDefault="001A60DA" w:rsidP="001A60D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1A60DA">
              <w:rPr>
                <w:rFonts w:ascii="Calibri" w:eastAsia="Times New Roman" w:hAnsi="Calibri" w:cs="Calibri"/>
                <w:color w:val="000000"/>
                <w:lang w:eastAsia="pl-PL"/>
              </w:rPr>
              <w:t>0,191</w:t>
            </w:r>
          </w:p>
        </w:tc>
      </w:tr>
      <w:tr w:rsidR="001A60DA" w:rsidRPr="001A60DA" w14:paraId="3CA3B1C5" w14:textId="77777777" w:rsidTr="001E3111">
        <w:trPr>
          <w:trHeight w:val="30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AE6BB4" w14:textId="77777777" w:rsidR="001A60DA" w:rsidRPr="001A60DA" w:rsidRDefault="001A60DA" w:rsidP="001A60D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1A60DA">
              <w:rPr>
                <w:rFonts w:ascii="Calibri" w:eastAsia="Times New Roman" w:hAnsi="Calibri" w:cs="Calibri"/>
                <w:color w:val="000000"/>
                <w:lang w:eastAsia="pl-PL"/>
              </w:rPr>
              <w:t>0,19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66BADA" w14:textId="77777777" w:rsidR="001A60DA" w:rsidRPr="001A60DA" w:rsidRDefault="001A60DA" w:rsidP="001A60D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1A60DA">
              <w:rPr>
                <w:rFonts w:ascii="Calibri" w:eastAsia="Times New Roman" w:hAnsi="Calibri" w:cs="Calibri"/>
                <w:color w:val="000000"/>
                <w:lang w:eastAsia="pl-PL"/>
              </w:rPr>
              <w:t>0,191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1AE43D" w14:textId="77777777" w:rsidR="001A60DA" w:rsidRPr="001A60DA" w:rsidRDefault="001A60DA" w:rsidP="001A60D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1A60DA">
              <w:rPr>
                <w:rFonts w:ascii="Calibri" w:eastAsia="Times New Roman" w:hAnsi="Calibri" w:cs="Calibri"/>
                <w:color w:val="000000"/>
                <w:lang w:eastAsia="pl-PL"/>
              </w:rPr>
              <w:t>0,186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B29DA0" w14:textId="77777777" w:rsidR="001A60DA" w:rsidRPr="001A60DA" w:rsidRDefault="001A60DA" w:rsidP="001A60D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1A60DA">
              <w:rPr>
                <w:rFonts w:ascii="Calibri" w:eastAsia="Times New Roman" w:hAnsi="Calibri" w:cs="Calibri"/>
                <w:color w:val="000000"/>
                <w:lang w:eastAsia="pl-PL"/>
              </w:rPr>
              <w:t>0,187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55D612" w14:textId="77777777" w:rsidR="001A60DA" w:rsidRPr="001A60DA" w:rsidRDefault="001A60DA" w:rsidP="001A60D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1A60DA">
              <w:rPr>
                <w:rFonts w:ascii="Calibri" w:eastAsia="Times New Roman" w:hAnsi="Calibri" w:cs="Calibri"/>
                <w:color w:val="000000"/>
                <w:lang w:eastAsia="pl-PL"/>
              </w:rPr>
              <w:t>0,192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024D4C" w14:textId="77777777" w:rsidR="001A60DA" w:rsidRPr="001A60DA" w:rsidRDefault="001A60DA" w:rsidP="001A60D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1A60DA">
              <w:rPr>
                <w:rFonts w:ascii="Calibri" w:eastAsia="Times New Roman" w:hAnsi="Calibri" w:cs="Calibri"/>
                <w:color w:val="000000"/>
                <w:lang w:eastAsia="pl-PL"/>
              </w:rPr>
              <w:t>0,191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5C57DE" w14:textId="77777777" w:rsidR="001A60DA" w:rsidRPr="001A60DA" w:rsidRDefault="001A60DA" w:rsidP="001A60D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1A60DA">
              <w:rPr>
                <w:rFonts w:ascii="Calibri" w:eastAsia="Times New Roman" w:hAnsi="Calibri" w:cs="Calibri"/>
                <w:color w:val="000000"/>
                <w:lang w:eastAsia="pl-PL"/>
              </w:rPr>
              <w:t>0,19</w:t>
            </w:r>
          </w:p>
        </w:tc>
      </w:tr>
      <w:tr w:rsidR="001A60DA" w:rsidRPr="001A60DA" w14:paraId="06AB5E92" w14:textId="77777777" w:rsidTr="001E3111">
        <w:trPr>
          <w:trHeight w:val="30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E7AF66" w14:textId="77777777" w:rsidR="001A60DA" w:rsidRPr="001A60DA" w:rsidRDefault="001A60DA" w:rsidP="001A60D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1A60DA">
              <w:rPr>
                <w:rFonts w:ascii="Calibri" w:eastAsia="Times New Roman" w:hAnsi="Calibri" w:cs="Calibri"/>
                <w:color w:val="000000"/>
                <w:lang w:eastAsia="pl-PL"/>
              </w:rPr>
              <w:t>0,189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40DE48" w14:textId="77777777" w:rsidR="001A60DA" w:rsidRPr="001A60DA" w:rsidRDefault="001A60DA" w:rsidP="001A60D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1A60DA">
              <w:rPr>
                <w:rFonts w:ascii="Calibri" w:eastAsia="Times New Roman" w:hAnsi="Calibri" w:cs="Calibri"/>
                <w:color w:val="000000"/>
                <w:lang w:eastAsia="pl-PL"/>
              </w:rPr>
              <w:t>0,189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9C3E4E" w14:textId="77777777" w:rsidR="001A60DA" w:rsidRPr="001A60DA" w:rsidRDefault="001A60DA" w:rsidP="001A60D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1A60DA">
              <w:rPr>
                <w:rFonts w:ascii="Calibri" w:eastAsia="Times New Roman" w:hAnsi="Calibri" w:cs="Calibri"/>
                <w:color w:val="000000"/>
                <w:lang w:eastAsia="pl-PL"/>
              </w:rPr>
              <w:t>0,189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0F217B" w14:textId="77777777" w:rsidR="001A60DA" w:rsidRPr="001A60DA" w:rsidRDefault="001A60DA" w:rsidP="001A60D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1A60DA">
              <w:rPr>
                <w:rFonts w:ascii="Calibri" w:eastAsia="Times New Roman" w:hAnsi="Calibri" w:cs="Calibri"/>
                <w:color w:val="000000"/>
                <w:lang w:eastAsia="pl-PL"/>
              </w:rPr>
              <w:t>0,19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846225" w14:textId="77777777" w:rsidR="001A60DA" w:rsidRPr="001A60DA" w:rsidRDefault="001A60DA" w:rsidP="001A60D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1A60DA">
              <w:rPr>
                <w:rFonts w:ascii="Calibri" w:eastAsia="Times New Roman" w:hAnsi="Calibri" w:cs="Calibri"/>
                <w:color w:val="000000"/>
                <w:lang w:eastAsia="pl-PL"/>
              </w:rPr>
              <w:t>0,191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B60607" w14:textId="77777777" w:rsidR="001A60DA" w:rsidRPr="001A60DA" w:rsidRDefault="001A60DA" w:rsidP="001A60D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1A60DA">
              <w:rPr>
                <w:rFonts w:ascii="Calibri" w:eastAsia="Times New Roman" w:hAnsi="Calibri" w:cs="Calibri"/>
                <w:color w:val="000000"/>
                <w:lang w:eastAsia="pl-PL"/>
              </w:rPr>
              <w:t>0,187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11F330" w14:textId="77777777" w:rsidR="001A60DA" w:rsidRPr="001A60DA" w:rsidRDefault="001A60DA" w:rsidP="001A60D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1A60DA">
              <w:rPr>
                <w:rFonts w:ascii="Calibri" w:eastAsia="Times New Roman" w:hAnsi="Calibri" w:cs="Calibri"/>
                <w:color w:val="000000"/>
                <w:lang w:eastAsia="pl-PL"/>
              </w:rPr>
              <w:t>0,192</w:t>
            </w:r>
          </w:p>
        </w:tc>
      </w:tr>
      <w:tr w:rsidR="001A60DA" w:rsidRPr="001A60DA" w14:paraId="6230FC4D" w14:textId="77777777" w:rsidTr="001E3111">
        <w:trPr>
          <w:trHeight w:val="30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57AA54" w14:textId="77777777" w:rsidR="001A60DA" w:rsidRPr="001A60DA" w:rsidRDefault="001A60DA" w:rsidP="001A60D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1A60DA">
              <w:rPr>
                <w:rFonts w:ascii="Calibri" w:eastAsia="Times New Roman" w:hAnsi="Calibri" w:cs="Calibri"/>
                <w:color w:val="000000"/>
                <w:lang w:eastAsia="pl-PL"/>
              </w:rPr>
              <w:t>0,19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2E478E" w14:textId="77777777" w:rsidR="001A60DA" w:rsidRPr="001A60DA" w:rsidRDefault="001A60DA" w:rsidP="001A60D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1A60DA">
              <w:rPr>
                <w:rFonts w:ascii="Calibri" w:eastAsia="Times New Roman" w:hAnsi="Calibri" w:cs="Calibri"/>
                <w:color w:val="000000"/>
                <w:lang w:eastAsia="pl-PL"/>
              </w:rPr>
              <w:t>0,19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7C1A47" w14:textId="77777777" w:rsidR="001A60DA" w:rsidRPr="001A60DA" w:rsidRDefault="001A60DA" w:rsidP="001A60D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1A60DA">
              <w:rPr>
                <w:rFonts w:ascii="Calibri" w:eastAsia="Times New Roman" w:hAnsi="Calibri" w:cs="Calibri"/>
                <w:color w:val="000000"/>
                <w:lang w:eastAsia="pl-PL"/>
              </w:rPr>
              <w:t>0,188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091432" w14:textId="77777777" w:rsidR="001A60DA" w:rsidRPr="001A60DA" w:rsidRDefault="001A60DA" w:rsidP="001A60D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1A60DA">
              <w:rPr>
                <w:rFonts w:ascii="Calibri" w:eastAsia="Times New Roman" w:hAnsi="Calibri" w:cs="Calibri"/>
                <w:color w:val="000000"/>
                <w:lang w:eastAsia="pl-PL"/>
              </w:rPr>
              <w:t>0,193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58AC7E" w14:textId="77777777" w:rsidR="001A60DA" w:rsidRPr="001A60DA" w:rsidRDefault="001A60DA" w:rsidP="001A60D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1A60DA">
              <w:rPr>
                <w:rFonts w:ascii="Calibri" w:eastAsia="Times New Roman" w:hAnsi="Calibri" w:cs="Calibri"/>
                <w:color w:val="000000"/>
                <w:lang w:eastAsia="pl-PL"/>
              </w:rPr>
              <w:t>0,189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DE0795" w14:textId="77777777" w:rsidR="001A60DA" w:rsidRPr="001A60DA" w:rsidRDefault="001A60DA" w:rsidP="001A60D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1A60DA">
              <w:rPr>
                <w:rFonts w:ascii="Calibri" w:eastAsia="Times New Roman" w:hAnsi="Calibri" w:cs="Calibri"/>
                <w:color w:val="000000"/>
                <w:lang w:eastAsia="pl-PL"/>
              </w:rPr>
              <w:t>0,187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D5C69B" w14:textId="77777777" w:rsidR="001A60DA" w:rsidRPr="001A60DA" w:rsidRDefault="001A60DA" w:rsidP="001A60D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1A60DA">
              <w:rPr>
                <w:rFonts w:ascii="Calibri" w:eastAsia="Times New Roman" w:hAnsi="Calibri" w:cs="Calibri"/>
                <w:color w:val="000000"/>
                <w:lang w:eastAsia="pl-PL"/>
              </w:rPr>
              <w:t>0,188</w:t>
            </w:r>
          </w:p>
        </w:tc>
      </w:tr>
      <w:tr w:rsidR="001A60DA" w:rsidRPr="001A60DA" w14:paraId="75952A3D" w14:textId="77777777" w:rsidTr="001E3111">
        <w:trPr>
          <w:trHeight w:val="30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4C0791" w14:textId="77777777" w:rsidR="001A60DA" w:rsidRPr="001A60DA" w:rsidRDefault="001A60DA" w:rsidP="001A60D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1A60DA">
              <w:rPr>
                <w:rFonts w:ascii="Calibri" w:eastAsia="Times New Roman" w:hAnsi="Calibri" w:cs="Calibri"/>
                <w:color w:val="000000"/>
                <w:lang w:eastAsia="pl-PL"/>
              </w:rPr>
              <w:t>0,192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CB073D" w14:textId="77777777" w:rsidR="001A60DA" w:rsidRPr="001A60DA" w:rsidRDefault="001A60DA" w:rsidP="001A60D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1A60DA">
              <w:rPr>
                <w:rFonts w:ascii="Calibri" w:eastAsia="Times New Roman" w:hAnsi="Calibri" w:cs="Calibri"/>
                <w:color w:val="000000"/>
                <w:lang w:eastAsia="pl-PL"/>
              </w:rPr>
              <w:t>0,188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E18688" w14:textId="77777777" w:rsidR="001A60DA" w:rsidRPr="001A60DA" w:rsidRDefault="001A60DA" w:rsidP="001A60D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1A60DA">
              <w:rPr>
                <w:rFonts w:ascii="Calibri" w:eastAsia="Times New Roman" w:hAnsi="Calibri" w:cs="Calibri"/>
                <w:color w:val="000000"/>
                <w:lang w:eastAsia="pl-PL"/>
              </w:rPr>
              <w:t>0,191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F2BAF0" w14:textId="77777777" w:rsidR="001A60DA" w:rsidRPr="001A60DA" w:rsidRDefault="001A60DA" w:rsidP="001A60D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1A60DA">
              <w:rPr>
                <w:rFonts w:ascii="Calibri" w:eastAsia="Times New Roman" w:hAnsi="Calibri" w:cs="Calibri"/>
                <w:color w:val="000000"/>
                <w:lang w:eastAsia="pl-PL"/>
              </w:rPr>
              <w:t>0,19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FA777B" w14:textId="77777777" w:rsidR="001A60DA" w:rsidRPr="001A60DA" w:rsidRDefault="001A60DA" w:rsidP="001A60D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1A60DA">
              <w:rPr>
                <w:rFonts w:ascii="Calibri" w:eastAsia="Times New Roman" w:hAnsi="Calibri" w:cs="Calibri"/>
                <w:color w:val="000000"/>
                <w:lang w:eastAsia="pl-PL"/>
              </w:rPr>
              <w:t>0,189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C691E8" w14:textId="77777777" w:rsidR="001A60DA" w:rsidRPr="001A60DA" w:rsidRDefault="001A60DA" w:rsidP="001A60D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1A60DA">
              <w:rPr>
                <w:rFonts w:ascii="Calibri" w:eastAsia="Times New Roman" w:hAnsi="Calibri" w:cs="Calibri"/>
                <w:color w:val="000000"/>
                <w:lang w:eastAsia="pl-PL"/>
              </w:rPr>
              <w:t>0,193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D86485" w14:textId="77777777" w:rsidR="001A60DA" w:rsidRPr="001A60DA" w:rsidRDefault="001A60DA" w:rsidP="001A60D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1A60DA">
              <w:rPr>
                <w:rFonts w:ascii="Calibri" w:eastAsia="Times New Roman" w:hAnsi="Calibri" w:cs="Calibri"/>
                <w:color w:val="000000"/>
                <w:lang w:eastAsia="pl-PL"/>
              </w:rPr>
              <w:t>0,189</w:t>
            </w:r>
          </w:p>
        </w:tc>
      </w:tr>
    </w:tbl>
    <w:p w14:paraId="70EF8449" w14:textId="243CA9BF" w:rsidR="001A60DA" w:rsidRDefault="001A60DA" w:rsidP="001A60DA">
      <w:pPr>
        <w:pStyle w:val="Akapitzlist"/>
      </w:pPr>
    </w:p>
    <w:p w14:paraId="4648DC6D" w14:textId="1B9254EB" w:rsidR="001E3111" w:rsidRDefault="001E3111" w:rsidP="00274D2C">
      <w:pPr>
        <w:pStyle w:val="Akapitzlist"/>
        <w:jc w:val="center"/>
      </w:pPr>
      <w:r>
        <w:t>Łączna ilość danych: 70</w:t>
      </w:r>
    </w:p>
    <w:p w14:paraId="57D08B3E" w14:textId="6AFBAC25" w:rsidR="001E3111" w:rsidRDefault="001E3111" w:rsidP="00274D2C">
      <w:pPr>
        <w:pStyle w:val="Akapitzlist"/>
        <w:jc w:val="center"/>
      </w:pPr>
      <w:r>
        <w:t>Zakres: 0,187 – 0,194</w:t>
      </w:r>
    </w:p>
    <w:p w14:paraId="5408010D" w14:textId="521D38FF" w:rsidR="001E3111" w:rsidRDefault="001E3111" w:rsidP="001A60DA">
      <w:pPr>
        <w:pStyle w:val="Akapitzlist"/>
      </w:pPr>
    </w:p>
    <w:p w14:paraId="7FE6F066" w14:textId="03B62020" w:rsidR="00B03472" w:rsidRDefault="001E3111" w:rsidP="00B03472">
      <w:pPr>
        <w:pStyle w:val="Akapitzlist"/>
        <w:numPr>
          <w:ilvl w:val="0"/>
          <w:numId w:val="1"/>
        </w:numPr>
        <w:rPr>
          <w:b/>
          <w:bCs/>
          <w:sz w:val="36"/>
          <w:szCs w:val="36"/>
        </w:rPr>
      </w:pPr>
      <w:r w:rsidRPr="00B03472">
        <w:rPr>
          <w:b/>
          <w:bCs/>
          <w:sz w:val="36"/>
          <w:szCs w:val="36"/>
        </w:rPr>
        <w:t>Ćwiczenie 1</w:t>
      </w:r>
    </w:p>
    <w:p w14:paraId="7367CB20" w14:textId="419F3E54" w:rsidR="00B03472" w:rsidRDefault="00B03472" w:rsidP="00B03472">
      <w:pPr>
        <w:pStyle w:val="Akapitzlist"/>
        <w:rPr>
          <w:b/>
          <w:bCs/>
        </w:rPr>
      </w:pPr>
    </w:p>
    <w:p w14:paraId="15D5CB53" w14:textId="48A5BCF6" w:rsidR="0035745F" w:rsidRDefault="00B03472" w:rsidP="0035745F">
      <w:pPr>
        <w:pStyle w:val="Akapitzlist"/>
        <w:numPr>
          <w:ilvl w:val="0"/>
          <w:numId w:val="3"/>
        </w:numPr>
        <w:rPr>
          <w:b/>
          <w:bCs/>
        </w:rPr>
      </w:pPr>
      <w:r>
        <w:rPr>
          <w:b/>
          <w:bCs/>
        </w:rPr>
        <w:t>Obliczenie średniej</w:t>
      </w:r>
    </w:p>
    <w:p w14:paraId="7D709571" w14:textId="632219F4" w:rsidR="0035745F" w:rsidRDefault="0035745F" w:rsidP="0035745F">
      <w:pPr>
        <w:pStyle w:val="Akapitzlist"/>
        <w:ind w:left="1080"/>
        <w:rPr>
          <w:b/>
          <w:bCs/>
        </w:rPr>
      </w:pPr>
    </w:p>
    <w:tbl>
      <w:tblPr>
        <w:tblW w:w="456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280"/>
        <w:gridCol w:w="2280"/>
      </w:tblGrid>
      <w:tr w:rsidR="0035745F" w:rsidRPr="0035745F" w14:paraId="239D256E" w14:textId="77777777" w:rsidTr="009600A0">
        <w:trPr>
          <w:trHeight w:val="315"/>
          <w:jc w:val="center"/>
        </w:trPr>
        <w:tc>
          <w:tcPr>
            <w:tcW w:w="2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B52D8D" w14:textId="77777777" w:rsidR="0035745F" w:rsidRPr="0035745F" w:rsidRDefault="0035745F" w:rsidP="00F0496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l-PL"/>
              </w:rPr>
            </w:pPr>
            <w:r w:rsidRPr="0035745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l-PL"/>
              </w:rPr>
              <w:t>Wartość minimalna</w:t>
            </w:r>
          </w:p>
        </w:tc>
        <w:tc>
          <w:tcPr>
            <w:tcW w:w="22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A185F6" w14:textId="77777777" w:rsidR="0035745F" w:rsidRPr="0035745F" w:rsidRDefault="0035745F" w:rsidP="00F0496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l-PL"/>
              </w:rPr>
            </w:pPr>
            <w:r w:rsidRPr="0035745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l-PL"/>
              </w:rPr>
              <w:t>0,186</w:t>
            </w:r>
          </w:p>
        </w:tc>
      </w:tr>
      <w:tr w:rsidR="0035745F" w:rsidRPr="0035745F" w14:paraId="7C98FBB6" w14:textId="77777777" w:rsidTr="009600A0">
        <w:trPr>
          <w:trHeight w:val="315"/>
          <w:jc w:val="center"/>
        </w:trPr>
        <w:tc>
          <w:tcPr>
            <w:tcW w:w="2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B1B87D" w14:textId="77777777" w:rsidR="0035745F" w:rsidRPr="0035745F" w:rsidRDefault="0035745F" w:rsidP="00F0496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l-PL"/>
              </w:rPr>
            </w:pPr>
            <w:r w:rsidRPr="0035745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l-PL"/>
              </w:rPr>
              <w:t>Wartość maksymalna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FF70D8" w14:textId="77777777" w:rsidR="0035745F" w:rsidRPr="0035745F" w:rsidRDefault="0035745F" w:rsidP="00F0496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l-PL"/>
              </w:rPr>
            </w:pPr>
            <w:r w:rsidRPr="0035745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l-PL"/>
              </w:rPr>
              <w:t>0,194</w:t>
            </w:r>
          </w:p>
        </w:tc>
      </w:tr>
      <w:tr w:rsidR="0035745F" w:rsidRPr="0035745F" w14:paraId="3DFC8188" w14:textId="77777777" w:rsidTr="009600A0">
        <w:trPr>
          <w:trHeight w:val="315"/>
          <w:jc w:val="center"/>
        </w:trPr>
        <w:tc>
          <w:tcPr>
            <w:tcW w:w="2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FD6EE1" w14:textId="77777777" w:rsidR="0035745F" w:rsidRPr="0035745F" w:rsidRDefault="0035745F" w:rsidP="00F0496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l-PL"/>
              </w:rPr>
            </w:pPr>
            <w:r w:rsidRPr="0035745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l-PL"/>
              </w:rPr>
              <w:t>Wartość średnia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9367A8" w14:textId="77777777" w:rsidR="0035745F" w:rsidRPr="0035745F" w:rsidRDefault="0035745F" w:rsidP="00F0496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l-PL"/>
              </w:rPr>
            </w:pPr>
            <w:r w:rsidRPr="0035745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l-PL"/>
              </w:rPr>
              <w:t>0,190142857</w:t>
            </w:r>
          </w:p>
        </w:tc>
      </w:tr>
    </w:tbl>
    <w:p w14:paraId="2E4A9EA7" w14:textId="77777777" w:rsidR="0035745F" w:rsidRPr="0035745F" w:rsidRDefault="0035745F" w:rsidP="0035745F">
      <w:pPr>
        <w:pStyle w:val="Akapitzlist"/>
        <w:ind w:left="1080"/>
        <w:rPr>
          <w:b/>
          <w:bCs/>
        </w:rPr>
      </w:pPr>
    </w:p>
    <w:p w14:paraId="5ED132BF" w14:textId="6493C785" w:rsidR="0035745F" w:rsidRDefault="0035745F" w:rsidP="0035745F">
      <w:pPr>
        <w:pStyle w:val="Akapitzlist"/>
        <w:numPr>
          <w:ilvl w:val="0"/>
          <w:numId w:val="3"/>
        </w:numPr>
        <w:rPr>
          <w:b/>
          <w:bCs/>
        </w:rPr>
      </w:pPr>
      <w:r>
        <w:rPr>
          <w:b/>
          <w:bCs/>
        </w:rPr>
        <w:t>Dane przedstawione na wykresie wyglądają następująco</w:t>
      </w:r>
    </w:p>
    <w:p w14:paraId="145A2DD5" w14:textId="77777777" w:rsidR="0035745F" w:rsidRDefault="0035745F" w:rsidP="0035745F">
      <w:pPr>
        <w:pStyle w:val="Akapitzlist"/>
        <w:ind w:left="1080"/>
        <w:rPr>
          <w:b/>
          <w:bCs/>
        </w:rPr>
      </w:pPr>
    </w:p>
    <w:p w14:paraId="39256FFE" w14:textId="0A57D059" w:rsidR="00CF3A93" w:rsidRDefault="0035745F" w:rsidP="00CF3A93">
      <w:pPr>
        <w:pStyle w:val="Akapitzlist"/>
        <w:ind w:left="1080"/>
        <w:rPr>
          <w:b/>
          <w:bCs/>
        </w:rPr>
      </w:pPr>
      <w:r>
        <w:rPr>
          <w:noProof/>
        </w:rPr>
        <w:drawing>
          <wp:inline distT="0" distB="0" distL="0" distR="0" wp14:anchorId="746DF723" wp14:editId="48CC55B4">
            <wp:extent cx="4086225" cy="2295525"/>
            <wp:effectExtent l="0" t="0" r="9525" b="9525"/>
            <wp:docPr id="1" name="Wykres 1">
              <a:extLst xmlns:a="http://schemas.openxmlformats.org/drawingml/2006/main">
                <a:ext uri="{FF2B5EF4-FFF2-40B4-BE49-F238E27FC236}">
                  <a16:creationId xmlns:a16="http://schemas.microsoft.com/office/drawing/2014/main" id="{FC025C0A-38EF-D044-86B2-14922FEB59B1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p w14:paraId="65E0A652" w14:textId="77777777" w:rsidR="00CF3A93" w:rsidRDefault="00CF3A93">
      <w:pPr>
        <w:rPr>
          <w:b/>
          <w:bCs/>
        </w:rPr>
      </w:pPr>
      <w:r>
        <w:rPr>
          <w:b/>
          <w:bCs/>
        </w:rPr>
        <w:br w:type="page"/>
      </w:r>
    </w:p>
    <w:p w14:paraId="1D24081C" w14:textId="116B4BBE" w:rsidR="00CF3A93" w:rsidRDefault="00CF3A93" w:rsidP="00CF3A93">
      <w:pPr>
        <w:pStyle w:val="Akapitzlist"/>
        <w:numPr>
          <w:ilvl w:val="0"/>
          <w:numId w:val="3"/>
        </w:numPr>
        <w:rPr>
          <w:b/>
          <w:bCs/>
        </w:rPr>
      </w:pPr>
      <w:r>
        <w:rPr>
          <w:b/>
          <w:bCs/>
        </w:rPr>
        <w:lastRenderedPageBreak/>
        <w:t xml:space="preserve">Przedstawienie danych </w:t>
      </w:r>
      <w:r w:rsidR="00626482">
        <w:rPr>
          <w:b/>
          <w:bCs/>
        </w:rPr>
        <w:t>w liczności serii / 5 / 10</w:t>
      </w:r>
    </w:p>
    <w:p w14:paraId="5C4576E3" w14:textId="041C0C71" w:rsidR="00626482" w:rsidRDefault="00626482" w:rsidP="00626482">
      <w:pPr>
        <w:pStyle w:val="Akapitzlist"/>
        <w:ind w:left="1080"/>
        <w:rPr>
          <w:b/>
          <w:bCs/>
        </w:rPr>
      </w:pPr>
    </w:p>
    <w:p w14:paraId="7821ECC3" w14:textId="4FC12E01" w:rsidR="00626482" w:rsidRDefault="00626482" w:rsidP="00626482">
      <w:pPr>
        <w:pStyle w:val="Akapitzlist"/>
        <w:ind w:left="1080"/>
        <w:rPr>
          <w:b/>
          <w:bCs/>
        </w:rPr>
      </w:pPr>
      <w:r>
        <w:rPr>
          <w:noProof/>
        </w:rPr>
        <w:drawing>
          <wp:inline distT="0" distB="0" distL="0" distR="0" wp14:anchorId="06531C7D" wp14:editId="7D898E41">
            <wp:extent cx="4512496" cy="2628900"/>
            <wp:effectExtent l="0" t="0" r="2540" b="0"/>
            <wp:docPr id="5" name="Wykres 5">
              <a:extLst xmlns:a="http://schemas.openxmlformats.org/drawingml/2006/main">
                <a:ext uri="{FF2B5EF4-FFF2-40B4-BE49-F238E27FC236}">
                  <a16:creationId xmlns:a16="http://schemas.microsoft.com/office/drawing/2014/main" id="{E733F255-AC2E-B04F-B12C-D784337577A4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inline>
        </w:drawing>
      </w:r>
    </w:p>
    <w:p w14:paraId="410ECB2F" w14:textId="77777777" w:rsidR="00626482" w:rsidRPr="00626482" w:rsidRDefault="00626482" w:rsidP="00626482">
      <w:pPr>
        <w:pStyle w:val="Akapitzlist"/>
        <w:ind w:left="1080"/>
        <w:rPr>
          <w:b/>
          <w:bCs/>
        </w:rPr>
      </w:pPr>
    </w:p>
    <w:p w14:paraId="0BBAD3C7" w14:textId="4D7AC4B7" w:rsidR="00626482" w:rsidRDefault="00626482" w:rsidP="00626482">
      <w:pPr>
        <w:pStyle w:val="Akapitzlist"/>
        <w:ind w:left="1080"/>
        <w:rPr>
          <w:noProof/>
        </w:rPr>
      </w:pPr>
      <w:r w:rsidRPr="00626482">
        <w:rPr>
          <w:noProof/>
        </w:rPr>
        <w:t xml:space="preserve"> </w:t>
      </w:r>
      <w:r>
        <w:rPr>
          <w:noProof/>
        </w:rPr>
        <w:drawing>
          <wp:inline distT="0" distB="0" distL="0" distR="0" wp14:anchorId="3033DFEF" wp14:editId="4C9466A3">
            <wp:extent cx="4480243" cy="2609850"/>
            <wp:effectExtent l="0" t="0" r="15875" b="0"/>
            <wp:docPr id="4" name="Wykres 4">
              <a:extLst xmlns:a="http://schemas.openxmlformats.org/drawingml/2006/main">
                <a:ext uri="{FF2B5EF4-FFF2-40B4-BE49-F238E27FC236}">
                  <a16:creationId xmlns:a16="http://schemas.microsoft.com/office/drawing/2014/main" id="{514A030C-4569-7F47-B743-C1E12D34E583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  <w:r w:rsidRPr="00626482">
        <w:rPr>
          <w:noProof/>
        </w:rPr>
        <w:t xml:space="preserve"> </w:t>
      </w:r>
    </w:p>
    <w:p w14:paraId="79D983CB" w14:textId="77777777" w:rsidR="00626482" w:rsidRDefault="00626482" w:rsidP="00626482">
      <w:pPr>
        <w:pStyle w:val="Akapitzlist"/>
        <w:ind w:left="1080"/>
        <w:rPr>
          <w:noProof/>
        </w:rPr>
      </w:pPr>
    </w:p>
    <w:p w14:paraId="370253C1" w14:textId="00DD7053" w:rsidR="00626482" w:rsidRDefault="00626482" w:rsidP="00626482">
      <w:pPr>
        <w:pStyle w:val="Akapitzlist"/>
        <w:ind w:left="1080"/>
        <w:rPr>
          <w:noProof/>
        </w:rPr>
      </w:pPr>
      <w:r>
        <w:rPr>
          <w:noProof/>
        </w:rPr>
        <w:drawing>
          <wp:inline distT="0" distB="0" distL="0" distR="0" wp14:anchorId="16799AFA" wp14:editId="0EEA4C38">
            <wp:extent cx="4512634" cy="2628900"/>
            <wp:effectExtent l="0" t="0" r="2540" b="0"/>
            <wp:docPr id="7" name="Wykres 7">
              <a:extLst xmlns:a="http://schemas.openxmlformats.org/drawingml/2006/main">
                <a:ext uri="{FF2B5EF4-FFF2-40B4-BE49-F238E27FC236}">
                  <a16:creationId xmlns:a16="http://schemas.microsoft.com/office/drawing/2014/main" id="{1C70D8F4-D0BE-F348-8F6E-EBB2A9765725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</w:p>
    <w:p w14:paraId="3F95F780" w14:textId="4C22671D" w:rsidR="007A1325" w:rsidRPr="007A1325" w:rsidRDefault="00626482" w:rsidP="007A1325">
      <w:pPr>
        <w:pStyle w:val="Akapitzlist"/>
        <w:numPr>
          <w:ilvl w:val="0"/>
          <w:numId w:val="1"/>
        </w:numPr>
        <w:rPr>
          <w:b/>
          <w:bCs/>
          <w:noProof/>
          <w:sz w:val="36"/>
          <w:szCs w:val="36"/>
        </w:rPr>
      </w:pPr>
      <w:r>
        <w:rPr>
          <w:noProof/>
        </w:rPr>
        <w:br w:type="page"/>
      </w:r>
      <w:r w:rsidR="007A1325" w:rsidRPr="007A1325">
        <w:rPr>
          <w:b/>
          <w:bCs/>
          <w:noProof/>
          <w:sz w:val="36"/>
          <w:szCs w:val="36"/>
        </w:rPr>
        <w:lastRenderedPageBreak/>
        <w:t>Ćwiczenie 2 – Postulat losowości</w:t>
      </w:r>
    </w:p>
    <w:p w14:paraId="5EDAAEC2" w14:textId="194F10B2" w:rsidR="007A1325" w:rsidRDefault="007A1325" w:rsidP="007A1325">
      <w:pPr>
        <w:pStyle w:val="Akapitzlist"/>
        <w:rPr>
          <w:b/>
          <w:bCs/>
          <w:noProof/>
        </w:rPr>
      </w:pPr>
    </w:p>
    <w:p w14:paraId="094042A7" w14:textId="3960604A" w:rsidR="00AD63E2" w:rsidRDefault="00AD63E2" w:rsidP="00AD63E2">
      <w:pPr>
        <w:pStyle w:val="Akapitzlist"/>
        <w:numPr>
          <w:ilvl w:val="0"/>
          <w:numId w:val="4"/>
        </w:numPr>
        <w:rPr>
          <w:b/>
          <w:bCs/>
          <w:noProof/>
        </w:rPr>
      </w:pPr>
      <w:r>
        <w:rPr>
          <w:b/>
          <w:bCs/>
          <w:noProof/>
        </w:rPr>
        <w:t>Obliczenie średniej oraz mediany</w:t>
      </w:r>
    </w:p>
    <w:tbl>
      <w:tblPr>
        <w:tblW w:w="2540" w:type="dxa"/>
        <w:tblInd w:w="1053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00"/>
        <w:gridCol w:w="940"/>
      </w:tblGrid>
      <w:tr w:rsidR="00AD63E2" w:rsidRPr="00AD63E2" w14:paraId="503FB1F4" w14:textId="77777777" w:rsidTr="00AD63E2">
        <w:trPr>
          <w:trHeight w:val="300"/>
        </w:trPr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5A4B5F" w14:textId="77777777" w:rsidR="00AD63E2" w:rsidRPr="00AD63E2" w:rsidRDefault="00AD63E2" w:rsidP="00AD63E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AD63E2">
              <w:rPr>
                <w:rFonts w:ascii="Calibri" w:eastAsia="Times New Roman" w:hAnsi="Calibri" w:cs="Calibri"/>
                <w:color w:val="000000"/>
                <w:lang w:eastAsia="pl-PL"/>
              </w:rPr>
              <w:t>Wartość średnia</w:t>
            </w:r>
          </w:p>
        </w:tc>
        <w:tc>
          <w:tcPr>
            <w:tcW w:w="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0A53DA" w14:textId="77777777" w:rsidR="00AD63E2" w:rsidRPr="00AD63E2" w:rsidRDefault="00AD63E2" w:rsidP="00AD63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AD63E2">
              <w:rPr>
                <w:rFonts w:ascii="Calibri" w:eastAsia="Times New Roman" w:hAnsi="Calibri" w:cs="Calibri"/>
                <w:color w:val="000000"/>
                <w:lang w:eastAsia="pl-PL"/>
              </w:rPr>
              <w:t>0,190</w:t>
            </w:r>
          </w:p>
        </w:tc>
      </w:tr>
      <w:tr w:rsidR="00AD63E2" w:rsidRPr="00AD63E2" w14:paraId="61CA5FCB" w14:textId="77777777" w:rsidTr="00AD63E2">
        <w:trPr>
          <w:trHeight w:val="300"/>
        </w:trPr>
        <w:tc>
          <w:tcPr>
            <w:tcW w:w="1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9ABCBA" w14:textId="77777777" w:rsidR="00AD63E2" w:rsidRPr="00AD63E2" w:rsidRDefault="00AD63E2" w:rsidP="00AD63E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AD63E2">
              <w:rPr>
                <w:rFonts w:ascii="Calibri" w:eastAsia="Times New Roman" w:hAnsi="Calibri" w:cs="Calibri"/>
                <w:color w:val="000000"/>
                <w:lang w:eastAsia="pl-PL"/>
              </w:rPr>
              <w:t>Mediana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46F24D" w14:textId="77777777" w:rsidR="00AD63E2" w:rsidRPr="00AD63E2" w:rsidRDefault="00AD63E2" w:rsidP="00AD63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AD63E2">
              <w:rPr>
                <w:rFonts w:ascii="Calibri" w:eastAsia="Times New Roman" w:hAnsi="Calibri" w:cs="Calibri"/>
                <w:color w:val="000000"/>
                <w:lang w:eastAsia="pl-PL"/>
              </w:rPr>
              <w:t>0,190</w:t>
            </w:r>
          </w:p>
        </w:tc>
      </w:tr>
    </w:tbl>
    <w:p w14:paraId="415AD19F" w14:textId="2BC9D733" w:rsidR="00AD63E2" w:rsidRDefault="00AD63E2" w:rsidP="00AD63E2">
      <w:pPr>
        <w:pStyle w:val="Akapitzlist"/>
        <w:ind w:left="1080"/>
        <w:rPr>
          <w:b/>
          <w:bCs/>
          <w:noProof/>
        </w:rPr>
      </w:pPr>
    </w:p>
    <w:p w14:paraId="1541A327" w14:textId="77777777" w:rsidR="00AD63E2" w:rsidRDefault="00AD63E2" w:rsidP="00AD63E2">
      <w:pPr>
        <w:pStyle w:val="Akapitzlist"/>
        <w:numPr>
          <w:ilvl w:val="0"/>
          <w:numId w:val="4"/>
        </w:numPr>
        <w:rPr>
          <w:b/>
          <w:bCs/>
          <w:noProof/>
        </w:rPr>
      </w:pPr>
      <w:r w:rsidRPr="00AD63E2">
        <w:rPr>
          <w:b/>
          <w:bCs/>
          <w:noProof/>
        </w:rPr>
        <w:t>Wygenerowanie nowej zmiennej losowej zgodnie ze wzorami i sporządzenie nowych wykresów:</w:t>
      </w:r>
    </w:p>
    <w:p w14:paraId="76A00BE0" w14:textId="77777777" w:rsidR="00AD63E2" w:rsidRDefault="00AD63E2" w:rsidP="00AD63E2">
      <w:pPr>
        <w:pStyle w:val="Akapitzlist"/>
        <w:ind w:left="1080"/>
        <w:rPr>
          <w:b/>
          <w:bCs/>
          <w:noProof/>
        </w:rPr>
      </w:pPr>
    </w:p>
    <w:p w14:paraId="4E0A39FC" w14:textId="75DD15FD" w:rsidR="00AD63E2" w:rsidRDefault="00AD63E2" w:rsidP="00E74F86">
      <w:pPr>
        <w:pStyle w:val="Akapitzlist"/>
        <w:ind w:left="1080"/>
        <w:jc w:val="center"/>
        <w:rPr>
          <w:noProof/>
        </w:rPr>
      </w:pPr>
      <w:r w:rsidRPr="00AD63E2">
        <w:rPr>
          <w:noProof/>
        </w:rPr>
        <w:t>x &gt; x</w:t>
      </w:r>
      <w:r w:rsidRPr="00AD63E2">
        <w:rPr>
          <w:noProof/>
          <w:vertAlign w:val="subscript"/>
        </w:rPr>
        <w:t>śr</w:t>
      </w:r>
      <w:r w:rsidRPr="00AD63E2">
        <w:rPr>
          <w:noProof/>
        </w:rPr>
        <w:t xml:space="preserve"> daje  1</w:t>
      </w:r>
      <w:r w:rsidR="00004A58">
        <w:rPr>
          <w:noProof/>
        </w:rPr>
        <w:t xml:space="preserve"> </w:t>
      </w:r>
      <w:r w:rsidR="00004A58">
        <w:rPr>
          <w:noProof/>
        </w:rPr>
        <w:tab/>
      </w:r>
      <w:r w:rsidR="00004A58">
        <w:rPr>
          <w:noProof/>
        </w:rPr>
        <w:tab/>
      </w:r>
      <w:r w:rsidR="00004A58">
        <w:rPr>
          <w:noProof/>
        </w:rPr>
        <w:tab/>
      </w:r>
      <w:r w:rsidR="00004A58" w:rsidRPr="00AD63E2">
        <w:rPr>
          <w:noProof/>
        </w:rPr>
        <w:t>x &gt; x</w:t>
      </w:r>
      <w:r w:rsidR="00004A58" w:rsidRPr="00AD63E2">
        <w:rPr>
          <w:noProof/>
          <w:vertAlign w:val="subscript"/>
        </w:rPr>
        <w:t>median</w:t>
      </w:r>
      <w:r w:rsidR="00004A58" w:rsidRPr="00AD63E2">
        <w:rPr>
          <w:noProof/>
        </w:rPr>
        <w:t>a daje  1</w:t>
      </w:r>
    </w:p>
    <w:p w14:paraId="1D224975" w14:textId="075E96C1" w:rsidR="00004A58" w:rsidRPr="00AD63E2" w:rsidRDefault="00004A58" w:rsidP="00E74F86">
      <w:pPr>
        <w:pStyle w:val="Akapitzlist"/>
        <w:ind w:left="1080"/>
        <w:jc w:val="center"/>
        <w:rPr>
          <w:noProof/>
        </w:rPr>
      </w:pPr>
      <w:r w:rsidRPr="00AD63E2">
        <w:rPr>
          <w:noProof/>
        </w:rPr>
        <w:t>x &lt; x</w:t>
      </w:r>
      <w:r w:rsidRPr="00AD63E2">
        <w:rPr>
          <w:noProof/>
          <w:vertAlign w:val="subscript"/>
        </w:rPr>
        <w:t>śr</w:t>
      </w:r>
      <w:r>
        <w:rPr>
          <w:noProof/>
        </w:rPr>
        <w:t xml:space="preserve"> </w:t>
      </w:r>
      <w:r w:rsidRPr="00AD63E2">
        <w:rPr>
          <w:noProof/>
        </w:rPr>
        <w:t>daje  0</w:t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 w:rsidRPr="00AD63E2">
        <w:rPr>
          <w:noProof/>
        </w:rPr>
        <w:t>x &lt; x</w:t>
      </w:r>
      <w:r w:rsidRPr="00AD63E2">
        <w:rPr>
          <w:noProof/>
          <w:vertAlign w:val="subscript"/>
        </w:rPr>
        <w:t>mediana</w:t>
      </w:r>
      <w:r>
        <w:rPr>
          <w:noProof/>
        </w:rPr>
        <w:t xml:space="preserve"> </w:t>
      </w:r>
      <w:r w:rsidRPr="00AD63E2">
        <w:rPr>
          <w:noProof/>
        </w:rPr>
        <w:t>daje  0</w:t>
      </w:r>
    </w:p>
    <w:p w14:paraId="5C2B83E4" w14:textId="52CA2A8D" w:rsidR="00004A58" w:rsidRDefault="00004A58" w:rsidP="00004A58">
      <w:pPr>
        <w:pStyle w:val="Akapitzlist"/>
        <w:ind w:left="1080"/>
        <w:rPr>
          <w:noProof/>
        </w:rPr>
      </w:pPr>
    </w:p>
    <w:p w14:paraId="30CF4528" w14:textId="2AD73674" w:rsidR="00004A58" w:rsidRDefault="00004A58" w:rsidP="00004A58">
      <w:pPr>
        <w:pStyle w:val="Akapitzlist"/>
        <w:ind w:left="1080"/>
        <w:rPr>
          <w:noProof/>
        </w:rPr>
      </w:pPr>
      <w:r>
        <w:rPr>
          <w:noProof/>
        </w:rPr>
        <w:drawing>
          <wp:inline distT="0" distB="0" distL="0" distR="0" wp14:anchorId="1229CECF" wp14:editId="3FA6B748">
            <wp:extent cx="4924436" cy="2011680"/>
            <wp:effectExtent l="0" t="0" r="9525" b="7620"/>
            <wp:docPr id="8" name="Wykres 8">
              <a:extLst xmlns:a="http://schemas.openxmlformats.org/drawingml/2006/main">
                <a:ext uri="{FF2B5EF4-FFF2-40B4-BE49-F238E27FC236}">
                  <a16:creationId xmlns:a16="http://schemas.microsoft.com/office/drawing/2014/main" id="{D87A199A-5936-46C2-8469-846A31395BC3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</wp:inline>
        </w:drawing>
      </w:r>
    </w:p>
    <w:p w14:paraId="1D50C587" w14:textId="4A6495F4" w:rsidR="00004A58" w:rsidRDefault="00004A58" w:rsidP="00004A58">
      <w:pPr>
        <w:pStyle w:val="Akapitzlist"/>
        <w:ind w:left="1080"/>
        <w:rPr>
          <w:noProof/>
        </w:rPr>
      </w:pPr>
    </w:p>
    <w:p w14:paraId="0FD99CDE" w14:textId="7BFDE95C" w:rsidR="00004A58" w:rsidRDefault="00004A58" w:rsidP="00004A58">
      <w:pPr>
        <w:pStyle w:val="Akapitzlist"/>
        <w:ind w:left="1080"/>
        <w:rPr>
          <w:noProof/>
        </w:rPr>
      </w:pPr>
      <w:r>
        <w:rPr>
          <w:noProof/>
        </w:rPr>
        <w:drawing>
          <wp:inline distT="0" distB="0" distL="0" distR="0" wp14:anchorId="72C417BB" wp14:editId="79D2285C">
            <wp:extent cx="4942345" cy="2018996"/>
            <wp:effectExtent l="0" t="0" r="10795" b="635"/>
            <wp:docPr id="9" name="Wykres 9">
              <a:extLst xmlns:a="http://schemas.openxmlformats.org/drawingml/2006/main">
                <a:ext uri="{FF2B5EF4-FFF2-40B4-BE49-F238E27FC236}">
                  <a16:creationId xmlns:a16="http://schemas.microsoft.com/office/drawing/2014/main" id="{FDF0466F-1D3D-4A84-8660-1A4DB5253555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</wp:inline>
        </w:drawing>
      </w:r>
    </w:p>
    <w:p w14:paraId="56EE6AA7" w14:textId="52CB093F" w:rsidR="00004A58" w:rsidRDefault="00004A58" w:rsidP="00004A58">
      <w:pPr>
        <w:pStyle w:val="Akapitzlist"/>
        <w:ind w:left="1080"/>
        <w:rPr>
          <w:noProof/>
        </w:rPr>
      </w:pPr>
    </w:p>
    <w:p w14:paraId="5729FE2B" w14:textId="77777777" w:rsidR="00E74F86" w:rsidRDefault="00E74F86">
      <w:pPr>
        <w:rPr>
          <w:noProof/>
        </w:rPr>
      </w:pPr>
      <w:r>
        <w:rPr>
          <w:noProof/>
        </w:rPr>
        <w:br w:type="page"/>
      </w:r>
    </w:p>
    <w:p w14:paraId="647DB536" w14:textId="34BE23CC" w:rsidR="00004A58" w:rsidRPr="00DC1A1B" w:rsidRDefault="00004A58" w:rsidP="00E74F86">
      <w:pPr>
        <w:pStyle w:val="Akapitzlist"/>
        <w:numPr>
          <w:ilvl w:val="0"/>
          <w:numId w:val="4"/>
        </w:numPr>
        <w:rPr>
          <w:b/>
          <w:bCs/>
          <w:noProof/>
        </w:rPr>
      </w:pPr>
      <w:r w:rsidRPr="00DC1A1B">
        <w:rPr>
          <w:b/>
          <w:bCs/>
          <w:noProof/>
        </w:rPr>
        <w:lastRenderedPageBreak/>
        <w:t>Obliczenie wartości krytycznych</w:t>
      </w:r>
    </w:p>
    <w:p w14:paraId="7D906162" w14:textId="77777777" w:rsidR="00D7144B" w:rsidRDefault="00D7144B" w:rsidP="00D7144B">
      <w:pPr>
        <w:pStyle w:val="Akapitzlist"/>
        <w:ind w:left="1080"/>
        <w:jc w:val="center"/>
        <w:rPr>
          <w:rFonts w:ascii="Arial" w:hAnsi="Arial" w:cs="Arial"/>
          <w:sz w:val="26"/>
          <w:szCs w:val="26"/>
          <w:shd w:val="clear" w:color="auto" w:fill="FAF9F8"/>
        </w:rPr>
      </w:pPr>
    </w:p>
    <w:p w14:paraId="7D7017C8" w14:textId="4072576A" w:rsidR="00D7144B" w:rsidRPr="00DC1A1B" w:rsidRDefault="00D7144B" w:rsidP="00D7144B">
      <w:pPr>
        <w:pStyle w:val="Akapitzlist"/>
        <w:ind w:left="1080"/>
        <w:jc w:val="center"/>
        <w:rPr>
          <w:rFonts w:cstheme="minorHAnsi"/>
          <w:noProof/>
          <w:sz w:val="18"/>
          <w:szCs w:val="18"/>
        </w:rPr>
      </w:pPr>
      <w:r w:rsidRPr="00DC1A1B">
        <w:rPr>
          <w:rFonts w:cstheme="minorHAnsi"/>
          <w:shd w:val="clear" w:color="auto" w:fill="FAF9F8"/>
        </w:rPr>
        <w:t>k1 &lt; liczba serii &lt; k2</w:t>
      </w:r>
    </w:p>
    <w:tbl>
      <w:tblPr>
        <w:tblW w:w="6326" w:type="dxa"/>
        <w:jc w:val="center"/>
        <w:tblCellMar>
          <w:top w:w="15" w:type="dxa"/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716"/>
        <w:gridCol w:w="944"/>
        <w:gridCol w:w="2270"/>
        <w:gridCol w:w="1250"/>
        <w:gridCol w:w="146"/>
      </w:tblGrid>
      <w:tr w:rsidR="00E74F86" w:rsidRPr="00E74F86" w14:paraId="6C7C0AF4" w14:textId="77777777" w:rsidTr="00E74F86">
        <w:trPr>
          <w:gridAfter w:val="1"/>
          <w:wAfter w:w="146" w:type="dxa"/>
          <w:trHeight w:val="300"/>
          <w:jc w:val="center"/>
        </w:trPr>
        <w:tc>
          <w:tcPr>
            <w:tcW w:w="26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4ED81A" w14:textId="77777777" w:rsidR="00E74F86" w:rsidRPr="00E74F86" w:rsidRDefault="00E74F86" w:rsidP="00E74F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E74F86">
              <w:rPr>
                <w:rFonts w:ascii="Calibri" w:eastAsia="Times New Roman" w:hAnsi="Calibri" w:cs="Calibri"/>
                <w:color w:val="000000"/>
                <w:lang w:eastAsia="pl-PL"/>
              </w:rPr>
              <w:t>Średnia</w:t>
            </w:r>
          </w:p>
        </w:tc>
        <w:tc>
          <w:tcPr>
            <w:tcW w:w="352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C541DA" w14:textId="77777777" w:rsidR="00E74F86" w:rsidRPr="00E74F86" w:rsidRDefault="00E74F86" w:rsidP="00E74F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E74F86">
              <w:rPr>
                <w:rFonts w:ascii="Calibri" w:eastAsia="Times New Roman" w:hAnsi="Calibri" w:cs="Calibri"/>
                <w:color w:val="000000"/>
                <w:lang w:eastAsia="pl-PL"/>
              </w:rPr>
              <w:t>Mediana</w:t>
            </w:r>
          </w:p>
        </w:tc>
      </w:tr>
      <w:tr w:rsidR="00E74F86" w:rsidRPr="00E74F86" w14:paraId="3A3A9E9A" w14:textId="77777777" w:rsidTr="00E74F86">
        <w:trPr>
          <w:gridAfter w:val="1"/>
          <w:wAfter w:w="146" w:type="dxa"/>
          <w:trHeight w:val="300"/>
          <w:jc w:val="center"/>
        </w:trPr>
        <w:tc>
          <w:tcPr>
            <w:tcW w:w="17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BD2CC5" w14:textId="77777777" w:rsidR="00E74F86" w:rsidRPr="00E74F86" w:rsidRDefault="00E74F86" w:rsidP="00E74F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E74F86">
              <w:rPr>
                <w:rFonts w:ascii="Calibri" w:eastAsia="Times New Roman" w:hAnsi="Calibri" w:cs="Calibri"/>
                <w:color w:val="000000"/>
                <w:lang w:eastAsia="pl-PL"/>
              </w:rPr>
              <w:t>Ile próbek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6B84C5" w14:textId="77777777" w:rsidR="00E74F86" w:rsidRPr="00E74F86" w:rsidRDefault="00E74F86" w:rsidP="00E74F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E74F86">
              <w:rPr>
                <w:rFonts w:ascii="Calibri" w:eastAsia="Times New Roman" w:hAnsi="Calibri" w:cs="Calibri"/>
                <w:color w:val="000000"/>
                <w:lang w:eastAsia="pl-PL"/>
              </w:rPr>
              <w:t>70</w:t>
            </w:r>
          </w:p>
        </w:tc>
        <w:tc>
          <w:tcPr>
            <w:tcW w:w="2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D12F23" w14:textId="77777777" w:rsidR="00E74F86" w:rsidRPr="00E74F86" w:rsidRDefault="00E74F86" w:rsidP="00E74F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E74F86">
              <w:rPr>
                <w:rFonts w:ascii="Calibri" w:eastAsia="Times New Roman" w:hAnsi="Calibri" w:cs="Calibri"/>
                <w:color w:val="000000"/>
                <w:lang w:eastAsia="pl-PL"/>
              </w:rPr>
              <w:t>Ile próbek</w:t>
            </w:r>
          </w:p>
        </w:tc>
        <w:tc>
          <w:tcPr>
            <w:tcW w:w="1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0A4D0D" w14:textId="77777777" w:rsidR="00E74F86" w:rsidRPr="00E74F86" w:rsidRDefault="00E74F86" w:rsidP="00E74F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E74F86">
              <w:rPr>
                <w:rFonts w:ascii="Calibri" w:eastAsia="Times New Roman" w:hAnsi="Calibri" w:cs="Calibri"/>
                <w:color w:val="000000"/>
                <w:lang w:eastAsia="pl-PL"/>
              </w:rPr>
              <w:t>70</w:t>
            </w:r>
          </w:p>
        </w:tc>
      </w:tr>
      <w:tr w:rsidR="00E74F86" w:rsidRPr="00E74F86" w14:paraId="25491DDC" w14:textId="77777777" w:rsidTr="00E74F86">
        <w:trPr>
          <w:gridAfter w:val="1"/>
          <w:wAfter w:w="146" w:type="dxa"/>
          <w:trHeight w:val="300"/>
          <w:jc w:val="center"/>
        </w:trPr>
        <w:tc>
          <w:tcPr>
            <w:tcW w:w="17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E33A3B" w14:textId="77777777" w:rsidR="00E74F86" w:rsidRPr="00E74F86" w:rsidRDefault="00E74F86" w:rsidP="00E74F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E74F86">
              <w:rPr>
                <w:rFonts w:ascii="Calibri" w:eastAsia="Times New Roman" w:hAnsi="Calibri" w:cs="Calibri"/>
                <w:color w:val="000000"/>
                <w:lang w:eastAsia="pl-PL"/>
              </w:rPr>
              <w:t>Ile zer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3DE3CB" w14:textId="77777777" w:rsidR="00E74F86" w:rsidRPr="00E74F86" w:rsidRDefault="00E74F86" w:rsidP="00E74F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E74F86">
              <w:rPr>
                <w:rFonts w:ascii="Calibri" w:eastAsia="Times New Roman" w:hAnsi="Calibri" w:cs="Calibri"/>
                <w:color w:val="000000"/>
                <w:lang w:eastAsia="pl-PL"/>
              </w:rPr>
              <w:t>40</w:t>
            </w:r>
          </w:p>
        </w:tc>
        <w:tc>
          <w:tcPr>
            <w:tcW w:w="2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58AE0D" w14:textId="77777777" w:rsidR="00E74F86" w:rsidRPr="00E74F86" w:rsidRDefault="00E74F86" w:rsidP="00E74F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E74F86">
              <w:rPr>
                <w:rFonts w:ascii="Calibri" w:eastAsia="Times New Roman" w:hAnsi="Calibri" w:cs="Calibri"/>
                <w:color w:val="000000"/>
                <w:lang w:eastAsia="pl-PL"/>
              </w:rPr>
              <w:t>Ile zer</w:t>
            </w:r>
          </w:p>
        </w:tc>
        <w:tc>
          <w:tcPr>
            <w:tcW w:w="1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19F141" w14:textId="77777777" w:rsidR="00E74F86" w:rsidRPr="00E74F86" w:rsidRDefault="00E74F86" w:rsidP="00E74F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E74F86">
              <w:rPr>
                <w:rFonts w:ascii="Calibri" w:eastAsia="Times New Roman" w:hAnsi="Calibri" w:cs="Calibri"/>
                <w:color w:val="000000"/>
                <w:lang w:eastAsia="pl-PL"/>
              </w:rPr>
              <w:t>40</w:t>
            </w:r>
          </w:p>
        </w:tc>
      </w:tr>
      <w:tr w:rsidR="00E74F86" w:rsidRPr="00E74F86" w14:paraId="724220C6" w14:textId="77777777" w:rsidTr="00E74F86">
        <w:trPr>
          <w:gridAfter w:val="1"/>
          <w:wAfter w:w="146" w:type="dxa"/>
          <w:trHeight w:val="300"/>
          <w:jc w:val="center"/>
        </w:trPr>
        <w:tc>
          <w:tcPr>
            <w:tcW w:w="17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0B5333" w14:textId="77777777" w:rsidR="00E74F86" w:rsidRPr="00E74F86" w:rsidRDefault="00E74F86" w:rsidP="00E74F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E74F86">
              <w:rPr>
                <w:rFonts w:ascii="Calibri" w:eastAsia="Times New Roman" w:hAnsi="Calibri" w:cs="Calibri"/>
                <w:color w:val="000000"/>
                <w:lang w:eastAsia="pl-PL"/>
              </w:rPr>
              <w:t>Ile jedynek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836993" w14:textId="77777777" w:rsidR="00E74F86" w:rsidRPr="00E74F86" w:rsidRDefault="00E74F86" w:rsidP="00E74F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E74F86">
              <w:rPr>
                <w:rFonts w:ascii="Calibri" w:eastAsia="Times New Roman" w:hAnsi="Calibri" w:cs="Calibri"/>
                <w:color w:val="000000"/>
                <w:lang w:eastAsia="pl-PL"/>
              </w:rPr>
              <w:t>30</w:t>
            </w:r>
          </w:p>
        </w:tc>
        <w:tc>
          <w:tcPr>
            <w:tcW w:w="2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760007" w14:textId="77777777" w:rsidR="00E74F86" w:rsidRPr="00E74F86" w:rsidRDefault="00E74F86" w:rsidP="00E74F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E74F86">
              <w:rPr>
                <w:rFonts w:ascii="Calibri" w:eastAsia="Times New Roman" w:hAnsi="Calibri" w:cs="Calibri"/>
                <w:color w:val="000000"/>
                <w:lang w:eastAsia="pl-PL"/>
              </w:rPr>
              <w:t>Ile jedynek</w:t>
            </w:r>
          </w:p>
        </w:tc>
        <w:tc>
          <w:tcPr>
            <w:tcW w:w="1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EBC06E" w14:textId="77777777" w:rsidR="00E74F86" w:rsidRPr="00E74F86" w:rsidRDefault="00E74F86" w:rsidP="00E74F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E74F86">
              <w:rPr>
                <w:rFonts w:ascii="Calibri" w:eastAsia="Times New Roman" w:hAnsi="Calibri" w:cs="Calibri"/>
                <w:color w:val="000000"/>
                <w:lang w:eastAsia="pl-PL"/>
              </w:rPr>
              <w:t>30</w:t>
            </w:r>
          </w:p>
        </w:tc>
      </w:tr>
      <w:tr w:rsidR="00E74F86" w:rsidRPr="00E74F86" w14:paraId="6AF69831" w14:textId="77777777" w:rsidTr="00E74F86">
        <w:trPr>
          <w:gridAfter w:val="1"/>
          <w:wAfter w:w="146" w:type="dxa"/>
          <w:trHeight w:val="300"/>
          <w:jc w:val="center"/>
        </w:trPr>
        <w:tc>
          <w:tcPr>
            <w:tcW w:w="17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F04829" w14:textId="77777777" w:rsidR="00E74F86" w:rsidRPr="00E74F86" w:rsidRDefault="00E74F86" w:rsidP="00E74F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E74F86">
              <w:rPr>
                <w:rFonts w:ascii="Calibri" w:eastAsia="Times New Roman" w:hAnsi="Calibri" w:cs="Calibri"/>
                <w:color w:val="000000"/>
                <w:lang w:eastAsia="pl-PL"/>
              </w:rPr>
              <w:t>μ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0D2D07" w14:textId="77777777" w:rsidR="00E74F86" w:rsidRPr="00E74F86" w:rsidRDefault="00E74F86" w:rsidP="00E74F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E74F86">
              <w:rPr>
                <w:rFonts w:ascii="Calibri" w:eastAsia="Times New Roman" w:hAnsi="Calibri" w:cs="Calibri"/>
                <w:color w:val="000000"/>
                <w:lang w:eastAsia="pl-PL"/>
              </w:rPr>
              <w:t>35,286</w:t>
            </w:r>
          </w:p>
        </w:tc>
        <w:tc>
          <w:tcPr>
            <w:tcW w:w="2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85412E" w14:textId="77777777" w:rsidR="00E74F86" w:rsidRPr="00E74F86" w:rsidRDefault="00E74F86" w:rsidP="00E74F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E74F86">
              <w:rPr>
                <w:rFonts w:ascii="Calibri" w:eastAsia="Times New Roman" w:hAnsi="Calibri" w:cs="Calibri"/>
                <w:color w:val="000000"/>
                <w:lang w:eastAsia="pl-PL"/>
              </w:rPr>
              <w:t>μ</w:t>
            </w:r>
          </w:p>
        </w:tc>
        <w:tc>
          <w:tcPr>
            <w:tcW w:w="1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22612C" w14:textId="77777777" w:rsidR="00E74F86" w:rsidRPr="00E74F86" w:rsidRDefault="00E74F86" w:rsidP="00E74F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E74F86">
              <w:rPr>
                <w:rFonts w:ascii="Calibri" w:eastAsia="Times New Roman" w:hAnsi="Calibri" w:cs="Calibri"/>
                <w:color w:val="000000"/>
                <w:lang w:eastAsia="pl-PL"/>
              </w:rPr>
              <w:t>35,286</w:t>
            </w:r>
          </w:p>
        </w:tc>
      </w:tr>
      <w:tr w:rsidR="00E74F86" w:rsidRPr="00E74F86" w14:paraId="09E5D49A" w14:textId="77777777" w:rsidTr="00E74F86">
        <w:trPr>
          <w:gridAfter w:val="1"/>
          <w:wAfter w:w="146" w:type="dxa"/>
          <w:trHeight w:val="300"/>
          <w:jc w:val="center"/>
        </w:trPr>
        <w:tc>
          <w:tcPr>
            <w:tcW w:w="17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398D62" w14:textId="77777777" w:rsidR="00E74F86" w:rsidRPr="00E74F86" w:rsidRDefault="00E74F86" w:rsidP="00E74F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E74F86">
              <w:rPr>
                <w:rFonts w:ascii="Calibri" w:eastAsia="Times New Roman" w:hAnsi="Calibri" w:cs="Calibri"/>
                <w:color w:val="000000"/>
                <w:lang w:eastAsia="pl-PL"/>
              </w:rPr>
              <w:t>σ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F1AC8F" w14:textId="77777777" w:rsidR="00E74F86" w:rsidRPr="00E74F86" w:rsidRDefault="00E74F86" w:rsidP="00E74F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E74F86">
              <w:rPr>
                <w:rFonts w:ascii="Calibri" w:eastAsia="Times New Roman" w:hAnsi="Calibri" w:cs="Calibri"/>
                <w:color w:val="000000"/>
                <w:lang w:eastAsia="pl-PL"/>
              </w:rPr>
              <w:t>4,067</w:t>
            </w:r>
          </w:p>
        </w:tc>
        <w:tc>
          <w:tcPr>
            <w:tcW w:w="2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75E07C" w14:textId="77777777" w:rsidR="00E74F86" w:rsidRPr="00E74F86" w:rsidRDefault="00E74F86" w:rsidP="00E74F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E74F86">
              <w:rPr>
                <w:rFonts w:ascii="Calibri" w:eastAsia="Times New Roman" w:hAnsi="Calibri" w:cs="Calibri"/>
                <w:color w:val="000000"/>
                <w:lang w:eastAsia="pl-PL"/>
              </w:rPr>
              <w:t>σ</w:t>
            </w:r>
          </w:p>
        </w:tc>
        <w:tc>
          <w:tcPr>
            <w:tcW w:w="1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31DC85" w14:textId="77777777" w:rsidR="00E74F86" w:rsidRPr="00E74F86" w:rsidRDefault="00E74F86" w:rsidP="00E74F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E74F86">
              <w:rPr>
                <w:rFonts w:ascii="Calibri" w:eastAsia="Times New Roman" w:hAnsi="Calibri" w:cs="Calibri"/>
                <w:color w:val="000000"/>
                <w:lang w:eastAsia="pl-PL"/>
              </w:rPr>
              <w:t>4,067</w:t>
            </w:r>
          </w:p>
        </w:tc>
      </w:tr>
      <w:tr w:rsidR="00E74F86" w:rsidRPr="00E74F86" w14:paraId="47784886" w14:textId="77777777" w:rsidTr="00E74F86">
        <w:trPr>
          <w:gridAfter w:val="1"/>
          <w:wAfter w:w="146" w:type="dxa"/>
          <w:trHeight w:val="300"/>
          <w:jc w:val="center"/>
        </w:trPr>
        <w:tc>
          <w:tcPr>
            <w:tcW w:w="17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19DC34" w14:textId="77777777" w:rsidR="00E74F86" w:rsidRPr="00E74F86" w:rsidRDefault="00E74F86" w:rsidP="00E74F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E74F86">
              <w:rPr>
                <w:rFonts w:ascii="Calibri" w:eastAsia="Times New Roman" w:hAnsi="Calibri" w:cs="Calibri"/>
                <w:color w:val="000000"/>
                <w:lang w:eastAsia="pl-PL"/>
              </w:rPr>
              <w:t>k1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21A2EF" w14:textId="77777777" w:rsidR="00E74F86" w:rsidRPr="00E74F86" w:rsidRDefault="00E74F86" w:rsidP="00E74F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E74F86">
              <w:rPr>
                <w:rFonts w:ascii="Calibri" w:eastAsia="Times New Roman" w:hAnsi="Calibri" w:cs="Calibri"/>
                <w:color w:val="000000"/>
                <w:lang w:eastAsia="pl-PL"/>
              </w:rPr>
              <w:t>29</w:t>
            </w:r>
          </w:p>
        </w:tc>
        <w:tc>
          <w:tcPr>
            <w:tcW w:w="2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74A82D" w14:textId="77777777" w:rsidR="00E74F86" w:rsidRPr="00E74F86" w:rsidRDefault="00E74F86" w:rsidP="00E74F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E74F86">
              <w:rPr>
                <w:rFonts w:ascii="Calibri" w:eastAsia="Times New Roman" w:hAnsi="Calibri" w:cs="Calibri"/>
                <w:color w:val="000000"/>
                <w:lang w:eastAsia="pl-PL"/>
              </w:rPr>
              <w:t>k1</w:t>
            </w:r>
          </w:p>
        </w:tc>
        <w:tc>
          <w:tcPr>
            <w:tcW w:w="1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64C221" w14:textId="77777777" w:rsidR="00E74F86" w:rsidRPr="00E74F86" w:rsidRDefault="00E74F86" w:rsidP="00E74F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E74F86">
              <w:rPr>
                <w:rFonts w:ascii="Calibri" w:eastAsia="Times New Roman" w:hAnsi="Calibri" w:cs="Calibri"/>
                <w:color w:val="000000"/>
                <w:lang w:eastAsia="pl-PL"/>
              </w:rPr>
              <w:t>29</w:t>
            </w:r>
          </w:p>
        </w:tc>
      </w:tr>
      <w:tr w:rsidR="00E74F86" w:rsidRPr="00E74F86" w14:paraId="41BEFCAA" w14:textId="77777777" w:rsidTr="00E74F86">
        <w:trPr>
          <w:gridAfter w:val="1"/>
          <w:wAfter w:w="146" w:type="dxa"/>
          <w:trHeight w:val="300"/>
          <w:jc w:val="center"/>
        </w:trPr>
        <w:tc>
          <w:tcPr>
            <w:tcW w:w="17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832308" w14:textId="77777777" w:rsidR="00E74F86" w:rsidRPr="00E74F86" w:rsidRDefault="00E74F86" w:rsidP="00E74F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E74F86">
              <w:rPr>
                <w:rFonts w:ascii="Calibri" w:eastAsia="Times New Roman" w:hAnsi="Calibri" w:cs="Calibri"/>
                <w:color w:val="000000"/>
                <w:lang w:eastAsia="pl-PL"/>
              </w:rPr>
              <w:t>k2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E3C863" w14:textId="77777777" w:rsidR="00E74F86" w:rsidRPr="00E74F86" w:rsidRDefault="00E74F86" w:rsidP="00E74F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E74F86">
              <w:rPr>
                <w:rFonts w:ascii="Calibri" w:eastAsia="Times New Roman" w:hAnsi="Calibri" w:cs="Calibri"/>
                <w:color w:val="000000"/>
                <w:lang w:eastAsia="pl-PL"/>
              </w:rPr>
              <w:t>42</w:t>
            </w:r>
          </w:p>
        </w:tc>
        <w:tc>
          <w:tcPr>
            <w:tcW w:w="2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8B801E" w14:textId="77777777" w:rsidR="00E74F86" w:rsidRPr="00E74F86" w:rsidRDefault="00E74F86" w:rsidP="00E74F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E74F86">
              <w:rPr>
                <w:rFonts w:ascii="Calibri" w:eastAsia="Times New Roman" w:hAnsi="Calibri" w:cs="Calibri"/>
                <w:color w:val="000000"/>
                <w:lang w:eastAsia="pl-PL"/>
              </w:rPr>
              <w:t>k2</w:t>
            </w:r>
          </w:p>
        </w:tc>
        <w:tc>
          <w:tcPr>
            <w:tcW w:w="1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BEC601" w14:textId="77777777" w:rsidR="00E74F86" w:rsidRPr="00E74F86" w:rsidRDefault="00E74F86" w:rsidP="00E74F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E74F86">
              <w:rPr>
                <w:rFonts w:ascii="Calibri" w:eastAsia="Times New Roman" w:hAnsi="Calibri" w:cs="Calibri"/>
                <w:color w:val="000000"/>
                <w:lang w:eastAsia="pl-PL"/>
              </w:rPr>
              <w:t>42</w:t>
            </w:r>
          </w:p>
        </w:tc>
      </w:tr>
      <w:tr w:rsidR="00E74F86" w:rsidRPr="00E74F86" w14:paraId="227D1C17" w14:textId="77777777" w:rsidTr="00E74F86">
        <w:trPr>
          <w:gridAfter w:val="1"/>
          <w:wAfter w:w="146" w:type="dxa"/>
          <w:trHeight w:val="300"/>
          <w:jc w:val="center"/>
        </w:trPr>
        <w:tc>
          <w:tcPr>
            <w:tcW w:w="17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EFD99A" w14:textId="77777777" w:rsidR="00E74F86" w:rsidRPr="00E74F86" w:rsidRDefault="00E74F86" w:rsidP="00E74F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E74F86">
              <w:rPr>
                <w:rFonts w:ascii="Calibri" w:eastAsia="Times New Roman" w:hAnsi="Calibri" w:cs="Calibri"/>
                <w:color w:val="000000"/>
                <w:lang w:eastAsia="pl-PL"/>
              </w:rPr>
              <w:t>Seria danych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7BCC9A" w14:textId="77777777" w:rsidR="00E74F86" w:rsidRPr="00E74F86" w:rsidRDefault="00E74F86" w:rsidP="00E74F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E74F86">
              <w:rPr>
                <w:rFonts w:ascii="Calibri" w:eastAsia="Times New Roman" w:hAnsi="Calibri" w:cs="Calibri"/>
                <w:color w:val="000000"/>
                <w:lang w:eastAsia="pl-PL"/>
              </w:rPr>
              <w:t>33</w:t>
            </w:r>
          </w:p>
        </w:tc>
        <w:tc>
          <w:tcPr>
            <w:tcW w:w="2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64F9C1" w14:textId="77777777" w:rsidR="00E74F86" w:rsidRPr="00E74F86" w:rsidRDefault="00E74F86" w:rsidP="00E74F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E74F86">
              <w:rPr>
                <w:rFonts w:ascii="Calibri" w:eastAsia="Times New Roman" w:hAnsi="Calibri" w:cs="Calibri"/>
                <w:color w:val="000000"/>
                <w:lang w:eastAsia="pl-PL"/>
              </w:rPr>
              <w:t>Seria danych</w:t>
            </w:r>
          </w:p>
        </w:tc>
        <w:tc>
          <w:tcPr>
            <w:tcW w:w="1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CE115E" w14:textId="77777777" w:rsidR="00E74F86" w:rsidRPr="00E74F86" w:rsidRDefault="00E74F86" w:rsidP="00E74F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E74F86">
              <w:rPr>
                <w:rFonts w:ascii="Calibri" w:eastAsia="Times New Roman" w:hAnsi="Calibri" w:cs="Calibri"/>
                <w:color w:val="000000"/>
                <w:lang w:eastAsia="pl-PL"/>
              </w:rPr>
              <w:t>33</w:t>
            </w:r>
          </w:p>
        </w:tc>
      </w:tr>
      <w:tr w:rsidR="00E74F86" w:rsidRPr="00E74F86" w14:paraId="2EED21D5" w14:textId="77777777" w:rsidTr="00E74F86">
        <w:trPr>
          <w:gridAfter w:val="1"/>
          <w:wAfter w:w="146" w:type="dxa"/>
          <w:trHeight w:val="300"/>
          <w:jc w:val="center"/>
        </w:trPr>
        <w:tc>
          <w:tcPr>
            <w:tcW w:w="618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AB6923" w14:textId="77777777" w:rsidR="00E74F86" w:rsidRPr="00E74F86" w:rsidRDefault="00E74F86" w:rsidP="00E74F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E74F86">
              <w:rPr>
                <w:rFonts w:ascii="Calibri" w:eastAsia="Times New Roman" w:hAnsi="Calibri" w:cs="Calibri"/>
                <w:color w:val="000000"/>
                <w:lang w:eastAsia="pl-PL"/>
              </w:rPr>
              <w:t>Wniosek końcowy</w:t>
            </w:r>
          </w:p>
        </w:tc>
      </w:tr>
      <w:tr w:rsidR="00E74F86" w:rsidRPr="00E74F86" w14:paraId="25B8ABD3" w14:textId="77777777" w:rsidTr="00E74F86">
        <w:trPr>
          <w:gridAfter w:val="1"/>
          <w:wAfter w:w="146" w:type="dxa"/>
          <w:trHeight w:val="450"/>
          <w:jc w:val="center"/>
        </w:trPr>
        <w:tc>
          <w:tcPr>
            <w:tcW w:w="6180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37B21B" w14:textId="77777777" w:rsidR="00E74F86" w:rsidRPr="00E74F86" w:rsidRDefault="00E74F86" w:rsidP="00E74F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E74F86">
              <w:rPr>
                <w:rFonts w:ascii="Calibri" w:eastAsia="Times New Roman" w:hAnsi="Calibri" w:cs="Calibri"/>
                <w:color w:val="000000"/>
                <w:lang w:eastAsia="pl-PL"/>
              </w:rPr>
              <w:t>Postulat losowości jest spełniony dla średniej i mediany</w:t>
            </w:r>
          </w:p>
        </w:tc>
      </w:tr>
      <w:tr w:rsidR="00E74F86" w:rsidRPr="00E74F86" w14:paraId="48E98615" w14:textId="77777777" w:rsidTr="00E74F86">
        <w:trPr>
          <w:trHeight w:val="300"/>
          <w:jc w:val="center"/>
        </w:trPr>
        <w:tc>
          <w:tcPr>
            <w:tcW w:w="6180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A4745A" w14:textId="77777777" w:rsidR="00E74F86" w:rsidRPr="00E74F86" w:rsidRDefault="00E74F86" w:rsidP="00E74F8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l-PL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106B1A" w14:textId="77777777" w:rsidR="00E74F86" w:rsidRPr="00E74F86" w:rsidRDefault="00E74F86" w:rsidP="00E74F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</w:p>
        </w:tc>
      </w:tr>
      <w:tr w:rsidR="00E74F86" w:rsidRPr="00E74F86" w14:paraId="7F482987" w14:textId="77777777" w:rsidTr="00E74F86">
        <w:trPr>
          <w:trHeight w:val="300"/>
          <w:jc w:val="center"/>
        </w:trPr>
        <w:tc>
          <w:tcPr>
            <w:tcW w:w="6180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C9B1F7" w14:textId="77777777" w:rsidR="00E74F86" w:rsidRPr="00E74F86" w:rsidRDefault="00E74F86" w:rsidP="00E74F8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l-PL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BD1E81" w14:textId="77777777" w:rsidR="00E74F86" w:rsidRPr="00E74F86" w:rsidRDefault="00E74F86" w:rsidP="00E74F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l-PL"/>
              </w:rPr>
            </w:pPr>
          </w:p>
        </w:tc>
      </w:tr>
    </w:tbl>
    <w:p w14:paraId="0B11281F" w14:textId="7C9A434B" w:rsidR="00E74F86" w:rsidRDefault="00E74F86" w:rsidP="00E74F86">
      <w:pPr>
        <w:pStyle w:val="Akapitzlist"/>
        <w:ind w:left="1080"/>
        <w:rPr>
          <w:noProof/>
        </w:rPr>
      </w:pPr>
    </w:p>
    <w:p w14:paraId="2B3CA166" w14:textId="76B3E22B" w:rsidR="00274D2C" w:rsidRPr="00DC1A1B" w:rsidRDefault="00274D2C" w:rsidP="00DC1A1B">
      <w:pPr>
        <w:pStyle w:val="Akapitzlist"/>
        <w:numPr>
          <w:ilvl w:val="0"/>
          <w:numId w:val="1"/>
        </w:numPr>
        <w:rPr>
          <w:b/>
          <w:bCs/>
          <w:noProof/>
          <w:sz w:val="36"/>
          <w:szCs w:val="36"/>
        </w:rPr>
      </w:pPr>
      <w:r w:rsidRPr="00274D2C">
        <w:rPr>
          <w:b/>
          <w:bCs/>
          <w:noProof/>
          <w:sz w:val="36"/>
          <w:szCs w:val="36"/>
        </w:rPr>
        <w:t>Ćwiczneie 3 – Błędy grube</w:t>
      </w:r>
    </w:p>
    <w:p w14:paraId="7F90460B" w14:textId="13B38C83" w:rsidR="00DC1A1B" w:rsidRPr="00DC1A1B" w:rsidRDefault="00DC1A1B" w:rsidP="00DC1A1B">
      <w:pPr>
        <w:pStyle w:val="Akapitzlist"/>
        <w:numPr>
          <w:ilvl w:val="0"/>
          <w:numId w:val="5"/>
        </w:numPr>
        <w:rPr>
          <w:rFonts w:cstheme="minorHAnsi"/>
          <w:b/>
          <w:bCs/>
          <w:noProof/>
        </w:rPr>
      </w:pPr>
      <w:r w:rsidRPr="00DC1A1B">
        <w:rPr>
          <w:rFonts w:cstheme="minorHAnsi"/>
          <w:b/>
          <w:bCs/>
          <w:shd w:val="clear" w:color="auto" w:fill="FAF9F8"/>
        </w:rPr>
        <w:t>Uporządkowanie danych (posortowanie od min do max) oraz wykreślenie wykresu danych posortowanych x</w:t>
      </w:r>
      <w:r w:rsidRPr="00DC1A1B">
        <w:rPr>
          <w:rFonts w:cstheme="minorHAnsi"/>
          <w:b/>
          <w:bCs/>
          <w:shd w:val="clear" w:color="auto" w:fill="FAF9F8"/>
          <w:vertAlign w:val="subscript"/>
        </w:rPr>
        <w:t>i</w:t>
      </w:r>
    </w:p>
    <w:p w14:paraId="6A2229DF" w14:textId="77777777" w:rsidR="00DC1A1B" w:rsidRPr="00DC1A1B" w:rsidRDefault="00DC1A1B" w:rsidP="00DC1A1B">
      <w:pPr>
        <w:pStyle w:val="Akapitzlist"/>
        <w:ind w:left="1080"/>
        <w:rPr>
          <w:rFonts w:cstheme="minorHAnsi"/>
          <w:b/>
          <w:bCs/>
          <w:noProof/>
        </w:rPr>
      </w:pPr>
    </w:p>
    <w:p w14:paraId="3060D619" w14:textId="2BB7BDDF" w:rsidR="0055534B" w:rsidRDefault="00DC1A1B" w:rsidP="0055534B">
      <w:pPr>
        <w:pStyle w:val="Akapitzlist"/>
        <w:ind w:left="1080"/>
        <w:rPr>
          <w:rFonts w:cstheme="minorHAnsi"/>
          <w:b/>
          <w:bCs/>
          <w:noProof/>
        </w:rPr>
      </w:pPr>
      <w:r>
        <w:rPr>
          <w:noProof/>
        </w:rPr>
        <w:drawing>
          <wp:inline distT="0" distB="0" distL="0" distR="0" wp14:anchorId="6E2C9B71" wp14:editId="604332EE">
            <wp:extent cx="4787661" cy="2432649"/>
            <wp:effectExtent l="0" t="0" r="13335" b="6350"/>
            <wp:docPr id="11" name="Wykres 11">
              <a:extLst xmlns:a="http://schemas.openxmlformats.org/drawingml/2006/main">
                <a:ext uri="{FF2B5EF4-FFF2-40B4-BE49-F238E27FC236}">
                  <a16:creationId xmlns:a16="http://schemas.microsoft.com/office/drawing/2014/main" id="{A3C916A7-8749-FB41-997E-49E772605EB1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2"/>
              </a:graphicData>
            </a:graphic>
          </wp:inline>
        </w:drawing>
      </w:r>
    </w:p>
    <w:p w14:paraId="42FBF0C6" w14:textId="77777777" w:rsidR="0055534B" w:rsidRDefault="0055534B">
      <w:pPr>
        <w:rPr>
          <w:rFonts w:cstheme="minorHAnsi"/>
          <w:b/>
          <w:bCs/>
          <w:noProof/>
        </w:rPr>
      </w:pPr>
      <w:r>
        <w:rPr>
          <w:rFonts w:cstheme="minorHAnsi"/>
          <w:b/>
          <w:bCs/>
          <w:noProof/>
        </w:rPr>
        <w:br w:type="page"/>
      </w:r>
    </w:p>
    <w:p w14:paraId="47750324" w14:textId="35BE3E14" w:rsidR="0055534B" w:rsidRPr="0055534B" w:rsidRDefault="0055534B" w:rsidP="0055534B">
      <w:pPr>
        <w:pStyle w:val="Akapitzlist"/>
        <w:numPr>
          <w:ilvl w:val="0"/>
          <w:numId w:val="5"/>
        </w:numPr>
        <w:rPr>
          <w:rFonts w:cstheme="minorHAnsi"/>
          <w:b/>
          <w:bCs/>
          <w:noProof/>
        </w:rPr>
      </w:pPr>
      <w:r w:rsidRPr="0055534B">
        <w:rPr>
          <w:rFonts w:cstheme="minorHAnsi"/>
          <w:b/>
          <w:bCs/>
          <w:shd w:val="clear" w:color="auto" w:fill="FAF9F8"/>
        </w:rPr>
        <w:lastRenderedPageBreak/>
        <w:t>Obliczenia wartości charakteryzujący wektor zmiennej losowej (wartość max, wartość min, średnia, odchylenie standardowe)</w:t>
      </w:r>
    </w:p>
    <w:tbl>
      <w:tblPr>
        <w:tblW w:w="394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563"/>
        <w:gridCol w:w="1417"/>
      </w:tblGrid>
      <w:tr w:rsidR="0055534B" w:rsidRPr="0055534B" w14:paraId="658E0F82" w14:textId="77777777" w:rsidTr="0055534B">
        <w:trPr>
          <w:trHeight w:val="315"/>
          <w:jc w:val="center"/>
        </w:trPr>
        <w:tc>
          <w:tcPr>
            <w:tcW w:w="39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CF44C4" w14:textId="77777777" w:rsidR="0055534B" w:rsidRPr="0055534B" w:rsidRDefault="0055534B" w:rsidP="005553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l-PL"/>
              </w:rPr>
            </w:pPr>
            <w:r w:rsidRPr="0055534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l-PL"/>
              </w:rPr>
              <w:t>Dane</w:t>
            </w:r>
          </w:p>
        </w:tc>
      </w:tr>
      <w:tr w:rsidR="0055534B" w:rsidRPr="0055534B" w14:paraId="729AFBFA" w14:textId="77777777" w:rsidTr="0055534B">
        <w:trPr>
          <w:trHeight w:val="315"/>
          <w:jc w:val="center"/>
        </w:trPr>
        <w:tc>
          <w:tcPr>
            <w:tcW w:w="2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F5D541" w14:textId="77777777" w:rsidR="0055534B" w:rsidRPr="0055534B" w:rsidRDefault="0055534B" w:rsidP="005553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l-PL"/>
              </w:rPr>
            </w:pPr>
            <w:r w:rsidRPr="0055534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l-PL"/>
              </w:rPr>
              <w:t>Liczność</w:t>
            </w:r>
          </w:p>
        </w:tc>
        <w:tc>
          <w:tcPr>
            <w:tcW w:w="13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02EF17" w14:textId="77777777" w:rsidR="0055534B" w:rsidRPr="0055534B" w:rsidRDefault="0055534B" w:rsidP="0055534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l-PL"/>
              </w:rPr>
            </w:pPr>
            <w:r w:rsidRPr="0055534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l-PL"/>
              </w:rPr>
              <w:t>70</w:t>
            </w:r>
          </w:p>
        </w:tc>
      </w:tr>
      <w:tr w:rsidR="0055534B" w:rsidRPr="0055534B" w14:paraId="43AEA847" w14:textId="77777777" w:rsidTr="0055534B">
        <w:trPr>
          <w:trHeight w:val="315"/>
          <w:jc w:val="center"/>
        </w:trPr>
        <w:tc>
          <w:tcPr>
            <w:tcW w:w="2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C18F9F" w14:textId="77777777" w:rsidR="0055534B" w:rsidRPr="0055534B" w:rsidRDefault="0055534B" w:rsidP="005553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l-PL"/>
              </w:rPr>
            </w:pPr>
            <w:r w:rsidRPr="0055534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l-PL"/>
              </w:rPr>
              <w:t>Wartość min</w:t>
            </w:r>
          </w:p>
        </w:tc>
        <w:tc>
          <w:tcPr>
            <w:tcW w:w="13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AF8C86" w14:textId="77777777" w:rsidR="0055534B" w:rsidRPr="0055534B" w:rsidRDefault="0055534B" w:rsidP="0055534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l-PL"/>
              </w:rPr>
            </w:pPr>
            <w:r w:rsidRPr="0055534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l-PL"/>
              </w:rPr>
              <w:t>0,186</w:t>
            </w:r>
          </w:p>
        </w:tc>
      </w:tr>
      <w:tr w:rsidR="0055534B" w:rsidRPr="0055534B" w14:paraId="7B32EB88" w14:textId="77777777" w:rsidTr="0055534B">
        <w:trPr>
          <w:trHeight w:val="315"/>
          <w:jc w:val="center"/>
        </w:trPr>
        <w:tc>
          <w:tcPr>
            <w:tcW w:w="2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7A7D18" w14:textId="77777777" w:rsidR="0055534B" w:rsidRPr="0055534B" w:rsidRDefault="0055534B" w:rsidP="005553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l-PL"/>
              </w:rPr>
            </w:pPr>
            <w:r w:rsidRPr="0055534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l-PL"/>
              </w:rPr>
              <w:t>Wartość max</w:t>
            </w:r>
          </w:p>
        </w:tc>
        <w:tc>
          <w:tcPr>
            <w:tcW w:w="13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1DB844" w14:textId="77777777" w:rsidR="0055534B" w:rsidRPr="0055534B" w:rsidRDefault="0055534B" w:rsidP="0055534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l-PL"/>
              </w:rPr>
            </w:pPr>
            <w:r w:rsidRPr="0055534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l-PL"/>
              </w:rPr>
              <w:t>0,194</w:t>
            </w:r>
          </w:p>
        </w:tc>
      </w:tr>
      <w:tr w:rsidR="0055534B" w:rsidRPr="0055534B" w14:paraId="47849877" w14:textId="77777777" w:rsidTr="0055534B">
        <w:trPr>
          <w:trHeight w:val="315"/>
          <w:jc w:val="center"/>
        </w:trPr>
        <w:tc>
          <w:tcPr>
            <w:tcW w:w="2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82B0A6" w14:textId="77777777" w:rsidR="0055534B" w:rsidRPr="0055534B" w:rsidRDefault="0055534B" w:rsidP="005553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l-PL"/>
              </w:rPr>
            </w:pPr>
            <w:r w:rsidRPr="0055534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l-PL"/>
              </w:rPr>
              <w:t>Średnia</w:t>
            </w:r>
          </w:p>
        </w:tc>
        <w:tc>
          <w:tcPr>
            <w:tcW w:w="13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BFAE0B" w14:textId="77777777" w:rsidR="0055534B" w:rsidRPr="0055534B" w:rsidRDefault="0055534B" w:rsidP="0055534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l-PL"/>
              </w:rPr>
            </w:pPr>
            <w:r w:rsidRPr="0055534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l-PL"/>
              </w:rPr>
              <w:t>0,190</w:t>
            </w:r>
          </w:p>
        </w:tc>
      </w:tr>
      <w:tr w:rsidR="0055534B" w:rsidRPr="0055534B" w14:paraId="445B294C" w14:textId="77777777" w:rsidTr="0055534B">
        <w:trPr>
          <w:trHeight w:val="315"/>
          <w:jc w:val="center"/>
        </w:trPr>
        <w:tc>
          <w:tcPr>
            <w:tcW w:w="2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D9D71C" w14:textId="77777777" w:rsidR="0055534B" w:rsidRPr="0055534B" w:rsidRDefault="0055534B" w:rsidP="005553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l-PL"/>
              </w:rPr>
            </w:pPr>
            <w:r w:rsidRPr="0055534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l-PL"/>
              </w:rPr>
              <w:t>odchylenie standardowe</w:t>
            </w:r>
          </w:p>
        </w:tc>
        <w:tc>
          <w:tcPr>
            <w:tcW w:w="13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1E2AC1" w14:textId="77777777" w:rsidR="0055534B" w:rsidRPr="0055534B" w:rsidRDefault="0055534B" w:rsidP="0055534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l-PL"/>
              </w:rPr>
            </w:pPr>
            <w:r w:rsidRPr="0055534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l-PL"/>
              </w:rPr>
              <w:t>0,001994817</w:t>
            </w:r>
          </w:p>
        </w:tc>
      </w:tr>
      <w:tr w:rsidR="0055534B" w:rsidRPr="0055534B" w14:paraId="03EE6DC0" w14:textId="77777777" w:rsidTr="0055534B">
        <w:trPr>
          <w:trHeight w:val="315"/>
          <w:jc w:val="center"/>
        </w:trPr>
        <w:tc>
          <w:tcPr>
            <w:tcW w:w="2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4C13C2" w14:textId="77777777" w:rsidR="0055534B" w:rsidRPr="0055534B" w:rsidRDefault="0055534B" w:rsidP="005553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l-PL"/>
              </w:rPr>
            </w:pPr>
            <w:r w:rsidRPr="0055534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l-PL"/>
              </w:rPr>
              <w:t>Poziom istotności</w:t>
            </w:r>
          </w:p>
        </w:tc>
        <w:tc>
          <w:tcPr>
            <w:tcW w:w="13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9F00CD" w14:textId="77777777" w:rsidR="0055534B" w:rsidRPr="0055534B" w:rsidRDefault="0055534B" w:rsidP="0055534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l-PL"/>
              </w:rPr>
            </w:pPr>
            <w:r w:rsidRPr="0055534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l-PL"/>
              </w:rPr>
              <w:t>0,05</w:t>
            </w:r>
          </w:p>
        </w:tc>
      </w:tr>
    </w:tbl>
    <w:p w14:paraId="0EC71F23" w14:textId="77777777" w:rsidR="00CB3F6D" w:rsidRDefault="00CB3F6D" w:rsidP="00CB3F6D">
      <w:pPr>
        <w:pStyle w:val="Akapitzlist"/>
        <w:ind w:left="1080"/>
        <w:rPr>
          <w:rFonts w:cstheme="minorHAnsi"/>
          <w:b/>
          <w:bCs/>
          <w:noProof/>
        </w:rPr>
      </w:pPr>
    </w:p>
    <w:p w14:paraId="116DC8C2" w14:textId="6F714080" w:rsidR="00CB3F6D" w:rsidRDefault="00CB3F6D" w:rsidP="00CB3F6D">
      <w:pPr>
        <w:pStyle w:val="Akapitzlist"/>
        <w:numPr>
          <w:ilvl w:val="0"/>
          <w:numId w:val="5"/>
        </w:numPr>
        <w:rPr>
          <w:rFonts w:cstheme="minorHAnsi"/>
          <w:b/>
          <w:bCs/>
          <w:noProof/>
        </w:rPr>
      </w:pPr>
      <w:r>
        <w:rPr>
          <w:rFonts w:cstheme="minorHAnsi"/>
          <w:b/>
          <w:bCs/>
          <w:noProof/>
        </w:rPr>
        <w:t>Obliczenie statystyk testowych B4</w:t>
      </w:r>
    </w:p>
    <w:p w14:paraId="5E890906" w14:textId="313739A1" w:rsidR="00CB3F6D" w:rsidRDefault="00CB3F6D" w:rsidP="00CB3F6D">
      <w:pPr>
        <w:pStyle w:val="Akapitzlist"/>
        <w:ind w:left="1080"/>
        <w:rPr>
          <w:rFonts w:cstheme="minorHAnsi"/>
          <w:b/>
          <w:bCs/>
          <w:noProof/>
        </w:rPr>
      </w:pPr>
    </w:p>
    <w:p w14:paraId="2EAAAA75" w14:textId="2BB18314" w:rsidR="003E59EB" w:rsidRPr="003E59EB" w:rsidRDefault="00112A05" w:rsidP="003E59EB">
      <w:pPr>
        <w:pStyle w:val="Akapitzlist"/>
        <w:ind w:left="1080"/>
        <w:jc w:val="center"/>
        <w:rPr>
          <w:rFonts w:eastAsiaTheme="minorEastAsia" w:cstheme="minorHAnsi"/>
          <w:b/>
          <w:bCs/>
          <w:noProof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theme="minorHAnsi"/>
                  <w:b/>
                  <w:bCs/>
                  <w:i/>
                  <w:noProof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theme="minorHAnsi"/>
                  <w:noProof/>
                </w:rPr>
                <m:t>B</m:t>
              </m:r>
              <m:r>
                <m:rPr>
                  <m:sty m:val="bi"/>
                </m:rPr>
                <w:rPr>
                  <w:rFonts w:ascii="Cambria Math" w:hAnsi="Cambria Math" w:cstheme="minorHAnsi"/>
                  <w:noProof/>
                </w:rPr>
                <m:t>4</m:t>
              </m:r>
            </m:e>
            <m:sub>
              <m:r>
                <m:rPr>
                  <m:sty m:val="bi"/>
                </m:rPr>
                <w:rPr>
                  <w:rFonts w:ascii="Cambria Math" w:hAnsi="Cambria Math" w:cstheme="minorHAnsi"/>
                  <w:noProof/>
                </w:rPr>
                <m:t>plus</m:t>
              </m:r>
            </m:sub>
          </m:sSub>
          <m:r>
            <m:rPr>
              <m:sty m:val="bi"/>
            </m:rPr>
            <w:rPr>
              <w:rFonts w:ascii="Cambria Math" w:hAnsi="Cambria Math" w:cstheme="minorHAnsi"/>
              <w:noProof/>
            </w:rPr>
            <m:t>=</m:t>
          </m:r>
          <m:d>
            <m:dPr>
              <m:begChr m:val="|"/>
              <m:endChr m:val="|"/>
              <m:ctrlPr>
                <w:rPr>
                  <w:rFonts w:ascii="Cambria Math" w:hAnsi="Cambria Math" w:cstheme="minorHAnsi"/>
                  <w:b/>
                  <w:bCs/>
                  <w:i/>
                  <w:noProof/>
                </w:rPr>
              </m:ctrlPr>
            </m:dPr>
            <m:e>
              <m:f>
                <m:fPr>
                  <m:ctrlPr>
                    <w:rPr>
                      <w:rFonts w:ascii="Cambria Math" w:hAnsi="Cambria Math" w:cstheme="minorHAnsi"/>
                      <w:b/>
                      <w:bCs/>
                      <w:i/>
                      <w:noProof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 w:cstheme="minorHAnsi"/>
                      <w:noProof/>
                    </w:rPr>
                    <m:t>max</m:t>
                  </m:r>
                  <m:d>
                    <m:dPr>
                      <m:ctrlPr>
                        <w:rPr>
                          <w:rFonts w:ascii="Cambria Math" w:hAnsi="Cambria Math" w:cstheme="minorHAnsi"/>
                          <w:b/>
                          <w:bCs/>
                          <w:i/>
                          <w:noProof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theme="minorHAnsi"/>
                              <w:b/>
                              <w:bCs/>
                              <w:i/>
                              <w:noProof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theme="minorHAnsi"/>
                              <w:noProof/>
                            </w:rPr>
                            <m:t>x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theme="minorHAnsi"/>
                              <w:noProof/>
                            </w:rPr>
                            <m:t>i</m:t>
                          </m:r>
                        </m:sub>
                      </m:sSub>
                    </m:e>
                  </m:d>
                  <m:r>
                    <m:rPr>
                      <m:sty m:val="bi"/>
                    </m:rPr>
                    <w:rPr>
                      <w:rFonts w:ascii="Cambria Math" w:hAnsi="Cambria Math" w:cstheme="minorHAnsi"/>
                      <w:noProof/>
                    </w:rPr>
                    <m:t>-średnia(</m:t>
                  </m:r>
                  <m:sSub>
                    <m:sSubPr>
                      <m:ctrlPr>
                        <w:rPr>
                          <w:rFonts w:ascii="Cambria Math" w:hAnsi="Cambria Math" w:cstheme="minorHAnsi"/>
                          <w:b/>
                          <w:bCs/>
                          <w:i/>
                          <w:noProof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theme="minorHAnsi"/>
                          <w:noProof/>
                        </w:rPr>
                        <m:t>x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 w:cstheme="minorHAnsi"/>
                          <w:noProof/>
                        </w:rPr>
                        <m:t>i</m:t>
                      </m:r>
                    </m:sub>
                  </m:sSub>
                  <m:r>
                    <m:rPr>
                      <m:sty m:val="bi"/>
                    </m:rPr>
                    <w:rPr>
                      <w:rFonts w:ascii="Cambria Math" w:hAnsi="Cambria Math" w:cstheme="minorHAnsi"/>
                      <w:noProof/>
                    </w:rPr>
                    <m:t>)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 w:cstheme="minorHAnsi"/>
                      <w:noProof/>
                    </w:rPr>
                    <m:t>odchylenie.standardowe(</m:t>
                  </m:r>
                  <m:sSub>
                    <m:sSubPr>
                      <m:ctrlPr>
                        <w:rPr>
                          <w:rFonts w:ascii="Cambria Math" w:hAnsi="Cambria Math" w:cstheme="minorHAnsi"/>
                          <w:b/>
                          <w:bCs/>
                          <w:i/>
                          <w:noProof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theme="minorHAnsi"/>
                          <w:noProof/>
                        </w:rPr>
                        <m:t>x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 w:cstheme="minorHAnsi"/>
                          <w:noProof/>
                        </w:rPr>
                        <m:t>i</m:t>
                      </m:r>
                    </m:sub>
                  </m:sSub>
                  <m:r>
                    <m:rPr>
                      <m:sty m:val="bi"/>
                    </m:rPr>
                    <w:rPr>
                      <w:rFonts w:ascii="Cambria Math" w:hAnsi="Cambria Math" w:cstheme="minorHAnsi"/>
                      <w:noProof/>
                    </w:rPr>
                    <m:t>)</m:t>
                  </m:r>
                </m:den>
              </m:f>
            </m:e>
          </m:d>
        </m:oMath>
      </m:oMathPara>
    </w:p>
    <w:p w14:paraId="53FE6730" w14:textId="77777777" w:rsidR="003E59EB" w:rsidRDefault="003E59EB" w:rsidP="003E59EB">
      <w:pPr>
        <w:pStyle w:val="Akapitzlist"/>
        <w:ind w:left="1080"/>
        <w:jc w:val="center"/>
        <w:rPr>
          <w:rFonts w:cstheme="minorHAnsi"/>
          <w:b/>
          <w:bCs/>
          <w:noProof/>
        </w:rPr>
      </w:pPr>
    </w:p>
    <w:p w14:paraId="2A675F25" w14:textId="763BD8BC" w:rsidR="003E59EB" w:rsidRDefault="00112A05" w:rsidP="003E59EB">
      <w:pPr>
        <w:pStyle w:val="Akapitzlist"/>
        <w:ind w:left="1080"/>
        <w:jc w:val="center"/>
        <w:rPr>
          <w:rFonts w:cstheme="minorHAnsi"/>
          <w:b/>
          <w:bCs/>
          <w:noProof/>
        </w:rPr>
      </w:pPr>
      <m:oMathPara>
        <m:oMath>
          <m:sSub>
            <m:sSubPr>
              <m:ctrlPr>
                <w:rPr>
                  <w:rFonts w:ascii="Cambria Math" w:hAnsi="Cambria Math" w:cstheme="minorHAnsi"/>
                  <w:b/>
                  <w:bCs/>
                  <w:i/>
                  <w:noProof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theme="minorHAnsi"/>
                  <w:noProof/>
                </w:rPr>
                <m:t>B</m:t>
              </m:r>
              <m:r>
                <m:rPr>
                  <m:sty m:val="bi"/>
                </m:rPr>
                <w:rPr>
                  <w:rFonts w:ascii="Cambria Math" w:hAnsi="Cambria Math" w:cstheme="minorHAnsi"/>
                  <w:noProof/>
                </w:rPr>
                <m:t>4</m:t>
              </m:r>
            </m:e>
            <m:sub>
              <m:r>
                <m:rPr>
                  <m:sty m:val="bi"/>
                </m:rPr>
                <w:rPr>
                  <w:rFonts w:ascii="Cambria Math" w:hAnsi="Cambria Math" w:cstheme="minorHAnsi"/>
                  <w:noProof/>
                </w:rPr>
                <m:t>minus</m:t>
              </m:r>
            </m:sub>
          </m:sSub>
          <m:r>
            <m:rPr>
              <m:sty m:val="bi"/>
            </m:rPr>
            <w:rPr>
              <w:rFonts w:ascii="Cambria Math" w:hAnsi="Cambria Math" w:cstheme="minorHAnsi"/>
              <w:noProof/>
            </w:rPr>
            <m:t>=</m:t>
          </m:r>
          <m:d>
            <m:dPr>
              <m:begChr m:val="|"/>
              <m:endChr m:val="|"/>
              <m:ctrlPr>
                <w:rPr>
                  <w:rFonts w:ascii="Cambria Math" w:hAnsi="Cambria Math" w:cstheme="minorHAnsi"/>
                  <w:b/>
                  <w:bCs/>
                  <w:i/>
                  <w:noProof/>
                </w:rPr>
              </m:ctrlPr>
            </m:dPr>
            <m:e>
              <m:f>
                <m:fPr>
                  <m:ctrlPr>
                    <w:rPr>
                      <w:rFonts w:ascii="Cambria Math" w:hAnsi="Cambria Math" w:cstheme="minorHAnsi"/>
                      <w:b/>
                      <w:bCs/>
                      <w:i/>
                      <w:noProof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 w:cstheme="minorHAnsi"/>
                      <w:noProof/>
                    </w:rPr>
                    <m:t>średnia</m:t>
                  </m:r>
                  <m:d>
                    <m:dPr>
                      <m:ctrlPr>
                        <w:rPr>
                          <w:rFonts w:ascii="Cambria Math" w:hAnsi="Cambria Math" w:cstheme="minorHAnsi"/>
                          <w:b/>
                          <w:bCs/>
                          <w:i/>
                          <w:noProof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theme="minorHAnsi"/>
                              <w:b/>
                              <w:bCs/>
                              <w:i/>
                              <w:noProof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theme="minorHAnsi"/>
                              <w:noProof/>
                            </w:rPr>
                            <m:t>x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theme="minorHAnsi"/>
                              <w:noProof/>
                            </w:rPr>
                            <m:t>i</m:t>
                          </m:r>
                        </m:sub>
                      </m:sSub>
                    </m:e>
                  </m:d>
                  <m:r>
                    <m:rPr>
                      <m:sty m:val="bi"/>
                    </m:rPr>
                    <w:rPr>
                      <w:rFonts w:ascii="Cambria Math" w:hAnsi="Cambria Math" w:cstheme="minorHAnsi"/>
                      <w:noProof/>
                    </w:rPr>
                    <m:t>-min(</m:t>
                  </m:r>
                  <m:sSub>
                    <m:sSubPr>
                      <m:ctrlPr>
                        <w:rPr>
                          <w:rFonts w:ascii="Cambria Math" w:hAnsi="Cambria Math" w:cstheme="minorHAnsi"/>
                          <w:b/>
                          <w:bCs/>
                          <w:i/>
                          <w:noProof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theme="minorHAnsi"/>
                          <w:noProof/>
                        </w:rPr>
                        <m:t>x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 w:cstheme="minorHAnsi"/>
                          <w:noProof/>
                        </w:rPr>
                        <m:t>i</m:t>
                      </m:r>
                    </m:sub>
                  </m:sSub>
                  <m:r>
                    <m:rPr>
                      <m:sty m:val="bi"/>
                    </m:rPr>
                    <w:rPr>
                      <w:rFonts w:ascii="Cambria Math" w:hAnsi="Cambria Math" w:cstheme="minorHAnsi"/>
                      <w:noProof/>
                    </w:rPr>
                    <m:t>)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 w:cstheme="minorHAnsi"/>
                      <w:noProof/>
                    </w:rPr>
                    <m:t>odchylenie.standardowe(</m:t>
                  </m:r>
                  <m:sSub>
                    <m:sSubPr>
                      <m:ctrlPr>
                        <w:rPr>
                          <w:rFonts w:ascii="Cambria Math" w:hAnsi="Cambria Math" w:cstheme="minorHAnsi"/>
                          <w:b/>
                          <w:bCs/>
                          <w:i/>
                          <w:noProof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theme="minorHAnsi"/>
                          <w:noProof/>
                        </w:rPr>
                        <m:t>x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 w:cstheme="minorHAnsi"/>
                          <w:noProof/>
                        </w:rPr>
                        <m:t>i</m:t>
                      </m:r>
                    </m:sub>
                  </m:sSub>
                  <m:r>
                    <m:rPr>
                      <m:sty m:val="bi"/>
                    </m:rPr>
                    <w:rPr>
                      <w:rFonts w:ascii="Cambria Math" w:hAnsi="Cambria Math" w:cstheme="minorHAnsi"/>
                      <w:noProof/>
                    </w:rPr>
                    <m:t>)</m:t>
                  </m:r>
                </m:den>
              </m:f>
            </m:e>
          </m:d>
        </m:oMath>
      </m:oMathPara>
    </w:p>
    <w:p w14:paraId="18D17F93" w14:textId="78EBF492" w:rsidR="00CB3F6D" w:rsidRDefault="00CB3F6D" w:rsidP="00CB3F6D">
      <w:pPr>
        <w:pStyle w:val="Akapitzlist"/>
        <w:ind w:left="1080"/>
        <w:jc w:val="center"/>
        <w:rPr>
          <w:rFonts w:cstheme="minorHAnsi"/>
          <w:b/>
          <w:bCs/>
          <w:noProof/>
        </w:rPr>
      </w:pPr>
    </w:p>
    <w:tbl>
      <w:tblPr>
        <w:tblW w:w="264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320"/>
        <w:gridCol w:w="1320"/>
      </w:tblGrid>
      <w:tr w:rsidR="00CB3F6D" w:rsidRPr="00CB3F6D" w14:paraId="333C9703" w14:textId="77777777" w:rsidTr="009600A0">
        <w:trPr>
          <w:trHeight w:val="315"/>
          <w:jc w:val="center"/>
        </w:trPr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B00F78" w14:textId="77777777" w:rsidR="00CB3F6D" w:rsidRPr="00CB3F6D" w:rsidRDefault="00CB3F6D" w:rsidP="00CB3F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l-PL"/>
              </w:rPr>
            </w:pPr>
            <w:r w:rsidRPr="00CB3F6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l-PL"/>
              </w:rPr>
              <w:t>B4Plus</w:t>
            </w:r>
          </w:p>
        </w:tc>
        <w:tc>
          <w:tcPr>
            <w:tcW w:w="1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4E7072" w14:textId="77777777" w:rsidR="00CB3F6D" w:rsidRPr="00CB3F6D" w:rsidRDefault="00CB3F6D" w:rsidP="00CB3F6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l-PL"/>
              </w:rPr>
            </w:pPr>
            <w:r w:rsidRPr="00CB3F6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l-PL"/>
              </w:rPr>
              <w:t>1,93358201</w:t>
            </w:r>
          </w:p>
        </w:tc>
      </w:tr>
      <w:tr w:rsidR="00CB3F6D" w:rsidRPr="00CB3F6D" w14:paraId="168FA991" w14:textId="77777777" w:rsidTr="009600A0">
        <w:trPr>
          <w:trHeight w:val="315"/>
          <w:jc w:val="center"/>
        </w:trPr>
        <w:tc>
          <w:tcPr>
            <w:tcW w:w="1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7A2083" w14:textId="77777777" w:rsidR="00CB3F6D" w:rsidRPr="00CB3F6D" w:rsidRDefault="00CB3F6D" w:rsidP="00CB3F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l-PL"/>
              </w:rPr>
            </w:pPr>
            <w:r w:rsidRPr="00CB3F6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l-PL"/>
              </w:rPr>
              <w:t>B4Minus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3E13F1" w14:textId="77777777" w:rsidR="00CB3F6D" w:rsidRPr="00CB3F6D" w:rsidRDefault="00CB3F6D" w:rsidP="00CB3F6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l-PL"/>
              </w:rPr>
            </w:pPr>
            <w:r w:rsidRPr="00CB3F6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l-PL"/>
              </w:rPr>
              <w:t>2,07681031</w:t>
            </w:r>
          </w:p>
        </w:tc>
      </w:tr>
    </w:tbl>
    <w:p w14:paraId="0F6ED63A" w14:textId="5B2B3476" w:rsidR="00CB3F6D" w:rsidRDefault="00CB3F6D" w:rsidP="00CB3F6D">
      <w:pPr>
        <w:pStyle w:val="Akapitzlist"/>
        <w:ind w:left="1080"/>
        <w:jc w:val="center"/>
        <w:rPr>
          <w:rFonts w:cstheme="minorHAnsi"/>
          <w:b/>
          <w:bCs/>
          <w:noProof/>
        </w:rPr>
      </w:pPr>
    </w:p>
    <w:p w14:paraId="23886D4F" w14:textId="640C4F0E" w:rsidR="00CB3F6D" w:rsidRDefault="00E215CC" w:rsidP="00CB3F6D">
      <w:pPr>
        <w:pStyle w:val="Akapitzlist"/>
        <w:numPr>
          <w:ilvl w:val="0"/>
          <w:numId w:val="5"/>
        </w:numPr>
        <w:rPr>
          <w:rFonts w:cstheme="minorHAnsi"/>
          <w:b/>
          <w:bCs/>
          <w:noProof/>
        </w:rPr>
      </w:pPr>
      <w:r>
        <w:rPr>
          <w:rFonts w:cstheme="minorHAnsi"/>
          <w:b/>
          <w:bCs/>
          <w:noProof/>
        </w:rPr>
        <w:t xml:space="preserve">Oblicznie wartości </w:t>
      </w:r>
      <w:r w:rsidR="00010516">
        <w:rPr>
          <w:rFonts w:cstheme="minorHAnsi"/>
          <w:b/>
          <w:bCs/>
          <w:noProof/>
        </w:rPr>
        <w:t>krytycznej b4</w:t>
      </w:r>
    </w:p>
    <w:p w14:paraId="4741BE47" w14:textId="51AAA7E8" w:rsidR="00010516" w:rsidRDefault="00010516" w:rsidP="00010516">
      <w:pPr>
        <w:pStyle w:val="Akapitzlist"/>
        <w:ind w:left="1080"/>
        <w:rPr>
          <w:rFonts w:cstheme="minorHAnsi"/>
          <w:b/>
          <w:bCs/>
          <w:noProof/>
        </w:rPr>
      </w:pPr>
    </w:p>
    <w:p w14:paraId="1AF84F1E" w14:textId="797A4E52" w:rsidR="00010516" w:rsidRDefault="00010516" w:rsidP="00010516">
      <w:pPr>
        <w:pStyle w:val="Akapitzlist"/>
        <w:ind w:left="1080"/>
        <w:jc w:val="center"/>
        <w:rPr>
          <w:rFonts w:cstheme="minorHAnsi"/>
          <w:noProof/>
        </w:rPr>
      </w:pPr>
      <w:r w:rsidRPr="00010516">
        <w:rPr>
          <w:rFonts w:cstheme="minorHAnsi"/>
          <w:noProof/>
        </w:rPr>
        <w:t xml:space="preserve">Za poziom istotności przyjmujemy </w:t>
      </w:r>
      <w:r>
        <w:rPr>
          <w:rFonts w:cstheme="minorHAnsi"/>
          <w:noProof/>
        </w:rPr>
        <w:t>α = 0.05</w:t>
      </w:r>
    </w:p>
    <w:p w14:paraId="641B94C0" w14:textId="05BC84C5" w:rsidR="00010516" w:rsidRDefault="00010516" w:rsidP="00010516">
      <w:pPr>
        <w:pStyle w:val="Akapitzlist"/>
        <w:ind w:left="1080"/>
        <w:jc w:val="center"/>
        <w:rPr>
          <w:rFonts w:cstheme="minorHAnsi"/>
          <w:noProof/>
        </w:rPr>
      </w:pPr>
    </w:p>
    <w:p w14:paraId="2C3E355C" w14:textId="3BBE92FF" w:rsidR="00010516" w:rsidRDefault="00010516" w:rsidP="00010516">
      <w:pPr>
        <w:pStyle w:val="Akapitzlist"/>
        <w:ind w:left="1080"/>
        <w:jc w:val="center"/>
        <w:rPr>
          <w:rFonts w:cstheme="minorHAnsi"/>
          <w:noProof/>
        </w:rPr>
      </w:pPr>
      <w:r>
        <w:rPr>
          <w:rFonts w:cstheme="minorHAnsi"/>
          <w:noProof/>
        </w:rPr>
        <w:t>K</w:t>
      </w:r>
      <w:r w:rsidRPr="00010516">
        <w:rPr>
          <w:rFonts w:cstheme="minorHAnsi"/>
          <w:noProof/>
        </w:rPr>
        <w:t>wantyl standaryzowanego rozkładu normalnego β</w:t>
      </w:r>
    </w:p>
    <w:p w14:paraId="191A0CEB" w14:textId="176E4367" w:rsidR="00010516" w:rsidRDefault="00010516" w:rsidP="00010516">
      <w:pPr>
        <w:pStyle w:val="Akapitzlist"/>
        <w:ind w:left="1080"/>
        <w:rPr>
          <w:rFonts w:cstheme="minorHAnsi"/>
          <w:noProof/>
        </w:rPr>
      </w:pPr>
    </w:p>
    <w:p w14:paraId="7C1C8A73" w14:textId="060FFE2F" w:rsidR="00010516" w:rsidRPr="00010516" w:rsidRDefault="00010516" w:rsidP="00010516">
      <w:pPr>
        <w:pStyle w:val="Akapitzlist"/>
        <w:ind w:left="1080"/>
        <w:jc w:val="center"/>
        <w:rPr>
          <w:rFonts w:eastAsiaTheme="minorEastAsia" w:cstheme="minorHAnsi"/>
          <w:noProof/>
        </w:rPr>
      </w:pPr>
      <m:oMathPara>
        <m:oMath>
          <m:r>
            <w:rPr>
              <w:rFonts w:ascii="Cambria Math" w:hAnsi="Cambria Math" w:cstheme="minorHAnsi"/>
              <w:noProof/>
            </w:rPr>
            <m:t>β :=1-</m:t>
          </m:r>
          <m:f>
            <m:fPr>
              <m:ctrlPr>
                <w:rPr>
                  <w:rFonts w:ascii="Cambria Math" w:hAnsi="Cambria Math" w:cstheme="minorHAnsi"/>
                  <w:i/>
                  <w:noProof/>
                </w:rPr>
              </m:ctrlPr>
            </m:fPr>
            <m:num>
              <m:r>
                <w:rPr>
                  <w:rFonts w:ascii="Cambria Math" w:hAnsi="Cambria Math" w:cstheme="minorHAnsi"/>
                  <w:noProof/>
                </w:rPr>
                <m:t>α</m:t>
              </m:r>
            </m:num>
            <m:den>
              <m:r>
                <w:rPr>
                  <w:rFonts w:ascii="Cambria Math" w:hAnsi="Cambria Math" w:cstheme="minorHAnsi"/>
                  <w:noProof/>
                </w:rPr>
                <m:t>n</m:t>
              </m:r>
            </m:den>
          </m:f>
        </m:oMath>
      </m:oMathPara>
    </w:p>
    <w:p w14:paraId="2E96FF4E" w14:textId="53ED47A7" w:rsidR="00010516" w:rsidRDefault="00010516" w:rsidP="00010516">
      <w:pPr>
        <w:pStyle w:val="Akapitzlist"/>
        <w:ind w:left="1080"/>
        <w:jc w:val="center"/>
        <w:rPr>
          <w:rFonts w:eastAsiaTheme="minorEastAsia" w:cstheme="minorHAnsi"/>
          <w:noProof/>
        </w:rPr>
      </w:pPr>
    </w:p>
    <w:p w14:paraId="50E2B745" w14:textId="6F577401" w:rsidR="00010516" w:rsidRDefault="00010516" w:rsidP="00010516">
      <w:pPr>
        <w:pStyle w:val="Akapitzlist"/>
        <w:ind w:left="1080"/>
        <w:jc w:val="center"/>
        <w:rPr>
          <w:rFonts w:eastAsiaTheme="minorEastAsia" w:cstheme="minorHAnsi"/>
          <w:noProof/>
        </w:rPr>
      </w:pPr>
      <w:r>
        <w:rPr>
          <w:rFonts w:eastAsiaTheme="minorEastAsia" w:cstheme="minorHAnsi"/>
          <w:noProof/>
        </w:rPr>
        <w:t>Gdzie n – ilość próbek</w:t>
      </w:r>
    </w:p>
    <w:p w14:paraId="090A4D31" w14:textId="6B4009F8" w:rsidR="00494ADE" w:rsidRDefault="00494ADE" w:rsidP="00010516">
      <w:pPr>
        <w:pStyle w:val="Akapitzlist"/>
        <w:ind w:left="1080"/>
        <w:jc w:val="center"/>
        <w:rPr>
          <w:rFonts w:eastAsiaTheme="minorEastAsia" w:cstheme="minorHAnsi"/>
          <w:noProof/>
        </w:rPr>
      </w:pPr>
    </w:p>
    <w:p w14:paraId="12CB5FA4" w14:textId="3EA398F5" w:rsidR="00494ADE" w:rsidRDefault="00494ADE" w:rsidP="00010516">
      <w:pPr>
        <w:pStyle w:val="Akapitzlist"/>
        <w:ind w:left="1080"/>
        <w:jc w:val="center"/>
        <w:rPr>
          <w:rFonts w:eastAsiaTheme="minorEastAsia" w:cstheme="minorHAnsi"/>
          <w:noProof/>
        </w:rPr>
      </w:pPr>
      <w:r>
        <w:rPr>
          <w:rFonts w:eastAsiaTheme="minorEastAsia" w:cstheme="minorHAnsi"/>
          <w:noProof/>
        </w:rPr>
        <w:t>y -&gt; rozkład normalny skumulowany odwrócony</w:t>
      </w:r>
    </w:p>
    <w:p w14:paraId="786A052D" w14:textId="7164E239" w:rsidR="009600A0" w:rsidRPr="003E59EB" w:rsidRDefault="009600A0" w:rsidP="009600A0">
      <w:pPr>
        <w:jc w:val="center"/>
        <w:rPr>
          <w:rFonts w:eastAsiaTheme="minorEastAsia" w:cstheme="minorHAnsi"/>
          <w:noProof/>
        </w:rPr>
      </w:pPr>
      <m:oMathPara>
        <m:oMath>
          <m:r>
            <w:rPr>
              <w:rFonts w:ascii="Cambria Math" w:hAnsi="Cambria Math" w:cstheme="minorHAnsi"/>
              <w:noProof/>
            </w:rPr>
            <m:t xml:space="preserve">b4 :=y* </m:t>
          </m:r>
          <m:rad>
            <m:radPr>
              <m:degHide m:val="1"/>
              <m:ctrlPr>
                <w:rPr>
                  <w:rFonts w:ascii="Cambria Math" w:hAnsi="Cambria Math" w:cstheme="minorHAnsi"/>
                  <w:i/>
                  <w:noProof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 w:cstheme="minorHAnsi"/>
                      <w:i/>
                      <w:noProof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  <w:noProof/>
                    </w:rPr>
                    <m:t>2*(n-1)</m:t>
                  </m:r>
                </m:num>
                <m:den>
                  <m:r>
                    <w:rPr>
                      <w:rFonts w:ascii="Cambria Math" w:hAnsi="Cambria Math" w:cstheme="minorHAnsi"/>
                      <w:noProof/>
                    </w:rPr>
                    <m:t>2*n-5+</m:t>
                  </m:r>
                  <m:sSup>
                    <m:sSupPr>
                      <m:ctrlPr>
                        <w:rPr>
                          <w:rFonts w:ascii="Cambria Math" w:hAnsi="Cambria Math" w:cstheme="minorHAnsi"/>
                          <w:i/>
                          <w:noProof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inorHAnsi"/>
                          <w:noProof/>
                        </w:rPr>
                        <m:t>y</m:t>
                      </m:r>
                    </m:e>
                    <m:sup>
                      <m:r>
                        <w:rPr>
                          <w:rFonts w:ascii="Cambria Math" w:hAnsi="Cambria Math" w:cstheme="minorHAnsi"/>
                          <w:noProof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theme="minorHAnsi"/>
                      <w:noProof/>
                    </w:rPr>
                    <m:t>+</m:t>
                  </m:r>
                  <m:d>
                    <m:dPr>
                      <m:ctrlPr>
                        <w:rPr>
                          <w:rFonts w:ascii="Cambria Math" w:hAnsi="Cambria Math" w:cstheme="minorHAnsi"/>
                          <w:i/>
                          <w:noProof/>
                        </w:rPr>
                      </m:ctrlPr>
                    </m:dPr>
                    <m:e>
                      <m:r>
                        <w:rPr>
                          <w:rFonts w:ascii="Cambria Math" w:hAnsi="Cambria Math" w:cstheme="minorHAnsi"/>
                          <w:noProof/>
                        </w:rPr>
                        <m:t>3+</m:t>
                      </m:r>
                      <m:sSup>
                        <m:sSupPr>
                          <m:ctrlPr>
                            <w:rPr>
                              <w:rFonts w:ascii="Cambria Math" w:hAnsi="Cambria Math" w:cstheme="minorHAnsi"/>
                              <w:i/>
                              <w:noProof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theme="minorHAnsi"/>
                              <w:noProof/>
                            </w:rPr>
                            <m:t>y</m:t>
                          </m:r>
                        </m:e>
                        <m:sup>
                          <m:r>
                            <w:rPr>
                              <w:rFonts w:ascii="Cambria Math" w:hAnsi="Cambria Math" w:cstheme="minorHAnsi"/>
                              <w:noProof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 w:cstheme="minorHAnsi"/>
                          <w:noProof/>
                        </w:rPr>
                        <m:t>+2*</m:t>
                      </m:r>
                      <m:sSup>
                        <m:sSupPr>
                          <m:ctrlPr>
                            <w:rPr>
                              <w:rFonts w:ascii="Cambria Math" w:hAnsi="Cambria Math" w:cstheme="minorHAnsi"/>
                              <w:i/>
                              <w:noProof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theme="minorHAnsi"/>
                              <w:noProof/>
                            </w:rPr>
                            <m:t>y</m:t>
                          </m:r>
                        </m:e>
                        <m:sup>
                          <m:r>
                            <w:rPr>
                              <w:rFonts w:ascii="Cambria Math" w:hAnsi="Cambria Math" w:cstheme="minorHAnsi"/>
                              <w:noProof/>
                            </w:rPr>
                            <m:t>4</m:t>
                          </m:r>
                        </m:sup>
                      </m:sSup>
                    </m:e>
                  </m:d>
                  <m:r>
                    <w:rPr>
                      <w:rFonts w:ascii="Cambria Math" w:hAnsi="Cambria Math" w:cstheme="minorHAnsi"/>
                      <w:noProof/>
                    </w:rPr>
                    <m:t>*</m:t>
                  </m:r>
                  <m:f>
                    <m:fPr>
                      <m:ctrlPr>
                        <w:rPr>
                          <w:rFonts w:ascii="Cambria Math" w:hAnsi="Cambria Math" w:cstheme="minorHAnsi"/>
                          <w:i/>
                          <w:noProof/>
                        </w:rPr>
                      </m:ctrlPr>
                    </m:fPr>
                    <m:num>
                      <m:r>
                        <w:rPr>
                          <w:rFonts w:ascii="Cambria Math" w:hAnsi="Cambria Math" w:cstheme="minorHAnsi"/>
                          <w:noProof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theme="minorHAnsi"/>
                          <w:noProof/>
                        </w:rPr>
                        <m:t>6*</m:t>
                      </m:r>
                      <m:d>
                        <m:dPr>
                          <m:ctrlPr>
                            <w:rPr>
                              <w:rFonts w:ascii="Cambria Math" w:hAnsi="Cambria Math" w:cstheme="minorHAnsi"/>
                              <w:i/>
                              <w:noProof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theme="minorHAnsi"/>
                              <w:noProof/>
                            </w:rPr>
                            <m:t>2*n-5</m:t>
                          </m:r>
                        </m:e>
                      </m:d>
                    </m:den>
                  </m:f>
                </m:den>
              </m:f>
            </m:e>
          </m:rad>
        </m:oMath>
      </m:oMathPara>
    </w:p>
    <w:p w14:paraId="46478810" w14:textId="77777777" w:rsidR="003E59EB" w:rsidRPr="009600A0" w:rsidRDefault="003E59EB" w:rsidP="009600A0">
      <w:pPr>
        <w:jc w:val="center"/>
        <w:rPr>
          <w:rFonts w:cstheme="minorHAnsi"/>
          <w:noProof/>
        </w:rPr>
      </w:pPr>
    </w:p>
    <w:tbl>
      <w:tblPr>
        <w:tblW w:w="4340" w:type="dxa"/>
        <w:tblInd w:w="2853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320"/>
        <w:gridCol w:w="3020"/>
      </w:tblGrid>
      <w:tr w:rsidR="00494ADE" w:rsidRPr="00494ADE" w14:paraId="1455CB62" w14:textId="77777777" w:rsidTr="00494ADE">
        <w:trPr>
          <w:trHeight w:val="315"/>
        </w:trPr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F8E492" w14:textId="77777777" w:rsidR="00494ADE" w:rsidRPr="00494ADE" w:rsidRDefault="00494ADE" w:rsidP="00494AD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l-PL"/>
              </w:rPr>
            </w:pPr>
            <w:r w:rsidRPr="00494AD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l-PL"/>
              </w:rPr>
              <w:t>ß</w:t>
            </w:r>
          </w:p>
        </w:tc>
        <w:tc>
          <w:tcPr>
            <w:tcW w:w="3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657568" w14:textId="77777777" w:rsidR="00494ADE" w:rsidRPr="00494ADE" w:rsidRDefault="00494ADE" w:rsidP="00494AD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l-PL"/>
              </w:rPr>
            </w:pPr>
            <w:r w:rsidRPr="00494AD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l-PL"/>
              </w:rPr>
              <w:t>0,999285714</w:t>
            </w:r>
          </w:p>
        </w:tc>
      </w:tr>
      <w:tr w:rsidR="00494ADE" w:rsidRPr="00494ADE" w14:paraId="3FBC71EE" w14:textId="77777777" w:rsidTr="00494ADE">
        <w:trPr>
          <w:trHeight w:val="315"/>
        </w:trPr>
        <w:tc>
          <w:tcPr>
            <w:tcW w:w="1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6835B6" w14:textId="77777777" w:rsidR="00494ADE" w:rsidRPr="00494ADE" w:rsidRDefault="00494ADE" w:rsidP="00494AD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l-PL"/>
              </w:rPr>
            </w:pPr>
            <w:r w:rsidRPr="00494AD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l-PL"/>
              </w:rPr>
              <w:t>y</w:t>
            </w:r>
          </w:p>
        </w:tc>
        <w:tc>
          <w:tcPr>
            <w:tcW w:w="3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E1490E" w14:textId="77777777" w:rsidR="00494ADE" w:rsidRPr="00494ADE" w:rsidRDefault="00494ADE" w:rsidP="00494AD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l-PL"/>
              </w:rPr>
            </w:pPr>
            <w:r w:rsidRPr="00494AD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l-PL"/>
              </w:rPr>
              <w:t>3,188815259</w:t>
            </w:r>
          </w:p>
        </w:tc>
      </w:tr>
      <w:tr w:rsidR="00494ADE" w:rsidRPr="00494ADE" w14:paraId="3F0AAB02" w14:textId="77777777" w:rsidTr="00494ADE">
        <w:trPr>
          <w:trHeight w:val="315"/>
        </w:trPr>
        <w:tc>
          <w:tcPr>
            <w:tcW w:w="1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6B9B1E" w14:textId="77777777" w:rsidR="00494ADE" w:rsidRPr="00494ADE" w:rsidRDefault="00494ADE" w:rsidP="00494AD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l-PL"/>
              </w:rPr>
            </w:pPr>
            <w:r w:rsidRPr="00494AD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l-PL"/>
              </w:rPr>
              <w:t>b4</w:t>
            </w:r>
          </w:p>
        </w:tc>
        <w:tc>
          <w:tcPr>
            <w:tcW w:w="3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2A97B4" w14:textId="77777777" w:rsidR="00494ADE" w:rsidRPr="00494ADE" w:rsidRDefault="00494ADE" w:rsidP="00494AD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l-PL"/>
              </w:rPr>
            </w:pPr>
            <w:r w:rsidRPr="00494AD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l-PL"/>
              </w:rPr>
              <w:t>3,106181365</w:t>
            </w:r>
          </w:p>
        </w:tc>
      </w:tr>
    </w:tbl>
    <w:p w14:paraId="20335509" w14:textId="0149A564" w:rsidR="00494ADE" w:rsidRDefault="00494ADE" w:rsidP="00010516">
      <w:pPr>
        <w:pStyle w:val="Akapitzlist"/>
        <w:ind w:left="1080"/>
        <w:jc w:val="center"/>
        <w:rPr>
          <w:rFonts w:cstheme="minorHAnsi"/>
          <w:noProof/>
        </w:rPr>
      </w:pPr>
    </w:p>
    <w:p w14:paraId="015A8B4E" w14:textId="5CB62E33" w:rsidR="00FF5B0A" w:rsidRDefault="00D911B5" w:rsidP="00010516">
      <w:pPr>
        <w:pStyle w:val="Akapitzlist"/>
        <w:ind w:left="1080"/>
        <w:jc w:val="center"/>
        <w:rPr>
          <w:rFonts w:cstheme="minorHAnsi"/>
          <w:noProof/>
          <w:color w:val="FF0000"/>
        </w:rPr>
      </w:pPr>
      <w:r w:rsidRPr="00FF5B0A">
        <w:rPr>
          <w:rFonts w:cstheme="minorHAnsi"/>
          <w:noProof/>
          <w:color w:val="FF0000"/>
        </w:rPr>
        <w:t>Dane nie są obciążnone wynikami grubymi, ponieważ b4 nie jest większe od B4</w:t>
      </w:r>
    </w:p>
    <w:p w14:paraId="54174E37" w14:textId="77777777" w:rsidR="00FF5B0A" w:rsidRDefault="00FF5B0A">
      <w:pPr>
        <w:rPr>
          <w:rFonts w:cstheme="minorHAnsi"/>
          <w:noProof/>
          <w:color w:val="FF0000"/>
        </w:rPr>
      </w:pPr>
      <w:r>
        <w:rPr>
          <w:rFonts w:cstheme="minorHAnsi"/>
          <w:noProof/>
          <w:color w:val="FF0000"/>
        </w:rPr>
        <w:br w:type="page"/>
      </w:r>
    </w:p>
    <w:p w14:paraId="5A1E6FDC" w14:textId="6097B1A9" w:rsidR="00D911B5" w:rsidRPr="007B7604" w:rsidRDefault="00A2302A" w:rsidP="00FF5B0A">
      <w:pPr>
        <w:pStyle w:val="Akapitzlist"/>
        <w:numPr>
          <w:ilvl w:val="0"/>
          <w:numId w:val="1"/>
        </w:numPr>
        <w:rPr>
          <w:rFonts w:cstheme="minorHAnsi"/>
          <w:b/>
          <w:bCs/>
          <w:noProof/>
          <w:color w:val="000000" w:themeColor="text1"/>
          <w:sz w:val="36"/>
          <w:szCs w:val="36"/>
        </w:rPr>
      </w:pPr>
      <w:r w:rsidRPr="007B7604">
        <w:rPr>
          <w:rFonts w:cstheme="minorHAnsi"/>
          <w:b/>
          <w:bCs/>
          <w:noProof/>
          <w:color w:val="000000" w:themeColor="text1"/>
          <w:sz w:val="36"/>
          <w:szCs w:val="36"/>
        </w:rPr>
        <w:lastRenderedPageBreak/>
        <w:t>Ćwiczenie 4 – Rozkład normalny</w:t>
      </w:r>
    </w:p>
    <w:p w14:paraId="36877A4F" w14:textId="066C0158" w:rsidR="00A2302A" w:rsidRDefault="00A2302A" w:rsidP="00A2302A">
      <w:pPr>
        <w:pStyle w:val="Akapitzlist"/>
        <w:rPr>
          <w:rFonts w:cstheme="minorHAnsi"/>
          <w:noProof/>
          <w:color w:val="000000" w:themeColor="text1"/>
        </w:rPr>
      </w:pPr>
    </w:p>
    <w:p w14:paraId="787C3BDF" w14:textId="4C990D32" w:rsidR="00A2302A" w:rsidRPr="00814C13" w:rsidRDefault="00A2302A" w:rsidP="00A2302A">
      <w:pPr>
        <w:pStyle w:val="Akapitzlist"/>
        <w:numPr>
          <w:ilvl w:val="0"/>
          <w:numId w:val="7"/>
        </w:numPr>
        <w:rPr>
          <w:rFonts w:cstheme="minorHAnsi"/>
          <w:b/>
          <w:bCs/>
          <w:noProof/>
          <w:color w:val="000000" w:themeColor="text1"/>
        </w:rPr>
      </w:pPr>
      <w:r w:rsidRPr="00814C13">
        <w:rPr>
          <w:rFonts w:cstheme="minorHAnsi"/>
          <w:b/>
          <w:bCs/>
          <w:noProof/>
          <w:color w:val="000000" w:themeColor="text1"/>
        </w:rPr>
        <w:t>Posortowanie próbek i oblicznie podstawowych parametrów dancyh</w:t>
      </w:r>
    </w:p>
    <w:tbl>
      <w:tblPr>
        <w:tblW w:w="270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380"/>
        <w:gridCol w:w="1320"/>
      </w:tblGrid>
      <w:tr w:rsidR="00A2302A" w:rsidRPr="00A2302A" w14:paraId="1E574F2B" w14:textId="77777777" w:rsidTr="00A2302A">
        <w:trPr>
          <w:trHeight w:val="315"/>
          <w:jc w:val="center"/>
        </w:trPr>
        <w:tc>
          <w:tcPr>
            <w:tcW w:w="138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4252DD" w14:textId="77777777" w:rsidR="00A2302A" w:rsidRPr="00A2302A" w:rsidRDefault="00A2302A" w:rsidP="00A230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l-PL"/>
              </w:rPr>
            </w:pPr>
            <w:r w:rsidRPr="00A2302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l-PL"/>
              </w:rPr>
              <w:t>średnia</w:t>
            </w:r>
          </w:p>
        </w:tc>
        <w:tc>
          <w:tcPr>
            <w:tcW w:w="1320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C71A1C2" w14:textId="77777777" w:rsidR="00A2302A" w:rsidRPr="00A2302A" w:rsidRDefault="00A2302A" w:rsidP="00A230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l-PL"/>
              </w:rPr>
            </w:pPr>
            <w:r w:rsidRPr="00A2302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l-PL"/>
              </w:rPr>
              <w:t>0,19014286</w:t>
            </w:r>
          </w:p>
        </w:tc>
      </w:tr>
      <w:tr w:rsidR="00A2302A" w:rsidRPr="00A2302A" w14:paraId="52E33B6A" w14:textId="77777777" w:rsidTr="00A2302A">
        <w:trPr>
          <w:trHeight w:val="315"/>
          <w:jc w:val="center"/>
        </w:trPr>
        <w:tc>
          <w:tcPr>
            <w:tcW w:w="13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84E73C" w14:textId="77777777" w:rsidR="00A2302A" w:rsidRPr="00A2302A" w:rsidRDefault="00A2302A" w:rsidP="00A230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l-PL"/>
              </w:rPr>
            </w:pPr>
            <w:r w:rsidRPr="00A2302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l-PL"/>
              </w:rPr>
              <w:t>mediana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3A7AEA2" w14:textId="77777777" w:rsidR="00A2302A" w:rsidRPr="00A2302A" w:rsidRDefault="00A2302A" w:rsidP="00A230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l-PL"/>
              </w:rPr>
            </w:pPr>
            <w:r w:rsidRPr="00A2302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l-PL"/>
              </w:rPr>
              <w:t>0,19</w:t>
            </w:r>
          </w:p>
        </w:tc>
      </w:tr>
      <w:tr w:rsidR="00A2302A" w:rsidRPr="00A2302A" w14:paraId="1FB92B54" w14:textId="77777777" w:rsidTr="00A2302A">
        <w:trPr>
          <w:trHeight w:val="315"/>
          <w:jc w:val="center"/>
        </w:trPr>
        <w:tc>
          <w:tcPr>
            <w:tcW w:w="13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6B450B" w14:textId="65C1E76B" w:rsidR="00A2302A" w:rsidRPr="00A2302A" w:rsidRDefault="009600A0" w:rsidP="00A230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l-PL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l-PL"/>
              </w:rPr>
              <w:t>wartość</w:t>
            </w:r>
            <w:r w:rsidR="00A2302A" w:rsidRPr="00A2302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l-PL"/>
              </w:rPr>
              <w:t xml:space="preserve"> min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844BAA6" w14:textId="77777777" w:rsidR="00A2302A" w:rsidRPr="00A2302A" w:rsidRDefault="00A2302A" w:rsidP="00A230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l-PL"/>
              </w:rPr>
            </w:pPr>
            <w:r w:rsidRPr="00A2302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l-PL"/>
              </w:rPr>
              <w:t>0,186</w:t>
            </w:r>
          </w:p>
        </w:tc>
      </w:tr>
      <w:tr w:rsidR="00A2302A" w:rsidRPr="00A2302A" w14:paraId="12366784" w14:textId="77777777" w:rsidTr="00A2302A">
        <w:trPr>
          <w:trHeight w:val="315"/>
          <w:jc w:val="center"/>
        </w:trPr>
        <w:tc>
          <w:tcPr>
            <w:tcW w:w="13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BFF1C3" w14:textId="602F949A" w:rsidR="00A2302A" w:rsidRPr="00A2302A" w:rsidRDefault="00A2302A" w:rsidP="00A230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l-PL"/>
              </w:rPr>
            </w:pPr>
            <w:r w:rsidRPr="00A2302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l-PL"/>
              </w:rPr>
              <w:t>war</w:t>
            </w:r>
            <w:r w:rsidR="009600A0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l-PL"/>
              </w:rPr>
              <w:t>t</w:t>
            </w:r>
            <w:r w:rsidRPr="00A2302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l-PL"/>
              </w:rPr>
              <w:t>ość max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7AA7AD0" w14:textId="77777777" w:rsidR="00A2302A" w:rsidRPr="00A2302A" w:rsidRDefault="00A2302A" w:rsidP="00A230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l-PL"/>
              </w:rPr>
            </w:pPr>
            <w:r w:rsidRPr="00A2302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l-PL"/>
              </w:rPr>
              <w:t>0,194</w:t>
            </w:r>
          </w:p>
        </w:tc>
      </w:tr>
      <w:tr w:rsidR="00A2302A" w:rsidRPr="00A2302A" w14:paraId="4881C435" w14:textId="77777777" w:rsidTr="00A2302A">
        <w:trPr>
          <w:trHeight w:val="315"/>
          <w:jc w:val="center"/>
        </w:trPr>
        <w:tc>
          <w:tcPr>
            <w:tcW w:w="13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2DE049" w14:textId="77777777" w:rsidR="00A2302A" w:rsidRPr="00A2302A" w:rsidRDefault="00A2302A" w:rsidP="00A230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l-PL"/>
              </w:rPr>
            </w:pPr>
            <w:r w:rsidRPr="00A2302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l-PL"/>
              </w:rPr>
              <w:t>n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702263E" w14:textId="77777777" w:rsidR="00A2302A" w:rsidRPr="00A2302A" w:rsidRDefault="00A2302A" w:rsidP="00A230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l-PL"/>
              </w:rPr>
            </w:pPr>
            <w:r w:rsidRPr="00A2302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l-PL"/>
              </w:rPr>
              <w:t>70</w:t>
            </w:r>
          </w:p>
        </w:tc>
      </w:tr>
      <w:tr w:rsidR="00A2302A" w:rsidRPr="00A2302A" w14:paraId="7515A282" w14:textId="77777777" w:rsidTr="00A2302A">
        <w:trPr>
          <w:trHeight w:val="330"/>
          <w:jc w:val="center"/>
        </w:trPr>
        <w:tc>
          <w:tcPr>
            <w:tcW w:w="1380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50FB1F" w14:textId="77777777" w:rsidR="00A2302A" w:rsidRPr="00A2302A" w:rsidRDefault="00A2302A" w:rsidP="00A230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l-PL"/>
              </w:rPr>
            </w:pPr>
            <w:proofErr w:type="spellStart"/>
            <w:r w:rsidRPr="00A2302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l-PL"/>
              </w:rPr>
              <w:t>odch</w:t>
            </w:r>
            <w:proofErr w:type="spellEnd"/>
            <w:r w:rsidRPr="00A2302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l-PL"/>
              </w:rPr>
              <w:t>. Stan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EBEB43E" w14:textId="77777777" w:rsidR="00A2302A" w:rsidRPr="00A2302A" w:rsidRDefault="00A2302A" w:rsidP="00A2302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l-PL"/>
              </w:rPr>
            </w:pPr>
            <w:r w:rsidRPr="00A2302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l-PL"/>
              </w:rPr>
              <w:t>0,00199482</w:t>
            </w:r>
          </w:p>
        </w:tc>
      </w:tr>
    </w:tbl>
    <w:p w14:paraId="269C114E" w14:textId="5A085C52" w:rsidR="00A2302A" w:rsidRDefault="00A2302A" w:rsidP="00A2302A">
      <w:pPr>
        <w:pStyle w:val="Akapitzlist"/>
        <w:ind w:left="1080"/>
        <w:rPr>
          <w:rFonts w:cstheme="minorHAnsi"/>
          <w:noProof/>
          <w:color w:val="000000" w:themeColor="text1"/>
        </w:rPr>
      </w:pPr>
    </w:p>
    <w:p w14:paraId="5FF4B69A" w14:textId="5B2A106D" w:rsidR="00A2302A" w:rsidRPr="00814C13" w:rsidRDefault="00CA50E7" w:rsidP="00A2302A">
      <w:pPr>
        <w:pStyle w:val="Akapitzlist"/>
        <w:numPr>
          <w:ilvl w:val="0"/>
          <w:numId w:val="7"/>
        </w:numPr>
        <w:rPr>
          <w:rFonts w:cstheme="minorHAnsi"/>
          <w:b/>
          <w:bCs/>
          <w:noProof/>
          <w:color w:val="000000" w:themeColor="text1"/>
        </w:rPr>
      </w:pPr>
      <w:r w:rsidRPr="00814C13">
        <w:rPr>
          <w:rFonts w:cstheme="minorHAnsi"/>
          <w:b/>
          <w:bCs/>
          <w:noProof/>
          <w:color w:val="000000" w:themeColor="text1"/>
        </w:rPr>
        <w:t>Oblicznie prawdopodobieństwa za pomocą wzoru</w:t>
      </w:r>
    </w:p>
    <w:p w14:paraId="77C4FE16" w14:textId="5B547FB0" w:rsidR="00CA50E7" w:rsidRDefault="00CA50E7" w:rsidP="00CA50E7">
      <w:pPr>
        <w:pStyle w:val="Akapitzlist"/>
        <w:ind w:left="1080"/>
        <w:rPr>
          <w:rFonts w:cstheme="minorHAnsi"/>
          <w:noProof/>
          <w:color w:val="000000" w:themeColor="text1"/>
        </w:rPr>
      </w:pPr>
    </w:p>
    <w:p w14:paraId="53B359C7" w14:textId="565ACDD8" w:rsidR="00CA50E7" w:rsidRPr="00CA50E7" w:rsidRDefault="00112A05" w:rsidP="00CA50E7">
      <w:pPr>
        <w:pStyle w:val="Akapitzlist"/>
        <w:ind w:left="1080"/>
        <w:jc w:val="center"/>
        <w:rPr>
          <w:rFonts w:eastAsiaTheme="minorEastAsia" w:cstheme="minorHAnsi"/>
          <w:noProof/>
          <w:color w:val="000000" w:themeColor="text1"/>
        </w:rPr>
      </w:pPr>
      <m:oMathPara>
        <m:oMath>
          <m:sSub>
            <m:sSubPr>
              <m:ctrlPr>
                <w:rPr>
                  <w:rFonts w:ascii="Cambria Math" w:hAnsi="Cambria Math" w:cstheme="minorHAnsi"/>
                  <w:i/>
                  <w:noProof/>
                  <w:color w:val="000000" w:themeColor="text1"/>
                </w:rPr>
              </m:ctrlPr>
            </m:sSubPr>
            <m:e>
              <m:r>
                <w:rPr>
                  <w:rFonts w:ascii="Cambria Math" w:hAnsi="Cambria Math" w:cstheme="minorHAnsi"/>
                  <w:noProof/>
                  <w:color w:val="000000" w:themeColor="text1"/>
                </w:rPr>
                <m:t>p</m:t>
              </m:r>
            </m:e>
            <m:sub>
              <m:r>
                <w:rPr>
                  <w:rFonts w:ascii="Cambria Math" w:hAnsi="Cambria Math" w:cstheme="minorHAnsi"/>
                  <w:noProof/>
                  <w:color w:val="000000" w:themeColor="text1"/>
                </w:rPr>
                <m:t>i</m:t>
              </m:r>
            </m:sub>
          </m:sSub>
          <m:r>
            <w:rPr>
              <w:rFonts w:ascii="Cambria Math" w:hAnsi="Cambria Math" w:cstheme="minorHAnsi"/>
              <w:noProof/>
              <w:color w:val="000000" w:themeColor="text1"/>
            </w:rPr>
            <m:t xml:space="preserve">= </m:t>
          </m:r>
          <m:f>
            <m:fPr>
              <m:ctrlPr>
                <w:rPr>
                  <w:rFonts w:ascii="Cambria Math" w:hAnsi="Cambria Math" w:cstheme="minorHAnsi"/>
                  <w:i/>
                  <w:noProof/>
                  <w:color w:val="000000" w:themeColor="text1"/>
                </w:rPr>
              </m:ctrlPr>
            </m:fPr>
            <m:num>
              <m:r>
                <w:rPr>
                  <w:rFonts w:ascii="Cambria Math" w:hAnsi="Cambria Math" w:cstheme="minorHAnsi"/>
                  <w:noProof/>
                  <w:color w:val="000000" w:themeColor="text1"/>
                </w:rPr>
                <m:t>numer_probki</m:t>
              </m:r>
            </m:num>
            <m:den>
              <m:r>
                <w:rPr>
                  <w:rFonts w:ascii="Cambria Math" w:hAnsi="Cambria Math" w:cstheme="minorHAnsi"/>
                  <w:noProof/>
                  <w:color w:val="000000" w:themeColor="text1"/>
                </w:rPr>
                <m:t>n+1</m:t>
              </m:r>
            </m:den>
          </m:f>
        </m:oMath>
      </m:oMathPara>
    </w:p>
    <w:p w14:paraId="7497B6A0" w14:textId="7B460C30" w:rsidR="00CA50E7" w:rsidRDefault="00CA50E7" w:rsidP="00CA50E7">
      <w:pPr>
        <w:pStyle w:val="Akapitzlist"/>
        <w:ind w:left="1080"/>
        <w:jc w:val="center"/>
        <w:rPr>
          <w:rFonts w:eastAsiaTheme="minorEastAsia" w:cstheme="minorHAnsi"/>
          <w:noProof/>
          <w:color w:val="000000" w:themeColor="text1"/>
        </w:rPr>
      </w:pPr>
    </w:p>
    <w:p w14:paraId="494E7537" w14:textId="77777777" w:rsidR="00CA50E7" w:rsidRPr="00A2302A" w:rsidRDefault="00CA50E7" w:rsidP="00CA50E7">
      <w:pPr>
        <w:pStyle w:val="Akapitzlist"/>
        <w:ind w:left="1080"/>
        <w:jc w:val="center"/>
        <w:rPr>
          <w:rFonts w:cstheme="minorHAnsi"/>
          <w:noProof/>
          <w:color w:val="000000" w:themeColor="text1"/>
        </w:rPr>
      </w:pPr>
    </w:p>
    <w:p w14:paraId="75DF4609" w14:textId="03EEB6D3" w:rsidR="00A2302A" w:rsidRDefault="00CA50E7" w:rsidP="00A2302A">
      <w:pPr>
        <w:pStyle w:val="Akapitzlist"/>
        <w:ind w:left="1080"/>
        <w:rPr>
          <w:rFonts w:cstheme="minorHAnsi"/>
          <w:noProof/>
          <w:color w:val="000000" w:themeColor="text1"/>
        </w:rPr>
      </w:pPr>
      <w:r>
        <w:rPr>
          <w:noProof/>
        </w:rPr>
        <w:drawing>
          <wp:inline distT="0" distB="0" distL="0" distR="0" wp14:anchorId="3122F6A6" wp14:editId="2BEDF553">
            <wp:extent cx="5118460" cy="2757830"/>
            <wp:effectExtent l="0" t="0" r="6350" b="4445"/>
            <wp:docPr id="3" name="Wykres 3">
              <a:extLst xmlns:a="http://schemas.openxmlformats.org/drawingml/2006/main">
                <a:ext uri="{FF2B5EF4-FFF2-40B4-BE49-F238E27FC236}">
                  <a16:creationId xmlns:a16="http://schemas.microsoft.com/office/drawing/2014/main" id="{7E1E7D30-204B-CE4D-BD8F-A3822F4CFE2A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3"/>
              </a:graphicData>
            </a:graphic>
          </wp:inline>
        </w:drawing>
      </w:r>
    </w:p>
    <w:p w14:paraId="77E864D0" w14:textId="29706731" w:rsidR="00CA50E7" w:rsidRDefault="00CA50E7" w:rsidP="00A2302A">
      <w:pPr>
        <w:pStyle w:val="Akapitzlist"/>
        <w:ind w:left="1080"/>
        <w:rPr>
          <w:rFonts w:cstheme="minorHAnsi"/>
          <w:noProof/>
          <w:color w:val="000000" w:themeColor="text1"/>
        </w:rPr>
      </w:pPr>
    </w:p>
    <w:p w14:paraId="68AEA6CA" w14:textId="77777777" w:rsidR="00814C13" w:rsidRDefault="00814C13">
      <w:pPr>
        <w:rPr>
          <w:b/>
          <w:bCs/>
        </w:rPr>
      </w:pPr>
      <w:r>
        <w:rPr>
          <w:b/>
          <w:bCs/>
        </w:rPr>
        <w:br w:type="page"/>
      </w:r>
    </w:p>
    <w:p w14:paraId="58337E5E" w14:textId="10E97EB5" w:rsidR="00CA50E7" w:rsidRPr="00814C13" w:rsidRDefault="00814C13" w:rsidP="00814C13">
      <w:pPr>
        <w:pStyle w:val="Akapitzlist"/>
        <w:numPr>
          <w:ilvl w:val="0"/>
          <w:numId w:val="7"/>
        </w:numPr>
        <w:rPr>
          <w:rFonts w:cstheme="minorHAnsi"/>
          <w:b/>
          <w:bCs/>
          <w:noProof/>
          <w:color w:val="000000" w:themeColor="text1"/>
        </w:rPr>
      </w:pPr>
      <w:r w:rsidRPr="00814C13">
        <w:rPr>
          <w:b/>
          <w:bCs/>
        </w:rPr>
        <w:lastRenderedPageBreak/>
        <w:t>Wyznaczenie wartości standaryzowanych y dla wartości wektora p</w:t>
      </w:r>
    </w:p>
    <w:p w14:paraId="24C16613" w14:textId="2A75BBA6" w:rsidR="00814C13" w:rsidRDefault="00814C13" w:rsidP="00814C13">
      <w:pPr>
        <w:pStyle w:val="Akapitzlist"/>
        <w:ind w:left="1080"/>
        <w:rPr>
          <w:rFonts w:cstheme="minorHAnsi"/>
          <w:b/>
          <w:bCs/>
          <w:noProof/>
          <w:color w:val="000000" w:themeColor="text1"/>
        </w:rPr>
      </w:pPr>
    </w:p>
    <w:p w14:paraId="01AC937E" w14:textId="7F3CE276" w:rsidR="00814C13" w:rsidRDefault="00814C13" w:rsidP="00814C13">
      <w:pPr>
        <w:pStyle w:val="Akapitzlist"/>
        <w:ind w:left="1080"/>
        <w:rPr>
          <w:rFonts w:cstheme="minorHAnsi"/>
          <w:b/>
          <w:bCs/>
          <w:noProof/>
          <w:color w:val="000000" w:themeColor="text1"/>
        </w:rPr>
      </w:pPr>
      <w:r>
        <w:rPr>
          <w:noProof/>
        </w:rPr>
        <w:drawing>
          <wp:inline distT="0" distB="0" distL="0" distR="0" wp14:anchorId="734A4662" wp14:editId="5AB224DC">
            <wp:extent cx="5058936" cy="3035808"/>
            <wp:effectExtent l="0" t="0" r="8890" b="12700"/>
            <wp:docPr id="6" name="Wykres 6">
              <a:extLst xmlns:a="http://schemas.openxmlformats.org/drawingml/2006/main">
                <a:ext uri="{FF2B5EF4-FFF2-40B4-BE49-F238E27FC236}">
                  <a16:creationId xmlns:a16="http://schemas.microsoft.com/office/drawing/2014/main" id="{FF99F8E4-DD0C-A44E-9686-9DE66CF72A54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4"/>
              </a:graphicData>
            </a:graphic>
          </wp:inline>
        </w:drawing>
      </w:r>
    </w:p>
    <w:p w14:paraId="5DC8C133" w14:textId="240CBECC" w:rsidR="00814C13" w:rsidRDefault="00814C13" w:rsidP="00814C13">
      <w:pPr>
        <w:pStyle w:val="Akapitzlist"/>
        <w:ind w:left="1080"/>
        <w:rPr>
          <w:rFonts w:cstheme="minorHAnsi"/>
          <w:b/>
          <w:bCs/>
          <w:noProof/>
          <w:color w:val="000000" w:themeColor="text1"/>
        </w:rPr>
      </w:pPr>
    </w:p>
    <w:p w14:paraId="18006404" w14:textId="1F8CDEDC" w:rsidR="00814C13" w:rsidRDefault="00C576F6" w:rsidP="00C576F6">
      <w:pPr>
        <w:pStyle w:val="Akapitzlist"/>
        <w:ind w:left="1080"/>
        <w:jc w:val="center"/>
      </w:pPr>
      <m:oMathPara>
        <m:oMath>
          <m:r>
            <w:rPr>
              <w:rFonts w:ascii="Cambria Math" w:hAnsi="Cambria Math"/>
            </w:rPr>
            <m:t>y=ax+b==&gt;y=a+bx</m:t>
          </m:r>
        </m:oMath>
      </m:oMathPara>
    </w:p>
    <w:p w14:paraId="035DD11E" w14:textId="412C2F42" w:rsidR="007C2681" w:rsidRDefault="007C2681" w:rsidP="007C2681">
      <w:pPr>
        <w:pStyle w:val="Akapitzlist"/>
        <w:ind w:left="1080"/>
        <w:jc w:val="center"/>
      </w:pPr>
    </w:p>
    <w:p w14:paraId="571DDC21" w14:textId="3D7C2EDA" w:rsidR="007C2681" w:rsidRDefault="007C2681" w:rsidP="007C2681">
      <w:pPr>
        <w:pStyle w:val="Akapitzlist"/>
        <w:ind w:left="1080"/>
        <w:jc w:val="center"/>
      </w:pPr>
      <w:r>
        <w:t>Możemy tym samym wyznaczyć a i b z których obliczymy μ i σ</w:t>
      </w:r>
    </w:p>
    <w:p w14:paraId="601E3C4E" w14:textId="02FC77BF" w:rsidR="007C2681" w:rsidRDefault="007C2681" w:rsidP="009600A0">
      <w:pPr>
        <w:pStyle w:val="Akapitzlist"/>
        <w:ind w:left="1080"/>
        <w:jc w:val="center"/>
      </w:pPr>
    </w:p>
    <w:tbl>
      <w:tblPr>
        <w:tblW w:w="2640" w:type="dxa"/>
        <w:tblInd w:w="3723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320"/>
        <w:gridCol w:w="1320"/>
      </w:tblGrid>
      <w:tr w:rsidR="007C2681" w:rsidRPr="007C2681" w14:paraId="302F9495" w14:textId="77777777" w:rsidTr="007C2681">
        <w:trPr>
          <w:trHeight w:val="315"/>
        </w:trPr>
        <w:tc>
          <w:tcPr>
            <w:tcW w:w="132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035E55" w14:textId="77777777" w:rsidR="007C2681" w:rsidRPr="007C2681" w:rsidRDefault="007C2681" w:rsidP="009600A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l-PL"/>
              </w:rPr>
            </w:pPr>
            <w:r w:rsidRPr="007C268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l-PL"/>
              </w:rPr>
              <w:t>a</w:t>
            </w:r>
          </w:p>
        </w:tc>
        <w:tc>
          <w:tcPr>
            <w:tcW w:w="1320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D46CCE7" w14:textId="77777777" w:rsidR="007C2681" w:rsidRPr="007C2681" w:rsidRDefault="007C2681" w:rsidP="009600A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l-PL"/>
              </w:rPr>
            </w:pPr>
            <w:r w:rsidRPr="007C268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l-PL"/>
              </w:rPr>
              <w:t>-89,895</w:t>
            </w:r>
          </w:p>
        </w:tc>
      </w:tr>
      <w:tr w:rsidR="007C2681" w:rsidRPr="007C2681" w14:paraId="77B8209E" w14:textId="77777777" w:rsidTr="007C2681">
        <w:trPr>
          <w:trHeight w:val="330"/>
        </w:trPr>
        <w:tc>
          <w:tcPr>
            <w:tcW w:w="13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63E9BA" w14:textId="77777777" w:rsidR="007C2681" w:rsidRPr="007C2681" w:rsidRDefault="007C2681" w:rsidP="009600A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l-PL"/>
              </w:rPr>
            </w:pPr>
            <w:r w:rsidRPr="007C268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l-PL"/>
              </w:rPr>
              <w:t>b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00A56FF" w14:textId="77777777" w:rsidR="007C2681" w:rsidRPr="007C2681" w:rsidRDefault="007C2681" w:rsidP="009600A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l-PL"/>
              </w:rPr>
            </w:pPr>
            <w:r w:rsidRPr="007C268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l-PL"/>
              </w:rPr>
              <w:t>472,78</w:t>
            </w:r>
          </w:p>
        </w:tc>
      </w:tr>
      <w:tr w:rsidR="007C2681" w:rsidRPr="007C2681" w14:paraId="2E3A17B5" w14:textId="77777777" w:rsidTr="007C2681">
        <w:trPr>
          <w:trHeight w:val="315"/>
        </w:trPr>
        <w:tc>
          <w:tcPr>
            <w:tcW w:w="13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C83F23" w14:textId="77777777" w:rsidR="007C2681" w:rsidRPr="007C2681" w:rsidRDefault="007C2681" w:rsidP="009600A0">
            <w:pPr>
              <w:spacing w:after="0" w:line="240" w:lineRule="auto"/>
              <w:jc w:val="center"/>
              <w:rPr>
                <w:rFonts w:ascii="Symbol" w:eastAsia="Times New Roman" w:hAnsi="Symbol" w:cs="Calibri"/>
                <w:color w:val="000000"/>
                <w:sz w:val="20"/>
                <w:szCs w:val="20"/>
                <w:lang w:eastAsia="pl-PL"/>
              </w:rPr>
            </w:pPr>
            <w:r w:rsidRPr="007C2681">
              <w:rPr>
                <w:rFonts w:ascii="Symbol" w:eastAsia="Times New Roman" w:hAnsi="Symbol" w:cs="Calibri"/>
                <w:color w:val="000000"/>
                <w:sz w:val="20"/>
                <w:szCs w:val="20"/>
                <w:lang w:eastAsia="pl-PL"/>
              </w:rPr>
              <w:t xml:space="preserve">s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62B17BA" w14:textId="77777777" w:rsidR="007C2681" w:rsidRPr="007C2681" w:rsidRDefault="007C2681" w:rsidP="009600A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l-PL"/>
              </w:rPr>
            </w:pPr>
            <w:r w:rsidRPr="007C268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l-PL"/>
              </w:rPr>
              <w:t>0,00211515</w:t>
            </w:r>
          </w:p>
        </w:tc>
      </w:tr>
      <w:tr w:rsidR="007C2681" w:rsidRPr="007C2681" w14:paraId="6CEA7292" w14:textId="77777777" w:rsidTr="007C2681">
        <w:trPr>
          <w:trHeight w:val="330"/>
        </w:trPr>
        <w:tc>
          <w:tcPr>
            <w:tcW w:w="1320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AC4C21" w14:textId="77777777" w:rsidR="007C2681" w:rsidRPr="007C2681" w:rsidRDefault="007C2681" w:rsidP="009600A0">
            <w:pPr>
              <w:spacing w:after="0" w:line="240" w:lineRule="auto"/>
              <w:jc w:val="center"/>
              <w:rPr>
                <w:rFonts w:ascii="Symbol" w:eastAsia="Times New Roman" w:hAnsi="Symbol" w:cs="Calibri"/>
                <w:color w:val="000000"/>
                <w:sz w:val="20"/>
                <w:szCs w:val="20"/>
                <w:lang w:eastAsia="pl-PL"/>
              </w:rPr>
            </w:pPr>
            <w:r w:rsidRPr="007C2681">
              <w:rPr>
                <w:rFonts w:ascii="Symbol" w:eastAsia="Times New Roman" w:hAnsi="Symbol" w:cs="Calibri"/>
                <w:color w:val="000000"/>
                <w:sz w:val="20"/>
                <w:szCs w:val="20"/>
                <w:lang w:eastAsia="pl-PL"/>
              </w:rPr>
              <w:t xml:space="preserve">m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DF14B81" w14:textId="77777777" w:rsidR="007C2681" w:rsidRPr="007C2681" w:rsidRDefault="007C2681" w:rsidP="009600A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l-PL"/>
              </w:rPr>
            </w:pPr>
            <w:r w:rsidRPr="007C268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l-PL"/>
              </w:rPr>
              <w:t>0,19014129</w:t>
            </w:r>
          </w:p>
        </w:tc>
      </w:tr>
    </w:tbl>
    <w:p w14:paraId="2A8A9415" w14:textId="793A3BA7" w:rsidR="007C2681" w:rsidRDefault="007C2681" w:rsidP="007C2681">
      <w:pPr>
        <w:pStyle w:val="Akapitzlist"/>
        <w:ind w:left="1080"/>
        <w:jc w:val="center"/>
        <w:rPr>
          <w:rFonts w:cstheme="minorHAnsi"/>
          <w:b/>
          <w:bCs/>
          <w:noProof/>
          <w:color w:val="000000" w:themeColor="text1"/>
        </w:rPr>
      </w:pPr>
    </w:p>
    <w:p w14:paraId="4A0F762B" w14:textId="2401E936" w:rsidR="000A0AF8" w:rsidRDefault="000A0AF8" w:rsidP="007C2681">
      <w:pPr>
        <w:pStyle w:val="Akapitzlist"/>
        <w:ind w:left="1080"/>
        <w:jc w:val="center"/>
        <w:rPr>
          <w:rFonts w:eastAsia="Times New Roman" w:cstheme="minorHAnsi"/>
          <w:color w:val="000000"/>
          <w:sz w:val="20"/>
          <w:szCs w:val="20"/>
          <w:lang w:eastAsia="pl-PL"/>
        </w:rPr>
      </w:pPr>
      <w:r>
        <w:rPr>
          <w:rFonts w:cstheme="minorHAnsi"/>
          <w:noProof/>
          <w:color w:val="000000" w:themeColor="text1"/>
        </w:rPr>
        <w:t xml:space="preserve">Wartość </w:t>
      </w:r>
      <w:r w:rsidRPr="007C2681">
        <w:rPr>
          <w:rFonts w:ascii="Symbol" w:eastAsia="Times New Roman" w:hAnsi="Symbol" w:cs="Calibri"/>
          <w:color w:val="000000"/>
          <w:sz w:val="20"/>
          <w:szCs w:val="20"/>
          <w:lang w:eastAsia="pl-PL"/>
        </w:rPr>
        <w:t>s</w:t>
      </w:r>
      <w:r>
        <w:rPr>
          <w:rFonts w:ascii="Symbol" w:eastAsia="Times New Roman" w:hAnsi="Symbol" w:cs="Calibri"/>
          <w:color w:val="000000"/>
          <w:sz w:val="20"/>
          <w:szCs w:val="20"/>
          <w:lang w:eastAsia="pl-PL"/>
        </w:rPr>
        <w:t xml:space="preserve"> </w:t>
      </w:r>
      <w:r>
        <w:rPr>
          <w:rFonts w:eastAsia="Times New Roman" w:cstheme="minorHAnsi"/>
          <w:color w:val="000000"/>
          <w:sz w:val="20"/>
          <w:szCs w:val="20"/>
          <w:lang w:eastAsia="pl-PL"/>
        </w:rPr>
        <w:t>otrzymana z wykresu jest bardzo bliska odchyleniu standardowemu policzonemu ze wzoru, taki samo z wartością średnią.</w:t>
      </w:r>
    </w:p>
    <w:p w14:paraId="785C8A2A" w14:textId="77777777" w:rsidR="000A0AF8" w:rsidRDefault="000A0AF8">
      <w:pPr>
        <w:rPr>
          <w:rFonts w:eastAsia="Times New Roman" w:cstheme="minorHAnsi"/>
          <w:color w:val="000000"/>
          <w:sz w:val="20"/>
          <w:szCs w:val="20"/>
          <w:lang w:eastAsia="pl-PL"/>
        </w:rPr>
      </w:pPr>
      <w:r>
        <w:rPr>
          <w:rFonts w:eastAsia="Times New Roman" w:cstheme="minorHAnsi"/>
          <w:color w:val="000000"/>
          <w:sz w:val="20"/>
          <w:szCs w:val="20"/>
          <w:lang w:eastAsia="pl-PL"/>
        </w:rPr>
        <w:br w:type="page"/>
      </w:r>
    </w:p>
    <w:p w14:paraId="6248F593" w14:textId="09587912" w:rsidR="007C2681" w:rsidRDefault="002C41DB" w:rsidP="002C41DB">
      <w:pPr>
        <w:pStyle w:val="Akapitzlist"/>
        <w:numPr>
          <w:ilvl w:val="0"/>
          <w:numId w:val="7"/>
        </w:numPr>
        <w:rPr>
          <w:rFonts w:cstheme="minorHAnsi"/>
          <w:b/>
          <w:bCs/>
          <w:noProof/>
          <w:color w:val="000000" w:themeColor="text1"/>
        </w:rPr>
      </w:pPr>
      <w:r w:rsidRPr="002C41DB">
        <w:rPr>
          <w:rFonts w:cstheme="minorHAnsi"/>
          <w:b/>
          <w:bCs/>
          <w:noProof/>
          <w:color w:val="000000" w:themeColor="text1"/>
        </w:rPr>
        <w:lastRenderedPageBreak/>
        <w:t>Dystrybuanta rozkładu Gaussa</w:t>
      </w:r>
    </w:p>
    <w:p w14:paraId="22296715" w14:textId="2964454E" w:rsidR="002C41DB" w:rsidRDefault="002C41DB" w:rsidP="002C41DB">
      <w:pPr>
        <w:pStyle w:val="Akapitzlist"/>
        <w:ind w:left="1080"/>
        <w:rPr>
          <w:rFonts w:cstheme="minorHAnsi"/>
          <w:b/>
          <w:bCs/>
          <w:noProof/>
          <w:color w:val="000000" w:themeColor="text1"/>
        </w:rPr>
      </w:pPr>
    </w:p>
    <w:p w14:paraId="06C38F6A" w14:textId="5AE2F442" w:rsidR="002C41DB" w:rsidRDefault="002C41DB" w:rsidP="002C41DB">
      <w:pPr>
        <w:pStyle w:val="Akapitzlist"/>
        <w:ind w:left="1080"/>
        <w:rPr>
          <w:rFonts w:cstheme="minorHAnsi"/>
          <w:b/>
          <w:bCs/>
          <w:noProof/>
          <w:color w:val="000000" w:themeColor="text1"/>
        </w:rPr>
      </w:pPr>
      <w:r>
        <w:rPr>
          <w:noProof/>
        </w:rPr>
        <w:drawing>
          <wp:inline distT="0" distB="0" distL="0" distR="0" wp14:anchorId="1DDE0BAE" wp14:editId="79402E07">
            <wp:extent cx="5075462" cy="3400425"/>
            <wp:effectExtent l="0" t="0" r="11430" b="9525"/>
            <wp:docPr id="13" name="Wykres 13">
              <a:extLst xmlns:a="http://schemas.openxmlformats.org/drawingml/2006/main">
                <a:ext uri="{FF2B5EF4-FFF2-40B4-BE49-F238E27FC236}">
                  <a16:creationId xmlns:a16="http://schemas.microsoft.com/office/drawing/2014/main" id="{7597E509-DF06-274C-A1C8-A15BF8CA5F35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5"/>
              </a:graphicData>
            </a:graphic>
          </wp:inline>
        </w:drawing>
      </w:r>
    </w:p>
    <w:p w14:paraId="4FC17FDC" w14:textId="28219C4C" w:rsidR="002C41DB" w:rsidRDefault="002C41DB" w:rsidP="002C41DB">
      <w:pPr>
        <w:pStyle w:val="Akapitzlist"/>
        <w:ind w:left="1080"/>
        <w:rPr>
          <w:rFonts w:cstheme="minorHAnsi"/>
          <w:b/>
          <w:bCs/>
          <w:noProof/>
          <w:color w:val="000000" w:themeColor="text1"/>
        </w:rPr>
      </w:pPr>
    </w:p>
    <w:p w14:paraId="2C75CCFA" w14:textId="145E4EEA" w:rsidR="002C41DB" w:rsidRDefault="007B7604" w:rsidP="007B7604">
      <w:pPr>
        <w:pStyle w:val="Akapitzlist"/>
        <w:numPr>
          <w:ilvl w:val="0"/>
          <w:numId w:val="1"/>
        </w:numPr>
        <w:rPr>
          <w:rFonts w:cstheme="minorHAnsi"/>
          <w:b/>
          <w:bCs/>
          <w:noProof/>
          <w:color w:val="000000" w:themeColor="text1"/>
          <w:sz w:val="36"/>
          <w:szCs w:val="36"/>
        </w:rPr>
      </w:pPr>
      <w:r w:rsidRPr="007B7604">
        <w:rPr>
          <w:rFonts w:cstheme="minorHAnsi"/>
          <w:b/>
          <w:bCs/>
          <w:noProof/>
          <w:color w:val="000000" w:themeColor="text1"/>
          <w:sz w:val="36"/>
          <w:szCs w:val="36"/>
        </w:rPr>
        <w:t>Ćwicznie 5 – Rozkład logarytmiczny normalny</w:t>
      </w:r>
    </w:p>
    <w:p w14:paraId="01061D43" w14:textId="629D33EF" w:rsidR="009135C2" w:rsidRDefault="009135C2" w:rsidP="009135C2">
      <w:pPr>
        <w:pStyle w:val="Akapitzlist"/>
        <w:rPr>
          <w:rFonts w:cstheme="minorHAnsi"/>
          <w:b/>
          <w:bCs/>
          <w:noProof/>
          <w:color w:val="000000" w:themeColor="text1"/>
        </w:rPr>
      </w:pPr>
    </w:p>
    <w:p w14:paraId="43DE3230" w14:textId="5A6C2141" w:rsidR="009135C2" w:rsidRPr="00754671" w:rsidRDefault="009135C2" w:rsidP="009135C2">
      <w:pPr>
        <w:pStyle w:val="Akapitzlist"/>
        <w:numPr>
          <w:ilvl w:val="0"/>
          <w:numId w:val="8"/>
        </w:numPr>
        <w:rPr>
          <w:rFonts w:cstheme="minorHAnsi"/>
          <w:b/>
          <w:bCs/>
          <w:noProof/>
          <w:color w:val="000000" w:themeColor="text1"/>
        </w:rPr>
      </w:pPr>
      <w:r w:rsidRPr="00754671">
        <w:rPr>
          <w:rFonts w:cstheme="minorHAnsi"/>
          <w:b/>
          <w:bCs/>
          <w:noProof/>
          <w:color w:val="000000" w:themeColor="text1"/>
        </w:rPr>
        <w:t>Posortowanie próbek i wyrysowanie wykresu z wartości Logarytmu naturnalego z posortowanych danych i prawdopodobieństwa skumulowanego</w:t>
      </w:r>
    </w:p>
    <w:p w14:paraId="014498BA" w14:textId="760EAF5B" w:rsidR="009135C2" w:rsidRDefault="009135C2" w:rsidP="009135C2">
      <w:pPr>
        <w:pStyle w:val="Akapitzlist"/>
        <w:ind w:left="1080"/>
        <w:rPr>
          <w:rFonts w:cstheme="minorHAnsi"/>
          <w:noProof/>
          <w:color w:val="000000" w:themeColor="text1"/>
        </w:rPr>
      </w:pPr>
    </w:p>
    <w:p w14:paraId="2C6A3FA1" w14:textId="185B26C5" w:rsidR="00754671" w:rsidRDefault="00754671" w:rsidP="009135C2">
      <w:pPr>
        <w:pStyle w:val="Akapitzlist"/>
        <w:ind w:left="1080"/>
        <w:rPr>
          <w:rFonts w:cstheme="minorHAnsi"/>
          <w:noProof/>
          <w:color w:val="000000" w:themeColor="text1"/>
        </w:rPr>
      </w:pPr>
      <w:r>
        <w:rPr>
          <w:noProof/>
        </w:rPr>
        <w:drawing>
          <wp:inline distT="0" distB="0" distL="0" distR="0" wp14:anchorId="1FB10780" wp14:editId="656FF496">
            <wp:extent cx="5206365" cy="3548418"/>
            <wp:effectExtent l="0" t="0" r="13335" b="13970"/>
            <wp:docPr id="10" name="Wykres 10">
              <a:extLst xmlns:a="http://schemas.openxmlformats.org/drawingml/2006/main">
                <a:ext uri="{FF2B5EF4-FFF2-40B4-BE49-F238E27FC236}">
                  <a16:creationId xmlns:a16="http://schemas.microsoft.com/office/drawing/2014/main" id="{35E0A0F4-93E4-A14B-8F17-0C384F75957B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6"/>
              </a:graphicData>
            </a:graphic>
          </wp:inline>
        </w:drawing>
      </w:r>
    </w:p>
    <w:p w14:paraId="7BEB1E91" w14:textId="77777777" w:rsidR="00754671" w:rsidRDefault="00754671">
      <w:pPr>
        <w:rPr>
          <w:rFonts w:cstheme="minorHAnsi"/>
          <w:noProof/>
          <w:color w:val="000000" w:themeColor="text1"/>
        </w:rPr>
      </w:pPr>
      <w:r>
        <w:rPr>
          <w:rFonts w:cstheme="minorHAnsi"/>
          <w:noProof/>
          <w:color w:val="000000" w:themeColor="text1"/>
        </w:rPr>
        <w:br w:type="page"/>
      </w:r>
    </w:p>
    <w:p w14:paraId="11F252B2" w14:textId="3FA6960C" w:rsidR="00754671" w:rsidRPr="00B90543" w:rsidRDefault="00754671" w:rsidP="00754671">
      <w:pPr>
        <w:pStyle w:val="Akapitzlist"/>
        <w:numPr>
          <w:ilvl w:val="0"/>
          <w:numId w:val="8"/>
        </w:numPr>
        <w:rPr>
          <w:rFonts w:cstheme="minorHAnsi"/>
          <w:b/>
          <w:bCs/>
          <w:noProof/>
          <w:color w:val="000000" w:themeColor="text1"/>
        </w:rPr>
      </w:pPr>
      <w:r w:rsidRPr="00B90543">
        <w:rPr>
          <w:rFonts w:cstheme="minorHAnsi"/>
          <w:b/>
          <w:bCs/>
          <w:noProof/>
          <w:color w:val="000000" w:themeColor="text1"/>
        </w:rPr>
        <w:lastRenderedPageBreak/>
        <w:t xml:space="preserve">Obliczenie wartości skumulowanych z logarytmu naturalnego i zestawineie ich </w:t>
      </w:r>
      <w:r w:rsidR="00B90543" w:rsidRPr="00B90543">
        <w:rPr>
          <w:rFonts w:cstheme="minorHAnsi"/>
          <w:b/>
          <w:bCs/>
          <w:noProof/>
          <w:color w:val="000000" w:themeColor="text1"/>
        </w:rPr>
        <w:t xml:space="preserve">wraz z logarytmem naturalnym na wykresie </w:t>
      </w:r>
    </w:p>
    <w:p w14:paraId="18EF1290" w14:textId="7A1F3198" w:rsidR="00B90543" w:rsidRDefault="00B90543" w:rsidP="00B90543">
      <w:pPr>
        <w:pStyle w:val="Akapitzlist"/>
        <w:ind w:left="1080"/>
        <w:rPr>
          <w:rFonts w:cstheme="minorHAnsi"/>
          <w:noProof/>
          <w:color w:val="000000" w:themeColor="text1"/>
        </w:rPr>
      </w:pPr>
    </w:p>
    <w:p w14:paraId="19BE8AD5" w14:textId="2D39AE95" w:rsidR="00B90543" w:rsidRDefault="00B90543" w:rsidP="00B90543">
      <w:pPr>
        <w:pStyle w:val="Akapitzlist"/>
        <w:ind w:left="1080"/>
        <w:rPr>
          <w:rFonts w:cstheme="minorHAnsi"/>
          <w:noProof/>
          <w:color w:val="000000" w:themeColor="text1"/>
        </w:rPr>
      </w:pPr>
      <w:r>
        <w:rPr>
          <w:noProof/>
        </w:rPr>
        <w:drawing>
          <wp:inline distT="0" distB="0" distL="0" distR="0" wp14:anchorId="1F95301C" wp14:editId="7643C667">
            <wp:extent cx="5281494" cy="3384644"/>
            <wp:effectExtent l="0" t="0" r="14605" b="6350"/>
            <wp:docPr id="14" name="Wykres 14">
              <a:extLst xmlns:a="http://schemas.openxmlformats.org/drawingml/2006/main">
                <a:ext uri="{FF2B5EF4-FFF2-40B4-BE49-F238E27FC236}">
                  <a16:creationId xmlns:a16="http://schemas.microsoft.com/office/drawing/2014/main" id="{60191751-8293-674A-A58B-E773680BC7B9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7"/>
              </a:graphicData>
            </a:graphic>
          </wp:inline>
        </w:drawing>
      </w:r>
    </w:p>
    <w:p w14:paraId="688C6983" w14:textId="6DB8BE53" w:rsidR="00C576F6" w:rsidRDefault="00C576F6" w:rsidP="00C576F6"/>
    <w:p w14:paraId="636A5A08" w14:textId="174F9E48" w:rsidR="00C576F6" w:rsidRPr="001526F8" w:rsidRDefault="00C576F6" w:rsidP="001526F8">
      <w:pPr>
        <w:pStyle w:val="Akapitzlist"/>
        <w:ind w:left="1080"/>
        <w:jc w:val="center"/>
      </w:pPr>
      <m:oMathPara>
        <m:oMath>
          <m:r>
            <w:rPr>
              <w:rFonts w:ascii="Cambria Math" w:hAnsi="Cambria Math"/>
            </w:rPr>
            <m:t>y=ax+b==&gt;y=a+bx</m:t>
          </m:r>
        </m:oMath>
      </m:oMathPara>
    </w:p>
    <w:p w14:paraId="4C03E6C0" w14:textId="0FD0EAF6" w:rsidR="00B90543" w:rsidRDefault="00B90543" w:rsidP="00B90543">
      <w:pPr>
        <w:pStyle w:val="Akapitzlist"/>
        <w:ind w:left="1080"/>
        <w:rPr>
          <w:rFonts w:cstheme="minorHAnsi"/>
          <w:noProof/>
          <w:color w:val="000000" w:themeColor="text1"/>
        </w:rPr>
      </w:pPr>
    </w:p>
    <w:p w14:paraId="5CD2A8F2" w14:textId="7BB6BD14" w:rsidR="00B90543" w:rsidRDefault="00B90543" w:rsidP="00B90543">
      <w:pPr>
        <w:pStyle w:val="Akapitzlist"/>
        <w:numPr>
          <w:ilvl w:val="0"/>
          <w:numId w:val="8"/>
        </w:numPr>
        <w:rPr>
          <w:rFonts w:cstheme="minorHAnsi"/>
          <w:b/>
          <w:bCs/>
          <w:noProof/>
          <w:color w:val="000000" w:themeColor="text1"/>
        </w:rPr>
      </w:pPr>
      <w:r w:rsidRPr="00B90543">
        <w:rPr>
          <w:rFonts w:cstheme="minorHAnsi"/>
          <w:b/>
          <w:bCs/>
          <w:noProof/>
          <w:color w:val="000000" w:themeColor="text1"/>
        </w:rPr>
        <w:t xml:space="preserve">Odczytanie wartości z wykresu lini trendu z której odczytamy </w:t>
      </w:r>
      <w:r w:rsidRPr="00B90543">
        <w:rPr>
          <w:b/>
          <w:bCs/>
        </w:rPr>
        <w:t xml:space="preserve">μ i σ </w:t>
      </w:r>
      <w:r w:rsidRPr="00B90543">
        <w:rPr>
          <w:rFonts w:cstheme="minorHAnsi"/>
          <w:b/>
          <w:bCs/>
          <w:noProof/>
          <w:color w:val="000000" w:themeColor="text1"/>
        </w:rPr>
        <w:t>i zestawienie ich z wartościami obliczonymi ze wzorów</w:t>
      </w:r>
    </w:p>
    <w:p w14:paraId="2C809896" w14:textId="5C6A70C2" w:rsidR="00B90543" w:rsidRDefault="00B90543" w:rsidP="00B90543">
      <w:pPr>
        <w:pStyle w:val="Akapitzlist"/>
        <w:ind w:left="1080"/>
        <w:rPr>
          <w:rFonts w:cstheme="minorHAnsi"/>
          <w:b/>
          <w:bCs/>
          <w:noProof/>
          <w:color w:val="000000" w:themeColor="text1"/>
        </w:rPr>
      </w:pPr>
    </w:p>
    <w:tbl>
      <w:tblPr>
        <w:tblW w:w="396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320"/>
        <w:gridCol w:w="1320"/>
        <w:gridCol w:w="1320"/>
      </w:tblGrid>
      <w:tr w:rsidR="00B90543" w:rsidRPr="00B90543" w14:paraId="7ED513FE" w14:textId="77777777" w:rsidTr="00B90543">
        <w:trPr>
          <w:trHeight w:val="330"/>
          <w:jc w:val="center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A1097F" w14:textId="77777777" w:rsidR="00B90543" w:rsidRPr="00B90543" w:rsidRDefault="00B90543" w:rsidP="00C576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</w:pPr>
          </w:p>
        </w:tc>
        <w:tc>
          <w:tcPr>
            <w:tcW w:w="1320" w:type="dxa"/>
            <w:tcBorders>
              <w:top w:val="single" w:sz="8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F611D9" w14:textId="77777777" w:rsidR="00B90543" w:rsidRPr="00B90543" w:rsidRDefault="00B90543" w:rsidP="00C576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l-PL"/>
              </w:rPr>
            </w:pPr>
            <w:r w:rsidRPr="00B9054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l-PL"/>
              </w:rPr>
              <w:t>Graficzna</w:t>
            </w:r>
          </w:p>
        </w:tc>
        <w:tc>
          <w:tcPr>
            <w:tcW w:w="132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B177AF6" w14:textId="77777777" w:rsidR="00B90543" w:rsidRPr="00B90543" w:rsidRDefault="00B90543" w:rsidP="00C576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l-PL"/>
              </w:rPr>
            </w:pPr>
            <w:r w:rsidRPr="00B9054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l-PL"/>
              </w:rPr>
              <w:t>Punktowa</w:t>
            </w:r>
          </w:p>
        </w:tc>
      </w:tr>
      <w:tr w:rsidR="00C576F6" w:rsidRPr="00B90543" w14:paraId="48210532" w14:textId="77777777" w:rsidTr="00B90543">
        <w:trPr>
          <w:trHeight w:val="315"/>
          <w:jc w:val="center"/>
        </w:trPr>
        <w:tc>
          <w:tcPr>
            <w:tcW w:w="132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6CF561" w14:textId="41AE7019" w:rsidR="00C576F6" w:rsidRPr="00B90543" w:rsidRDefault="00C576F6" w:rsidP="00C576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l-PL"/>
              </w:rPr>
            </w:pPr>
            <w:r w:rsidRPr="007C2681">
              <w:rPr>
                <w:rFonts w:ascii="Symbol" w:eastAsia="Times New Roman" w:hAnsi="Symbol" w:cs="Calibri"/>
                <w:color w:val="000000"/>
                <w:sz w:val="20"/>
                <w:szCs w:val="20"/>
                <w:lang w:eastAsia="pl-PL"/>
              </w:rPr>
              <w:t xml:space="preserve">s </w:t>
            </w:r>
          </w:p>
        </w:tc>
        <w:tc>
          <w:tcPr>
            <w:tcW w:w="1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0E58B1" w14:textId="77777777" w:rsidR="00C576F6" w:rsidRPr="00B90543" w:rsidRDefault="00C576F6" w:rsidP="00C576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l-PL"/>
              </w:rPr>
            </w:pPr>
            <w:r w:rsidRPr="00B9054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l-PL"/>
              </w:rPr>
              <w:t>-1,6599866</w:t>
            </w:r>
          </w:p>
        </w:tc>
        <w:tc>
          <w:tcPr>
            <w:tcW w:w="132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B6D3899" w14:textId="77777777" w:rsidR="00C576F6" w:rsidRPr="00B90543" w:rsidRDefault="00C576F6" w:rsidP="00C576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l-PL"/>
              </w:rPr>
            </w:pPr>
            <w:r w:rsidRPr="00B9054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l-PL"/>
              </w:rPr>
              <w:t>-1,6600339</w:t>
            </w:r>
          </w:p>
        </w:tc>
      </w:tr>
      <w:tr w:rsidR="00C576F6" w:rsidRPr="00B90543" w14:paraId="0A9CF6BA" w14:textId="77777777" w:rsidTr="00B90543">
        <w:trPr>
          <w:trHeight w:val="330"/>
          <w:jc w:val="center"/>
        </w:trPr>
        <w:tc>
          <w:tcPr>
            <w:tcW w:w="1320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D1312C" w14:textId="4FE668FE" w:rsidR="00C576F6" w:rsidRPr="00B90543" w:rsidRDefault="00C576F6" w:rsidP="00C576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l-PL"/>
              </w:rPr>
            </w:pPr>
            <w:r w:rsidRPr="007C2681">
              <w:rPr>
                <w:rFonts w:ascii="Symbol" w:eastAsia="Times New Roman" w:hAnsi="Symbol" w:cs="Calibri"/>
                <w:color w:val="000000"/>
                <w:sz w:val="20"/>
                <w:szCs w:val="20"/>
                <w:lang w:eastAsia="pl-PL"/>
              </w:rPr>
              <w:t xml:space="preserve">m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582EF1" w14:textId="77777777" w:rsidR="00C576F6" w:rsidRPr="00B90543" w:rsidRDefault="00C576F6" w:rsidP="00C576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l-PL"/>
              </w:rPr>
            </w:pPr>
            <w:r w:rsidRPr="00B9054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l-PL"/>
              </w:rPr>
              <w:t>0,0104923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30D91BF" w14:textId="77777777" w:rsidR="00C576F6" w:rsidRPr="00B90543" w:rsidRDefault="00C576F6" w:rsidP="00C576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l-PL"/>
              </w:rPr>
            </w:pPr>
            <w:r w:rsidRPr="00B9054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l-PL"/>
              </w:rPr>
              <w:t>0,01049228</w:t>
            </w:r>
          </w:p>
        </w:tc>
      </w:tr>
    </w:tbl>
    <w:p w14:paraId="0699B564" w14:textId="4C93E44E" w:rsidR="001526F8" w:rsidRDefault="001526F8" w:rsidP="001526F8">
      <w:pPr>
        <w:rPr>
          <w:rFonts w:cstheme="minorHAnsi"/>
          <w:b/>
          <w:bCs/>
          <w:noProof/>
          <w:color w:val="000000" w:themeColor="text1"/>
        </w:rPr>
      </w:pPr>
    </w:p>
    <w:p w14:paraId="4196ADBC" w14:textId="04C320D0" w:rsidR="00B90543" w:rsidRPr="001526F8" w:rsidRDefault="001526F8" w:rsidP="001526F8">
      <w:pPr>
        <w:rPr>
          <w:rFonts w:cstheme="minorHAnsi"/>
          <w:b/>
          <w:bCs/>
          <w:noProof/>
          <w:color w:val="000000" w:themeColor="text1"/>
        </w:rPr>
      </w:pPr>
      <w:r>
        <w:rPr>
          <w:rFonts w:cstheme="minorHAnsi"/>
          <w:b/>
          <w:bCs/>
          <w:noProof/>
          <w:color w:val="000000" w:themeColor="text1"/>
        </w:rPr>
        <w:br w:type="page"/>
      </w:r>
    </w:p>
    <w:p w14:paraId="3D5423BC" w14:textId="2BA6E3F9" w:rsidR="00B90543" w:rsidRDefault="001526F8" w:rsidP="001526F8">
      <w:pPr>
        <w:pStyle w:val="Akapitzlist"/>
        <w:numPr>
          <w:ilvl w:val="0"/>
          <w:numId w:val="8"/>
        </w:numPr>
        <w:rPr>
          <w:rFonts w:cstheme="minorHAnsi"/>
          <w:b/>
          <w:bCs/>
          <w:noProof/>
          <w:color w:val="000000" w:themeColor="text1"/>
        </w:rPr>
      </w:pPr>
      <w:r>
        <w:rPr>
          <w:rFonts w:cstheme="minorHAnsi"/>
          <w:b/>
          <w:bCs/>
          <w:noProof/>
          <w:color w:val="000000" w:themeColor="text1"/>
        </w:rPr>
        <w:lastRenderedPageBreak/>
        <w:t>Zestawienie na wykresie dystrybuanty teoretycznej rozkładu normalnego i prawdopodobieństwa skumulowanego</w:t>
      </w:r>
    </w:p>
    <w:p w14:paraId="3C84917D" w14:textId="77777777" w:rsidR="001526F8" w:rsidRDefault="001526F8" w:rsidP="001526F8">
      <w:pPr>
        <w:pStyle w:val="Akapitzlist"/>
        <w:ind w:left="1080"/>
        <w:rPr>
          <w:rFonts w:cstheme="minorHAnsi"/>
          <w:b/>
          <w:bCs/>
          <w:noProof/>
          <w:color w:val="000000" w:themeColor="text1"/>
        </w:rPr>
      </w:pPr>
    </w:p>
    <w:p w14:paraId="250DAD2C" w14:textId="7305794C" w:rsidR="001526F8" w:rsidRDefault="001526F8" w:rsidP="001526F8">
      <w:pPr>
        <w:pStyle w:val="Akapitzlist"/>
        <w:ind w:left="1080"/>
        <w:rPr>
          <w:rFonts w:cstheme="minorHAnsi"/>
          <w:b/>
          <w:bCs/>
          <w:noProof/>
          <w:color w:val="000000" w:themeColor="text1"/>
        </w:rPr>
      </w:pPr>
      <w:r>
        <w:rPr>
          <w:noProof/>
        </w:rPr>
        <w:drawing>
          <wp:inline distT="0" distB="0" distL="0" distR="0" wp14:anchorId="340B4A6D" wp14:editId="1243F131">
            <wp:extent cx="5003165" cy="2893325"/>
            <wp:effectExtent l="0" t="0" r="6985" b="2540"/>
            <wp:docPr id="15" name="Wykres 15">
              <a:extLst xmlns:a="http://schemas.openxmlformats.org/drawingml/2006/main">
                <a:ext uri="{FF2B5EF4-FFF2-40B4-BE49-F238E27FC236}">
                  <a16:creationId xmlns:a16="http://schemas.microsoft.com/office/drawing/2014/main" id="{B2F43C27-3584-AE43-A02B-DDD37BE36DF4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8"/>
              </a:graphicData>
            </a:graphic>
          </wp:inline>
        </w:drawing>
      </w:r>
    </w:p>
    <w:p w14:paraId="12930AB7" w14:textId="04AE55DF" w:rsidR="001526F8" w:rsidRPr="00B90543" w:rsidRDefault="001526F8" w:rsidP="001526F8">
      <w:pPr>
        <w:pStyle w:val="Akapitzlist"/>
        <w:ind w:left="1080"/>
        <w:rPr>
          <w:rFonts w:cstheme="minorHAnsi"/>
          <w:b/>
          <w:bCs/>
          <w:noProof/>
          <w:color w:val="000000" w:themeColor="text1"/>
        </w:rPr>
      </w:pPr>
    </w:p>
    <w:sectPr w:rsidR="001526F8" w:rsidRPr="00B9054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216A3D"/>
    <w:multiLevelType w:val="hybridMultilevel"/>
    <w:tmpl w:val="2F3A0F24"/>
    <w:lvl w:ilvl="0" w:tplc="178807F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800" w:hanging="360"/>
      </w:pPr>
    </w:lvl>
    <w:lvl w:ilvl="2" w:tplc="0415001B" w:tentative="1">
      <w:start w:val="1"/>
      <w:numFmt w:val="lowerRoman"/>
      <w:lvlText w:val="%3."/>
      <w:lvlJc w:val="right"/>
      <w:pPr>
        <w:ind w:left="2520" w:hanging="180"/>
      </w:pPr>
    </w:lvl>
    <w:lvl w:ilvl="3" w:tplc="0415000F" w:tentative="1">
      <w:start w:val="1"/>
      <w:numFmt w:val="decimal"/>
      <w:lvlText w:val="%4."/>
      <w:lvlJc w:val="left"/>
      <w:pPr>
        <w:ind w:left="3240" w:hanging="360"/>
      </w:pPr>
    </w:lvl>
    <w:lvl w:ilvl="4" w:tplc="04150019" w:tentative="1">
      <w:start w:val="1"/>
      <w:numFmt w:val="lowerLetter"/>
      <w:lvlText w:val="%5."/>
      <w:lvlJc w:val="left"/>
      <w:pPr>
        <w:ind w:left="3960" w:hanging="360"/>
      </w:pPr>
    </w:lvl>
    <w:lvl w:ilvl="5" w:tplc="0415001B" w:tentative="1">
      <w:start w:val="1"/>
      <w:numFmt w:val="lowerRoman"/>
      <w:lvlText w:val="%6."/>
      <w:lvlJc w:val="right"/>
      <w:pPr>
        <w:ind w:left="4680" w:hanging="180"/>
      </w:pPr>
    </w:lvl>
    <w:lvl w:ilvl="6" w:tplc="0415000F" w:tentative="1">
      <w:start w:val="1"/>
      <w:numFmt w:val="decimal"/>
      <w:lvlText w:val="%7."/>
      <w:lvlJc w:val="left"/>
      <w:pPr>
        <w:ind w:left="5400" w:hanging="360"/>
      </w:pPr>
    </w:lvl>
    <w:lvl w:ilvl="7" w:tplc="04150019" w:tentative="1">
      <w:start w:val="1"/>
      <w:numFmt w:val="lowerLetter"/>
      <w:lvlText w:val="%8."/>
      <w:lvlJc w:val="left"/>
      <w:pPr>
        <w:ind w:left="6120" w:hanging="360"/>
      </w:pPr>
    </w:lvl>
    <w:lvl w:ilvl="8" w:tplc="041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4321154"/>
    <w:multiLevelType w:val="hybridMultilevel"/>
    <w:tmpl w:val="36EA18FE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B003CE0"/>
    <w:multiLevelType w:val="hybridMultilevel"/>
    <w:tmpl w:val="4A4A750E"/>
    <w:lvl w:ilvl="0" w:tplc="0ADE3F3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800" w:hanging="360"/>
      </w:pPr>
    </w:lvl>
    <w:lvl w:ilvl="2" w:tplc="0415001B" w:tentative="1">
      <w:start w:val="1"/>
      <w:numFmt w:val="lowerRoman"/>
      <w:lvlText w:val="%3."/>
      <w:lvlJc w:val="right"/>
      <w:pPr>
        <w:ind w:left="2520" w:hanging="180"/>
      </w:pPr>
    </w:lvl>
    <w:lvl w:ilvl="3" w:tplc="0415000F" w:tentative="1">
      <w:start w:val="1"/>
      <w:numFmt w:val="decimal"/>
      <w:lvlText w:val="%4."/>
      <w:lvlJc w:val="left"/>
      <w:pPr>
        <w:ind w:left="3240" w:hanging="360"/>
      </w:pPr>
    </w:lvl>
    <w:lvl w:ilvl="4" w:tplc="04150019" w:tentative="1">
      <w:start w:val="1"/>
      <w:numFmt w:val="lowerLetter"/>
      <w:lvlText w:val="%5."/>
      <w:lvlJc w:val="left"/>
      <w:pPr>
        <w:ind w:left="3960" w:hanging="360"/>
      </w:pPr>
    </w:lvl>
    <w:lvl w:ilvl="5" w:tplc="0415001B" w:tentative="1">
      <w:start w:val="1"/>
      <w:numFmt w:val="lowerRoman"/>
      <w:lvlText w:val="%6."/>
      <w:lvlJc w:val="right"/>
      <w:pPr>
        <w:ind w:left="4680" w:hanging="180"/>
      </w:pPr>
    </w:lvl>
    <w:lvl w:ilvl="6" w:tplc="0415000F" w:tentative="1">
      <w:start w:val="1"/>
      <w:numFmt w:val="decimal"/>
      <w:lvlText w:val="%7."/>
      <w:lvlJc w:val="left"/>
      <w:pPr>
        <w:ind w:left="5400" w:hanging="360"/>
      </w:pPr>
    </w:lvl>
    <w:lvl w:ilvl="7" w:tplc="04150019" w:tentative="1">
      <w:start w:val="1"/>
      <w:numFmt w:val="lowerLetter"/>
      <w:lvlText w:val="%8."/>
      <w:lvlJc w:val="left"/>
      <w:pPr>
        <w:ind w:left="6120" w:hanging="360"/>
      </w:pPr>
    </w:lvl>
    <w:lvl w:ilvl="8" w:tplc="041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423D5C98"/>
    <w:multiLevelType w:val="hybridMultilevel"/>
    <w:tmpl w:val="CA6639C2"/>
    <w:lvl w:ilvl="0" w:tplc="1018B1B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800" w:hanging="360"/>
      </w:pPr>
    </w:lvl>
    <w:lvl w:ilvl="2" w:tplc="0415001B" w:tentative="1">
      <w:start w:val="1"/>
      <w:numFmt w:val="lowerRoman"/>
      <w:lvlText w:val="%3."/>
      <w:lvlJc w:val="right"/>
      <w:pPr>
        <w:ind w:left="2520" w:hanging="180"/>
      </w:pPr>
    </w:lvl>
    <w:lvl w:ilvl="3" w:tplc="0415000F" w:tentative="1">
      <w:start w:val="1"/>
      <w:numFmt w:val="decimal"/>
      <w:lvlText w:val="%4."/>
      <w:lvlJc w:val="left"/>
      <w:pPr>
        <w:ind w:left="3240" w:hanging="360"/>
      </w:pPr>
    </w:lvl>
    <w:lvl w:ilvl="4" w:tplc="04150019" w:tentative="1">
      <w:start w:val="1"/>
      <w:numFmt w:val="lowerLetter"/>
      <w:lvlText w:val="%5."/>
      <w:lvlJc w:val="left"/>
      <w:pPr>
        <w:ind w:left="3960" w:hanging="360"/>
      </w:pPr>
    </w:lvl>
    <w:lvl w:ilvl="5" w:tplc="0415001B" w:tentative="1">
      <w:start w:val="1"/>
      <w:numFmt w:val="lowerRoman"/>
      <w:lvlText w:val="%6."/>
      <w:lvlJc w:val="right"/>
      <w:pPr>
        <w:ind w:left="4680" w:hanging="180"/>
      </w:pPr>
    </w:lvl>
    <w:lvl w:ilvl="6" w:tplc="0415000F" w:tentative="1">
      <w:start w:val="1"/>
      <w:numFmt w:val="decimal"/>
      <w:lvlText w:val="%7."/>
      <w:lvlJc w:val="left"/>
      <w:pPr>
        <w:ind w:left="5400" w:hanging="360"/>
      </w:pPr>
    </w:lvl>
    <w:lvl w:ilvl="7" w:tplc="04150019" w:tentative="1">
      <w:start w:val="1"/>
      <w:numFmt w:val="lowerLetter"/>
      <w:lvlText w:val="%8."/>
      <w:lvlJc w:val="left"/>
      <w:pPr>
        <w:ind w:left="6120" w:hanging="360"/>
      </w:pPr>
    </w:lvl>
    <w:lvl w:ilvl="8" w:tplc="041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49FE49B5"/>
    <w:multiLevelType w:val="hybridMultilevel"/>
    <w:tmpl w:val="CD5CEEAE"/>
    <w:lvl w:ilvl="0" w:tplc="24D0B02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800" w:hanging="360"/>
      </w:pPr>
    </w:lvl>
    <w:lvl w:ilvl="2" w:tplc="0415001B" w:tentative="1">
      <w:start w:val="1"/>
      <w:numFmt w:val="lowerRoman"/>
      <w:lvlText w:val="%3."/>
      <w:lvlJc w:val="right"/>
      <w:pPr>
        <w:ind w:left="2520" w:hanging="180"/>
      </w:pPr>
    </w:lvl>
    <w:lvl w:ilvl="3" w:tplc="0415000F" w:tentative="1">
      <w:start w:val="1"/>
      <w:numFmt w:val="decimal"/>
      <w:lvlText w:val="%4."/>
      <w:lvlJc w:val="left"/>
      <w:pPr>
        <w:ind w:left="3240" w:hanging="360"/>
      </w:pPr>
    </w:lvl>
    <w:lvl w:ilvl="4" w:tplc="04150019" w:tentative="1">
      <w:start w:val="1"/>
      <w:numFmt w:val="lowerLetter"/>
      <w:lvlText w:val="%5."/>
      <w:lvlJc w:val="left"/>
      <w:pPr>
        <w:ind w:left="3960" w:hanging="360"/>
      </w:pPr>
    </w:lvl>
    <w:lvl w:ilvl="5" w:tplc="0415001B" w:tentative="1">
      <w:start w:val="1"/>
      <w:numFmt w:val="lowerRoman"/>
      <w:lvlText w:val="%6."/>
      <w:lvlJc w:val="right"/>
      <w:pPr>
        <w:ind w:left="4680" w:hanging="180"/>
      </w:pPr>
    </w:lvl>
    <w:lvl w:ilvl="6" w:tplc="0415000F" w:tentative="1">
      <w:start w:val="1"/>
      <w:numFmt w:val="decimal"/>
      <w:lvlText w:val="%7."/>
      <w:lvlJc w:val="left"/>
      <w:pPr>
        <w:ind w:left="5400" w:hanging="360"/>
      </w:pPr>
    </w:lvl>
    <w:lvl w:ilvl="7" w:tplc="04150019" w:tentative="1">
      <w:start w:val="1"/>
      <w:numFmt w:val="lowerLetter"/>
      <w:lvlText w:val="%8."/>
      <w:lvlJc w:val="left"/>
      <w:pPr>
        <w:ind w:left="6120" w:hanging="360"/>
      </w:pPr>
    </w:lvl>
    <w:lvl w:ilvl="8" w:tplc="041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4AC05B0C"/>
    <w:multiLevelType w:val="hybridMultilevel"/>
    <w:tmpl w:val="14F0874E"/>
    <w:lvl w:ilvl="0" w:tplc="F376B70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800" w:hanging="360"/>
      </w:pPr>
    </w:lvl>
    <w:lvl w:ilvl="2" w:tplc="0415001B" w:tentative="1">
      <w:start w:val="1"/>
      <w:numFmt w:val="lowerRoman"/>
      <w:lvlText w:val="%3."/>
      <w:lvlJc w:val="right"/>
      <w:pPr>
        <w:ind w:left="2520" w:hanging="180"/>
      </w:pPr>
    </w:lvl>
    <w:lvl w:ilvl="3" w:tplc="0415000F" w:tentative="1">
      <w:start w:val="1"/>
      <w:numFmt w:val="decimal"/>
      <w:lvlText w:val="%4."/>
      <w:lvlJc w:val="left"/>
      <w:pPr>
        <w:ind w:left="3240" w:hanging="360"/>
      </w:pPr>
    </w:lvl>
    <w:lvl w:ilvl="4" w:tplc="04150019" w:tentative="1">
      <w:start w:val="1"/>
      <w:numFmt w:val="lowerLetter"/>
      <w:lvlText w:val="%5."/>
      <w:lvlJc w:val="left"/>
      <w:pPr>
        <w:ind w:left="3960" w:hanging="360"/>
      </w:pPr>
    </w:lvl>
    <w:lvl w:ilvl="5" w:tplc="0415001B" w:tentative="1">
      <w:start w:val="1"/>
      <w:numFmt w:val="lowerRoman"/>
      <w:lvlText w:val="%6."/>
      <w:lvlJc w:val="right"/>
      <w:pPr>
        <w:ind w:left="4680" w:hanging="180"/>
      </w:pPr>
    </w:lvl>
    <w:lvl w:ilvl="6" w:tplc="0415000F" w:tentative="1">
      <w:start w:val="1"/>
      <w:numFmt w:val="decimal"/>
      <w:lvlText w:val="%7."/>
      <w:lvlJc w:val="left"/>
      <w:pPr>
        <w:ind w:left="5400" w:hanging="360"/>
      </w:pPr>
    </w:lvl>
    <w:lvl w:ilvl="7" w:tplc="04150019" w:tentative="1">
      <w:start w:val="1"/>
      <w:numFmt w:val="lowerLetter"/>
      <w:lvlText w:val="%8."/>
      <w:lvlJc w:val="left"/>
      <w:pPr>
        <w:ind w:left="6120" w:hanging="360"/>
      </w:pPr>
    </w:lvl>
    <w:lvl w:ilvl="8" w:tplc="041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51CB1037"/>
    <w:multiLevelType w:val="hybridMultilevel"/>
    <w:tmpl w:val="FD50A34E"/>
    <w:lvl w:ilvl="0" w:tplc="EB82615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800" w:hanging="360"/>
      </w:pPr>
    </w:lvl>
    <w:lvl w:ilvl="2" w:tplc="0415001B" w:tentative="1">
      <w:start w:val="1"/>
      <w:numFmt w:val="lowerRoman"/>
      <w:lvlText w:val="%3."/>
      <w:lvlJc w:val="right"/>
      <w:pPr>
        <w:ind w:left="2520" w:hanging="180"/>
      </w:pPr>
    </w:lvl>
    <w:lvl w:ilvl="3" w:tplc="0415000F" w:tentative="1">
      <w:start w:val="1"/>
      <w:numFmt w:val="decimal"/>
      <w:lvlText w:val="%4."/>
      <w:lvlJc w:val="left"/>
      <w:pPr>
        <w:ind w:left="3240" w:hanging="360"/>
      </w:pPr>
    </w:lvl>
    <w:lvl w:ilvl="4" w:tplc="04150019" w:tentative="1">
      <w:start w:val="1"/>
      <w:numFmt w:val="lowerLetter"/>
      <w:lvlText w:val="%5."/>
      <w:lvlJc w:val="left"/>
      <w:pPr>
        <w:ind w:left="3960" w:hanging="360"/>
      </w:pPr>
    </w:lvl>
    <w:lvl w:ilvl="5" w:tplc="0415001B" w:tentative="1">
      <w:start w:val="1"/>
      <w:numFmt w:val="lowerRoman"/>
      <w:lvlText w:val="%6."/>
      <w:lvlJc w:val="right"/>
      <w:pPr>
        <w:ind w:left="4680" w:hanging="180"/>
      </w:pPr>
    </w:lvl>
    <w:lvl w:ilvl="6" w:tplc="0415000F" w:tentative="1">
      <w:start w:val="1"/>
      <w:numFmt w:val="decimal"/>
      <w:lvlText w:val="%7."/>
      <w:lvlJc w:val="left"/>
      <w:pPr>
        <w:ind w:left="5400" w:hanging="360"/>
      </w:pPr>
    </w:lvl>
    <w:lvl w:ilvl="7" w:tplc="04150019" w:tentative="1">
      <w:start w:val="1"/>
      <w:numFmt w:val="lowerLetter"/>
      <w:lvlText w:val="%8."/>
      <w:lvlJc w:val="left"/>
      <w:pPr>
        <w:ind w:left="6120" w:hanging="360"/>
      </w:pPr>
    </w:lvl>
    <w:lvl w:ilvl="8" w:tplc="041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6F05605F"/>
    <w:multiLevelType w:val="hybridMultilevel"/>
    <w:tmpl w:val="FD50A34E"/>
    <w:lvl w:ilvl="0" w:tplc="FFFFFFFF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3"/>
  </w:num>
  <w:num w:numId="3">
    <w:abstractNumId w:val="5"/>
  </w:num>
  <w:num w:numId="4">
    <w:abstractNumId w:val="4"/>
  </w:num>
  <w:num w:numId="5">
    <w:abstractNumId w:val="6"/>
  </w:num>
  <w:num w:numId="6">
    <w:abstractNumId w:val="7"/>
  </w:num>
  <w:num w:numId="7">
    <w:abstractNumId w:val="0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307A"/>
    <w:rsid w:val="00004A58"/>
    <w:rsid w:val="00010516"/>
    <w:rsid w:val="0008307A"/>
    <w:rsid w:val="000A0AF8"/>
    <w:rsid w:val="00112A05"/>
    <w:rsid w:val="001526F8"/>
    <w:rsid w:val="001A60DA"/>
    <w:rsid w:val="001E3111"/>
    <w:rsid w:val="00274D2C"/>
    <w:rsid w:val="002C41DB"/>
    <w:rsid w:val="0035745F"/>
    <w:rsid w:val="003E59EB"/>
    <w:rsid w:val="00494ADE"/>
    <w:rsid w:val="0055534B"/>
    <w:rsid w:val="00626482"/>
    <w:rsid w:val="006E0B5A"/>
    <w:rsid w:val="00754671"/>
    <w:rsid w:val="00766457"/>
    <w:rsid w:val="007A1325"/>
    <w:rsid w:val="007B7604"/>
    <w:rsid w:val="007C2681"/>
    <w:rsid w:val="00814C13"/>
    <w:rsid w:val="009074A4"/>
    <w:rsid w:val="009135C2"/>
    <w:rsid w:val="009600A0"/>
    <w:rsid w:val="00A2302A"/>
    <w:rsid w:val="00A90302"/>
    <w:rsid w:val="00AD63E2"/>
    <w:rsid w:val="00B03472"/>
    <w:rsid w:val="00B90543"/>
    <w:rsid w:val="00C36A7D"/>
    <w:rsid w:val="00C576F6"/>
    <w:rsid w:val="00CA50E7"/>
    <w:rsid w:val="00CB3F6D"/>
    <w:rsid w:val="00CF3A93"/>
    <w:rsid w:val="00D7144B"/>
    <w:rsid w:val="00D911B5"/>
    <w:rsid w:val="00DC1A1B"/>
    <w:rsid w:val="00E215CC"/>
    <w:rsid w:val="00E74F86"/>
    <w:rsid w:val="00F06E34"/>
    <w:rsid w:val="00F64FF0"/>
    <w:rsid w:val="00FF5B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A72A0C"/>
  <w15:chartTrackingRefBased/>
  <w15:docId w15:val="{0A0085FA-FF0F-41E4-91ED-E52FB3691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3">
    <w:name w:val="heading 3"/>
    <w:basedOn w:val="Normalny"/>
    <w:link w:val="Nagwek3Znak"/>
    <w:uiPriority w:val="9"/>
    <w:qFormat/>
    <w:rsid w:val="00112A0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l-PL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ytu">
    <w:name w:val="Title"/>
    <w:basedOn w:val="Normalny"/>
    <w:next w:val="Normalny"/>
    <w:link w:val="TytuZnak"/>
    <w:uiPriority w:val="10"/>
    <w:qFormat/>
    <w:rsid w:val="006E0B5A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6E0B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6E0B5A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PodtytuZnak">
    <w:name w:val="Podtytuł Znak"/>
    <w:basedOn w:val="Domylnaczcionkaakapitu"/>
    <w:link w:val="Podtytu"/>
    <w:uiPriority w:val="11"/>
    <w:rsid w:val="006E0B5A"/>
    <w:rPr>
      <w:rFonts w:eastAsiaTheme="minorEastAsia"/>
      <w:color w:val="5A5A5A" w:themeColor="text1" w:themeTint="A5"/>
      <w:spacing w:val="15"/>
    </w:rPr>
  </w:style>
  <w:style w:type="paragraph" w:styleId="Akapitzlist">
    <w:name w:val="List Paragraph"/>
    <w:basedOn w:val="Normalny"/>
    <w:uiPriority w:val="34"/>
    <w:qFormat/>
    <w:rsid w:val="001A60DA"/>
    <w:pPr>
      <w:ind w:left="720"/>
      <w:contextualSpacing/>
    </w:pPr>
  </w:style>
  <w:style w:type="character" w:styleId="Tekstzastpczy">
    <w:name w:val="Placeholder Text"/>
    <w:basedOn w:val="Domylnaczcionkaakapitu"/>
    <w:uiPriority w:val="99"/>
    <w:semiHidden/>
    <w:rsid w:val="00010516"/>
    <w:rPr>
      <w:color w:val="808080"/>
    </w:rPr>
  </w:style>
  <w:style w:type="character" w:customStyle="1" w:styleId="Nagwek3Znak">
    <w:name w:val="Nagłówek 3 Znak"/>
    <w:basedOn w:val="Domylnaczcionkaakapitu"/>
    <w:link w:val="Nagwek3"/>
    <w:uiPriority w:val="9"/>
    <w:rsid w:val="00112A05"/>
    <w:rPr>
      <w:rFonts w:ascii="Times New Roman" w:eastAsia="Times New Roman" w:hAnsi="Times New Roman" w:cs="Times New Roman"/>
      <w:b/>
      <w:bCs/>
      <w:sz w:val="27"/>
      <w:szCs w:val="27"/>
      <w:lang w:eastAsia="pl-PL"/>
    </w:rPr>
  </w:style>
  <w:style w:type="character" w:styleId="Hipercze">
    <w:name w:val="Hyperlink"/>
    <w:basedOn w:val="Domylnaczcionkaakapitu"/>
    <w:uiPriority w:val="99"/>
    <w:semiHidden/>
    <w:unhideWhenUsed/>
    <w:rsid w:val="00112A0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875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57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941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01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39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21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23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977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45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107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24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85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799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420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96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54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47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3.xml"/><Relationship Id="rId13" Type="http://schemas.openxmlformats.org/officeDocument/2006/relationships/chart" Target="charts/chart8.xml"/><Relationship Id="rId18" Type="http://schemas.openxmlformats.org/officeDocument/2006/relationships/chart" Target="charts/chart13.xml"/><Relationship Id="rId3" Type="http://schemas.openxmlformats.org/officeDocument/2006/relationships/styles" Target="styles.xml"/><Relationship Id="rId7" Type="http://schemas.openxmlformats.org/officeDocument/2006/relationships/chart" Target="charts/chart2.xml"/><Relationship Id="rId12" Type="http://schemas.openxmlformats.org/officeDocument/2006/relationships/chart" Target="charts/chart7.xml"/><Relationship Id="rId17" Type="http://schemas.openxmlformats.org/officeDocument/2006/relationships/chart" Target="charts/chart12.xml"/><Relationship Id="rId2" Type="http://schemas.openxmlformats.org/officeDocument/2006/relationships/numbering" Target="numbering.xml"/><Relationship Id="rId16" Type="http://schemas.openxmlformats.org/officeDocument/2006/relationships/chart" Target="charts/chart1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chart" Target="charts/chart1.xml"/><Relationship Id="rId11" Type="http://schemas.openxmlformats.org/officeDocument/2006/relationships/chart" Target="charts/chart6.xml"/><Relationship Id="rId5" Type="http://schemas.openxmlformats.org/officeDocument/2006/relationships/webSettings" Target="webSettings.xml"/><Relationship Id="rId15" Type="http://schemas.openxmlformats.org/officeDocument/2006/relationships/chart" Target="charts/chart10.xml"/><Relationship Id="rId10" Type="http://schemas.openxmlformats.org/officeDocument/2006/relationships/chart" Target="charts/chart5.xm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chart" Target="charts/chart4.xml"/><Relationship Id="rId14" Type="http://schemas.openxmlformats.org/officeDocument/2006/relationships/chart" Target="charts/chart9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adaml\Documents\MPwI\Zad1\Zad1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adaml\Documents\MPwI\Zad1\Zad1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adaml\Documents\MPwI\Zad1\Zad1.xlsx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adaml\Documents\MPwI\Zad1\Zad1.xlsx" TargetMode="External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_rels/chart5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adaml\Documents\MPwI\Zad2\Zad2.xlsx" TargetMode="External"/><Relationship Id="rId2" Type="http://schemas.microsoft.com/office/2011/relationships/chartColorStyle" Target="colors5.xml"/><Relationship Id="rId1" Type="http://schemas.microsoft.com/office/2011/relationships/chartStyle" Target="style5.xml"/></Relationships>
</file>

<file path=word/charts/_rels/chart6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adaml\Documents\MPwI\Zad2\Zad2.xlsx" TargetMode="External"/><Relationship Id="rId2" Type="http://schemas.microsoft.com/office/2011/relationships/chartColorStyle" Target="colors6.xml"/><Relationship Id="rId1" Type="http://schemas.microsoft.com/office/2011/relationships/chartStyle" Target="style6.xml"/></Relationships>
</file>

<file path=word/charts/_rels/chart7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adaml\Documents\MPwI\Zad3\Zad3.xlsx" TargetMode="External"/><Relationship Id="rId2" Type="http://schemas.microsoft.com/office/2011/relationships/chartColorStyle" Target="colors7.xml"/><Relationship Id="rId1" Type="http://schemas.microsoft.com/office/2011/relationships/chartStyle" Target="style7.xml"/></Relationships>
</file>

<file path=word/charts/_rels/chart8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adaml\Documents\MPwI\Zad4\Zeszyt1.xlsx" TargetMode="External"/><Relationship Id="rId2" Type="http://schemas.microsoft.com/office/2011/relationships/chartColorStyle" Target="colors8.xml"/><Relationship Id="rId1" Type="http://schemas.microsoft.com/office/2011/relationships/chartStyle" Target="style8.xml"/></Relationships>
</file>

<file path=word/charts/_rels/chart9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adaml\Documents\MPwI\Zad4\Zeszyt1.xlsx" TargetMode="External"/><Relationship Id="rId2" Type="http://schemas.microsoft.com/office/2011/relationships/chartColorStyle" Target="colors9.xml"/><Relationship Id="rId1" Type="http://schemas.microsoft.com/office/2011/relationships/chartStyle" Target="style9.xml"/></Relationships>
</file>

<file path=word/charts/_rels/chart10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adaml\Documents\MPwI\Zad4\Zeszyt1.xlsx" TargetMode="External"/><Relationship Id="rId2" Type="http://schemas.microsoft.com/office/2011/relationships/chartColorStyle" Target="colors10.xml"/><Relationship Id="rId1" Type="http://schemas.microsoft.com/office/2011/relationships/chartStyle" Target="style10.xml"/></Relationships>
</file>

<file path=word/charts/_rels/chart1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adaml\Documents\MPwI\Zad5\Zeszyt1.xlsx" TargetMode="External"/><Relationship Id="rId2" Type="http://schemas.microsoft.com/office/2011/relationships/chartColorStyle" Target="colors11.xml"/><Relationship Id="rId1" Type="http://schemas.microsoft.com/office/2011/relationships/chartStyle" Target="style11.xml"/></Relationships>
</file>

<file path=word/charts/_rels/chart12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adaml\Documents\MPwI\Zad5\Zeszyt1.xlsx" TargetMode="External"/><Relationship Id="rId2" Type="http://schemas.microsoft.com/office/2011/relationships/chartColorStyle" Target="colors12.xml"/><Relationship Id="rId1" Type="http://schemas.microsoft.com/office/2011/relationships/chartStyle" Target="style12.xml"/></Relationships>
</file>

<file path=word/charts/_rels/chart13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adaml\Documents\MPwI\Zad5\Zeszyt1.xlsx" TargetMode="External"/><Relationship Id="rId2" Type="http://schemas.microsoft.com/office/2011/relationships/chartColorStyle" Target="colors13.xml"/><Relationship Id="rId1" Type="http://schemas.microsoft.com/office/2011/relationships/chartStyle" Target="style13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pl-PL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pl-PL"/>
              <a:t>Seria</a:t>
            </a:r>
            <a:r>
              <a:rPr lang="pl-PL" baseline="0"/>
              <a:t> danych</a:t>
            </a:r>
            <a:endParaRPr lang="pl-PL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pl-PL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spPr>
            <a:ln w="254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strRef>
              <c:f>Arkusz1!$A$1:$A$70</c:f>
              <c:strCache>
                <c:ptCount val="70"/>
                <c:pt idx="0">
                  <c:v>1+E37A1:E41A1:E39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  <c:pt idx="10">
                  <c:v>11</c:v>
                </c:pt>
                <c:pt idx="11">
                  <c:v>12</c:v>
                </c:pt>
                <c:pt idx="12">
                  <c:v>13</c:v>
                </c:pt>
                <c:pt idx="13">
                  <c:v>14</c:v>
                </c:pt>
                <c:pt idx="14">
                  <c:v>15</c:v>
                </c:pt>
                <c:pt idx="15">
                  <c:v>16</c:v>
                </c:pt>
                <c:pt idx="16">
                  <c:v>17</c:v>
                </c:pt>
                <c:pt idx="17">
                  <c:v>18</c:v>
                </c:pt>
                <c:pt idx="18">
                  <c:v>19</c:v>
                </c:pt>
                <c:pt idx="19">
                  <c:v>20</c:v>
                </c:pt>
                <c:pt idx="20">
                  <c:v>21</c:v>
                </c:pt>
                <c:pt idx="21">
                  <c:v>22</c:v>
                </c:pt>
                <c:pt idx="22">
                  <c:v>23</c:v>
                </c:pt>
                <c:pt idx="23">
                  <c:v>24</c:v>
                </c:pt>
                <c:pt idx="24">
                  <c:v>25</c:v>
                </c:pt>
                <c:pt idx="25">
                  <c:v>26</c:v>
                </c:pt>
                <c:pt idx="26">
                  <c:v>27</c:v>
                </c:pt>
                <c:pt idx="27">
                  <c:v>28</c:v>
                </c:pt>
                <c:pt idx="28">
                  <c:v>29</c:v>
                </c:pt>
                <c:pt idx="29">
                  <c:v>30</c:v>
                </c:pt>
                <c:pt idx="30">
                  <c:v>31</c:v>
                </c:pt>
                <c:pt idx="31">
                  <c:v>32</c:v>
                </c:pt>
                <c:pt idx="32">
                  <c:v>33</c:v>
                </c:pt>
                <c:pt idx="33">
                  <c:v>34</c:v>
                </c:pt>
                <c:pt idx="34">
                  <c:v>35</c:v>
                </c:pt>
                <c:pt idx="35">
                  <c:v>36</c:v>
                </c:pt>
                <c:pt idx="36">
                  <c:v>37</c:v>
                </c:pt>
                <c:pt idx="37">
                  <c:v>38</c:v>
                </c:pt>
                <c:pt idx="38">
                  <c:v>39</c:v>
                </c:pt>
                <c:pt idx="39">
                  <c:v>40</c:v>
                </c:pt>
                <c:pt idx="40">
                  <c:v>41</c:v>
                </c:pt>
                <c:pt idx="41">
                  <c:v>42</c:v>
                </c:pt>
                <c:pt idx="42">
                  <c:v>43</c:v>
                </c:pt>
                <c:pt idx="43">
                  <c:v>44</c:v>
                </c:pt>
                <c:pt idx="44">
                  <c:v>45</c:v>
                </c:pt>
                <c:pt idx="45">
                  <c:v>46</c:v>
                </c:pt>
                <c:pt idx="46">
                  <c:v>47</c:v>
                </c:pt>
                <c:pt idx="47">
                  <c:v>48</c:v>
                </c:pt>
                <c:pt idx="48">
                  <c:v>49</c:v>
                </c:pt>
                <c:pt idx="49">
                  <c:v>50</c:v>
                </c:pt>
                <c:pt idx="50">
                  <c:v>51</c:v>
                </c:pt>
                <c:pt idx="51">
                  <c:v>52</c:v>
                </c:pt>
                <c:pt idx="52">
                  <c:v>53</c:v>
                </c:pt>
                <c:pt idx="53">
                  <c:v>54</c:v>
                </c:pt>
                <c:pt idx="54">
                  <c:v>55</c:v>
                </c:pt>
                <c:pt idx="55">
                  <c:v>56</c:v>
                </c:pt>
                <c:pt idx="56">
                  <c:v>57</c:v>
                </c:pt>
                <c:pt idx="57">
                  <c:v>58</c:v>
                </c:pt>
                <c:pt idx="58">
                  <c:v>59</c:v>
                </c:pt>
                <c:pt idx="59">
                  <c:v>60</c:v>
                </c:pt>
                <c:pt idx="60">
                  <c:v>61</c:v>
                </c:pt>
                <c:pt idx="61">
                  <c:v>62</c:v>
                </c:pt>
                <c:pt idx="62">
                  <c:v>63</c:v>
                </c:pt>
                <c:pt idx="63">
                  <c:v>64</c:v>
                </c:pt>
                <c:pt idx="64">
                  <c:v>65</c:v>
                </c:pt>
                <c:pt idx="65">
                  <c:v>66</c:v>
                </c:pt>
                <c:pt idx="66">
                  <c:v>67</c:v>
                </c:pt>
                <c:pt idx="67">
                  <c:v>68</c:v>
                </c:pt>
                <c:pt idx="68">
                  <c:v>69</c:v>
                </c:pt>
                <c:pt idx="69">
                  <c:v>70</c:v>
                </c:pt>
              </c:strCache>
            </c:strRef>
          </c:xVal>
          <c:yVal>
            <c:numRef>
              <c:f>Arkusz1!$B$1:$B$70</c:f>
              <c:numCache>
                <c:formatCode>General</c:formatCode>
                <c:ptCount val="70"/>
                <c:pt idx="0">
                  <c:v>0.19400000000000001</c:v>
                </c:pt>
                <c:pt idx="1">
                  <c:v>0.193</c:v>
                </c:pt>
                <c:pt idx="2">
                  <c:v>0.19400000000000001</c:v>
                </c:pt>
                <c:pt idx="3">
                  <c:v>0.188</c:v>
                </c:pt>
                <c:pt idx="4">
                  <c:v>0.19</c:v>
                </c:pt>
                <c:pt idx="5">
                  <c:v>0.192</c:v>
                </c:pt>
                <c:pt idx="6">
                  <c:v>0.19</c:v>
                </c:pt>
                <c:pt idx="7">
                  <c:v>0.189</c:v>
                </c:pt>
                <c:pt idx="8">
                  <c:v>0.19</c:v>
                </c:pt>
                <c:pt idx="9">
                  <c:v>0.192</c:v>
                </c:pt>
                <c:pt idx="10">
                  <c:v>0.192</c:v>
                </c:pt>
                <c:pt idx="11">
                  <c:v>0.19</c:v>
                </c:pt>
                <c:pt idx="12">
                  <c:v>0.193</c:v>
                </c:pt>
                <c:pt idx="13">
                  <c:v>0.189</c:v>
                </c:pt>
                <c:pt idx="14">
                  <c:v>0.191</c:v>
                </c:pt>
                <c:pt idx="15">
                  <c:v>0.19400000000000001</c:v>
                </c:pt>
                <c:pt idx="16">
                  <c:v>0.191</c:v>
                </c:pt>
                <c:pt idx="17">
                  <c:v>0.189</c:v>
                </c:pt>
                <c:pt idx="18">
                  <c:v>0.19</c:v>
                </c:pt>
                <c:pt idx="19">
                  <c:v>0.188</c:v>
                </c:pt>
                <c:pt idx="20">
                  <c:v>0.191</c:v>
                </c:pt>
                <c:pt idx="21">
                  <c:v>0.192</c:v>
                </c:pt>
                <c:pt idx="22">
                  <c:v>0.191</c:v>
                </c:pt>
                <c:pt idx="23">
                  <c:v>0.19</c:v>
                </c:pt>
                <c:pt idx="24">
                  <c:v>0.188</c:v>
                </c:pt>
                <c:pt idx="25">
                  <c:v>0.187</c:v>
                </c:pt>
                <c:pt idx="26">
                  <c:v>0.186</c:v>
                </c:pt>
                <c:pt idx="27">
                  <c:v>0.189</c:v>
                </c:pt>
                <c:pt idx="28">
                  <c:v>0.188</c:v>
                </c:pt>
                <c:pt idx="29">
                  <c:v>0.191</c:v>
                </c:pt>
                <c:pt idx="30">
                  <c:v>0.189</c:v>
                </c:pt>
                <c:pt idx="31">
                  <c:v>0.19</c:v>
                </c:pt>
                <c:pt idx="32">
                  <c:v>0.186</c:v>
                </c:pt>
                <c:pt idx="33">
                  <c:v>0.189</c:v>
                </c:pt>
                <c:pt idx="34">
                  <c:v>0.191</c:v>
                </c:pt>
                <c:pt idx="35">
                  <c:v>0.193</c:v>
                </c:pt>
                <c:pt idx="36">
                  <c:v>0.187</c:v>
                </c:pt>
                <c:pt idx="37">
                  <c:v>0.19</c:v>
                </c:pt>
                <c:pt idx="38">
                  <c:v>0.193</c:v>
                </c:pt>
                <c:pt idx="39">
                  <c:v>0.19</c:v>
                </c:pt>
                <c:pt idx="40">
                  <c:v>0.19</c:v>
                </c:pt>
                <c:pt idx="41">
                  <c:v>0.19</c:v>
                </c:pt>
                <c:pt idx="42">
                  <c:v>0.192</c:v>
                </c:pt>
                <c:pt idx="43">
                  <c:v>0.189</c:v>
                </c:pt>
                <c:pt idx="44">
                  <c:v>0.19400000000000001</c:v>
                </c:pt>
                <c:pt idx="45">
                  <c:v>0.191</c:v>
                </c:pt>
                <c:pt idx="46">
                  <c:v>0.192</c:v>
                </c:pt>
                <c:pt idx="47">
                  <c:v>0.191</c:v>
                </c:pt>
                <c:pt idx="48">
                  <c:v>0.189</c:v>
                </c:pt>
                <c:pt idx="49">
                  <c:v>0.189</c:v>
                </c:pt>
                <c:pt idx="50">
                  <c:v>0.189</c:v>
                </c:pt>
                <c:pt idx="51">
                  <c:v>0.187</c:v>
                </c:pt>
                <c:pt idx="52">
                  <c:v>0.191</c:v>
                </c:pt>
                <c:pt idx="53">
                  <c:v>0.191</c:v>
                </c:pt>
                <c:pt idx="54">
                  <c:v>0.189</c:v>
                </c:pt>
                <c:pt idx="55">
                  <c:v>0.19</c:v>
                </c:pt>
                <c:pt idx="56">
                  <c:v>0.191</c:v>
                </c:pt>
                <c:pt idx="57">
                  <c:v>0.187</c:v>
                </c:pt>
                <c:pt idx="58">
                  <c:v>0.187</c:v>
                </c:pt>
                <c:pt idx="59">
                  <c:v>0.193</c:v>
                </c:pt>
                <c:pt idx="60">
                  <c:v>0.19</c:v>
                </c:pt>
                <c:pt idx="61">
                  <c:v>0.192</c:v>
                </c:pt>
                <c:pt idx="62">
                  <c:v>0.191</c:v>
                </c:pt>
                <c:pt idx="63">
                  <c:v>0.188</c:v>
                </c:pt>
                <c:pt idx="64">
                  <c:v>0.187</c:v>
                </c:pt>
                <c:pt idx="65">
                  <c:v>0.191</c:v>
                </c:pt>
                <c:pt idx="66">
                  <c:v>0.19</c:v>
                </c:pt>
                <c:pt idx="67">
                  <c:v>0.192</c:v>
                </c:pt>
                <c:pt idx="68">
                  <c:v>0.188</c:v>
                </c:pt>
                <c:pt idx="69">
                  <c:v>0.189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8C66-4B39-AA14-23BDAE53AF01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182889295"/>
        <c:axId val="1222669471"/>
      </c:scatterChart>
      <c:valAx>
        <c:axId val="1182889295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pl-PL"/>
                  <a:t>Numer</a:t>
                </a:r>
                <a:r>
                  <a:rPr lang="pl-PL" baseline="0"/>
                  <a:t> próbki</a:t>
                </a:r>
                <a:endParaRPr lang="pl-PL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pl-PL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l-PL"/>
          </a:p>
        </c:txPr>
        <c:crossAx val="1222669471"/>
        <c:crosses val="autoZero"/>
        <c:crossBetween val="midCat"/>
      </c:valAx>
      <c:valAx>
        <c:axId val="1222669471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pl-PL"/>
                  <a:t>Wartość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pl-PL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l-PL"/>
          </a:p>
        </c:txPr>
        <c:crossAx val="1182889295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pl-PL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pl-PL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600" b="1" i="0" u="none" strike="noStrike" kern="1200" baseline="0">
              <a:solidFill>
                <a:schemeClr val="tx2"/>
              </a:solidFill>
              <a:latin typeface="+mn-lt"/>
              <a:ea typeface="+mn-ea"/>
              <a:cs typeface="+mn-cs"/>
            </a:defRPr>
          </a:pPr>
          <a:endParaRPr lang="pl-PL"/>
        </a:p>
      </c:txPr>
    </c:title>
    <c:autoTitleDeleted val="0"/>
    <c:plotArea>
      <c:layout/>
      <c:barChart>
        <c:barDir val="col"/>
        <c:grouping val="clustered"/>
        <c:varyColors val="0"/>
        <c:ser>
          <c:idx val="1"/>
          <c:order val="0"/>
          <c:tx>
            <c:strRef>
              <c:f>Arkusz1!$E$29</c:f>
              <c:strCache>
                <c:ptCount val="1"/>
                <c:pt idx="0">
                  <c:v>Liczność</c:v>
                </c:pt>
              </c:strCache>
            </c:strRef>
          </c:tx>
          <c:spPr>
            <a:gradFill rotWithShape="1">
              <a:gsLst>
                <a:gs pos="0">
                  <a:schemeClr val="accent2">
                    <a:satMod val="103000"/>
                    <a:lumMod val="102000"/>
                    <a:tint val="94000"/>
                  </a:schemeClr>
                </a:gs>
                <a:gs pos="50000">
                  <a:schemeClr val="accent2">
                    <a:satMod val="110000"/>
                    <a:lumMod val="100000"/>
                    <a:shade val="100000"/>
                  </a:schemeClr>
                </a:gs>
                <a:gs pos="100000">
                  <a:schemeClr val="accent2">
                    <a:lumMod val="99000"/>
                    <a:satMod val="120000"/>
                    <a:shade val="78000"/>
                  </a:schemeClr>
                </a:gs>
              </a:gsLst>
              <a:lin ang="5400000" scaled="0"/>
            </a:gradFill>
            <a:ln>
              <a:noFill/>
            </a:ln>
            <a:effectLst/>
          </c:spPr>
          <c:invertIfNegative val="0"/>
          <c:cat>
            <c:numRef>
              <c:f>Arkusz1!$D$30:$D$38</c:f>
              <c:numCache>
                <c:formatCode>General</c:formatCode>
                <c:ptCount val="9"/>
                <c:pt idx="0">
                  <c:v>0.186</c:v>
                </c:pt>
                <c:pt idx="1">
                  <c:v>0.187</c:v>
                </c:pt>
                <c:pt idx="2">
                  <c:v>0.188</c:v>
                </c:pt>
                <c:pt idx="3">
                  <c:v>0.189</c:v>
                </c:pt>
                <c:pt idx="4">
                  <c:v>0.19</c:v>
                </c:pt>
                <c:pt idx="5">
                  <c:v>0.191</c:v>
                </c:pt>
                <c:pt idx="6">
                  <c:v>0.192</c:v>
                </c:pt>
                <c:pt idx="7">
                  <c:v>0.193</c:v>
                </c:pt>
                <c:pt idx="8">
                  <c:v>0.19400000000000001</c:v>
                </c:pt>
              </c:numCache>
            </c:numRef>
          </c:cat>
          <c:val>
            <c:numRef>
              <c:f>Arkusz1!$E$30:$E$38</c:f>
              <c:numCache>
                <c:formatCode>General</c:formatCode>
                <c:ptCount val="9"/>
                <c:pt idx="0">
                  <c:v>2</c:v>
                </c:pt>
                <c:pt idx="1">
                  <c:v>6</c:v>
                </c:pt>
                <c:pt idx="2">
                  <c:v>6</c:v>
                </c:pt>
                <c:pt idx="3">
                  <c:v>12</c:v>
                </c:pt>
                <c:pt idx="4">
                  <c:v>14</c:v>
                </c:pt>
                <c:pt idx="5">
                  <c:v>13</c:v>
                </c:pt>
                <c:pt idx="6">
                  <c:v>8</c:v>
                </c:pt>
                <c:pt idx="7">
                  <c:v>5</c:v>
                </c:pt>
                <c:pt idx="8">
                  <c:v>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C9E9-4093-BD12-B74361B1329F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00"/>
        <c:overlap val="-24"/>
        <c:axId val="1231070847"/>
        <c:axId val="1218139967"/>
      </c:barChart>
      <c:catAx>
        <c:axId val="1231070847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2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2"/>
                </a:solidFill>
                <a:latin typeface="+mn-lt"/>
                <a:ea typeface="+mn-ea"/>
                <a:cs typeface="+mn-cs"/>
              </a:defRPr>
            </a:pPr>
            <a:endParaRPr lang="pl-PL"/>
          </a:p>
        </c:txPr>
        <c:crossAx val="1218139967"/>
        <c:crosses val="autoZero"/>
        <c:auto val="1"/>
        <c:lblAlgn val="ctr"/>
        <c:lblOffset val="100"/>
        <c:noMultiLvlLbl val="0"/>
      </c:catAx>
      <c:valAx>
        <c:axId val="1218139967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2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2"/>
                </a:solidFill>
                <a:latin typeface="+mn-lt"/>
                <a:ea typeface="+mn-ea"/>
                <a:cs typeface="+mn-cs"/>
              </a:defRPr>
            </a:pPr>
            <a:endParaRPr lang="pl-PL"/>
          </a:p>
        </c:txPr>
        <c:crossAx val="1231070847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2"/>
              </a:solidFill>
              <a:latin typeface="+mn-lt"/>
              <a:ea typeface="+mn-ea"/>
              <a:cs typeface="+mn-cs"/>
            </a:defRPr>
          </a:pPr>
          <a:endParaRPr lang="pl-PL"/>
        </a:p>
      </c:txPr>
    </c:legend>
    <c:plotVisOnly val="1"/>
    <c:dispBlanksAs val="zero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2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pl-PL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pl-PL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600" b="1" i="0" u="none" strike="noStrike" kern="1200" baseline="0">
                <a:solidFill>
                  <a:schemeClr val="tx2"/>
                </a:solidFill>
                <a:latin typeface="+mn-lt"/>
                <a:ea typeface="+mn-ea"/>
                <a:cs typeface="+mn-cs"/>
              </a:defRPr>
            </a:pPr>
            <a:r>
              <a:rPr lang="pl-PL"/>
              <a:t>Liczność (5)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600" b="1" i="0" u="none" strike="noStrike" kern="1200" baseline="0">
              <a:solidFill>
                <a:schemeClr val="tx2"/>
              </a:solidFill>
              <a:latin typeface="+mn-lt"/>
              <a:ea typeface="+mn-ea"/>
              <a:cs typeface="+mn-cs"/>
            </a:defRPr>
          </a:pPr>
          <a:endParaRPr lang="pl-PL"/>
        </a:p>
      </c:txPr>
    </c:title>
    <c:autoTitleDeleted val="0"/>
    <c:plotArea>
      <c:layout/>
      <c:barChart>
        <c:barDir val="col"/>
        <c:grouping val="clustered"/>
        <c:varyColors val="0"/>
        <c:ser>
          <c:idx val="1"/>
          <c:order val="0"/>
          <c:tx>
            <c:strRef>
              <c:f>Arkusz1!$E$29</c:f>
              <c:strCache>
                <c:ptCount val="1"/>
                <c:pt idx="0">
                  <c:v>Liczność</c:v>
                </c:pt>
              </c:strCache>
            </c:strRef>
          </c:tx>
          <c:spPr>
            <a:gradFill rotWithShape="1">
              <a:gsLst>
                <a:gs pos="0">
                  <a:schemeClr val="accent2">
                    <a:satMod val="103000"/>
                    <a:lumMod val="102000"/>
                    <a:tint val="94000"/>
                  </a:schemeClr>
                </a:gs>
                <a:gs pos="50000">
                  <a:schemeClr val="accent2">
                    <a:satMod val="110000"/>
                    <a:lumMod val="100000"/>
                    <a:shade val="100000"/>
                  </a:schemeClr>
                </a:gs>
                <a:gs pos="100000">
                  <a:schemeClr val="accent2">
                    <a:lumMod val="99000"/>
                    <a:satMod val="120000"/>
                    <a:shade val="78000"/>
                  </a:schemeClr>
                </a:gs>
              </a:gsLst>
              <a:lin ang="5400000" scaled="0"/>
            </a:gradFill>
            <a:ln>
              <a:noFill/>
            </a:ln>
            <a:effectLst/>
          </c:spPr>
          <c:invertIfNegative val="0"/>
          <c:cat>
            <c:numRef>
              <c:f>Arkusz1!$D$52:$D$56</c:f>
              <c:numCache>
                <c:formatCode>General</c:formatCode>
                <c:ptCount val="5"/>
                <c:pt idx="0">
                  <c:v>0.186</c:v>
                </c:pt>
                <c:pt idx="1">
                  <c:v>0.188</c:v>
                </c:pt>
                <c:pt idx="2">
                  <c:v>0.19</c:v>
                </c:pt>
                <c:pt idx="3">
                  <c:v>0.192</c:v>
                </c:pt>
                <c:pt idx="4">
                  <c:v>0.19400000000000001</c:v>
                </c:pt>
              </c:numCache>
            </c:numRef>
          </c:cat>
          <c:val>
            <c:numRef>
              <c:f>Arkusz1!$E$52:$E$56</c:f>
              <c:numCache>
                <c:formatCode>General</c:formatCode>
                <c:ptCount val="5"/>
                <c:pt idx="0">
                  <c:v>2</c:v>
                </c:pt>
                <c:pt idx="1">
                  <c:v>12</c:v>
                </c:pt>
                <c:pt idx="2">
                  <c:v>26</c:v>
                </c:pt>
                <c:pt idx="3">
                  <c:v>21</c:v>
                </c:pt>
                <c:pt idx="4">
                  <c:v>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9786-4A0D-959E-5F19DBDC1AF5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00"/>
        <c:overlap val="-24"/>
        <c:axId val="1231070847"/>
        <c:axId val="1218139967"/>
      </c:barChart>
      <c:catAx>
        <c:axId val="1231070847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2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2"/>
                </a:solidFill>
                <a:latin typeface="+mn-lt"/>
                <a:ea typeface="+mn-ea"/>
                <a:cs typeface="+mn-cs"/>
              </a:defRPr>
            </a:pPr>
            <a:endParaRPr lang="pl-PL"/>
          </a:p>
        </c:txPr>
        <c:crossAx val="1218139967"/>
        <c:crosses val="autoZero"/>
        <c:auto val="1"/>
        <c:lblAlgn val="ctr"/>
        <c:lblOffset val="100"/>
        <c:noMultiLvlLbl val="0"/>
      </c:catAx>
      <c:valAx>
        <c:axId val="1218139967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2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2"/>
                </a:solidFill>
                <a:latin typeface="+mn-lt"/>
                <a:ea typeface="+mn-ea"/>
                <a:cs typeface="+mn-cs"/>
              </a:defRPr>
            </a:pPr>
            <a:endParaRPr lang="pl-PL"/>
          </a:p>
        </c:txPr>
        <c:crossAx val="1231070847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2"/>
              </a:solidFill>
              <a:latin typeface="+mn-lt"/>
              <a:ea typeface="+mn-ea"/>
              <a:cs typeface="+mn-cs"/>
            </a:defRPr>
          </a:pPr>
          <a:endParaRPr lang="pl-PL"/>
        </a:p>
      </c:txPr>
    </c:legend>
    <c:plotVisOnly val="1"/>
    <c:dispBlanksAs val="zero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2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pl-PL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pl-PL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600" b="1" i="0" u="none" strike="noStrike" kern="1200" baseline="0">
                <a:solidFill>
                  <a:schemeClr val="tx2"/>
                </a:solidFill>
                <a:latin typeface="+mn-lt"/>
                <a:ea typeface="+mn-ea"/>
                <a:cs typeface="+mn-cs"/>
              </a:defRPr>
            </a:pPr>
            <a:r>
              <a:rPr lang="pl-PL"/>
              <a:t>Liczność (10)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600" b="1" i="0" u="none" strike="noStrike" kern="1200" baseline="0">
              <a:solidFill>
                <a:schemeClr val="tx2"/>
              </a:solidFill>
              <a:latin typeface="+mn-lt"/>
              <a:ea typeface="+mn-ea"/>
              <a:cs typeface="+mn-cs"/>
            </a:defRPr>
          </a:pPr>
          <a:endParaRPr lang="pl-PL"/>
        </a:p>
      </c:txPr>
    </c:title>
    <c:autoTitleDeleted val="0"/>
    <c:plotArea>
      <c:layout/>
      <c:barChart>
        <c:barDir val="col"/>
        <c:grouping val="clustered"/>
        <c:varyColors val="0"/>
        <c:ser>
          <c:idx val="1"/>
          <c:order val="0"/>
          <c:tx>
            <c:strRef>
              <c:f>Arkusz1!$D$83</c:f>
              <c:strCache>
                <c:ptCount val="1"/>
                <c:pt idx="0">
                  <c:v>Przedziały (10)</c:v>
                </c:pt>
              </c:strCache>
            </c:strRef>
          </c:tx>
          <c:spPr>
            <a:gradFill rotWithShape="1">
              <a:gsLst>
                <a:gs pos="0">
                  <a:schemeClr val="accent2">
                    <a:satMod val="103000"/>
                    <a:lumMod val="102000"/>
                    <a:tint val="94000"/>
                  </a:schemeClr>
                </a:gs>
                <a:gs pos="50000">
                  <a:schemeClr val="accent2">
                    <a:satMod val="110000"/>
                    <a:lumMod val="100000"/>
                    <a:shade val="100000"/>
                  </a:schemeClr>
                </a:gs>
                <a:gs pos="100000">
                  <a:schemeClr val="accent2">
                    <a:lumMod val="99000"/>
                    <a:satMod val="120000"/>
                    <a:shade val="78000"/>
                  </a:schemeClr>
                </a:gs>
              </a:gsLst>
              <a:lin ang="5400000" scaled="0"/>
            </a:gradFill>
            <a:ln>
              <a:noFill/>
            </a:ln>
            <a:effectLst/>
          </c:spPr>
          <c:invertIfNegative val="0"/>
          <c:cat>
            <c:numRef>
              <c:f>Arkusz1!$D$84:$D$93</c:f>
              <c:numCache>
                <c:formatCode>General</c:formatCode>
                <c:ptCount val="10"/>
                <c:pt idx="0">
                  <c:v>0.186</c:v>
                </c:pt>
                <c:pt idx="1">
                  <c:v>0.18688888888888888</c:v>
                </c:pt>
                <c:pt idx="2">
                  <c:v>0.18777777777777777</c:v>
                </c:pt>
                <c:pt idx="3">
                  <c:v>0.18866666666666665</c:v>
                </c:pt>
                <c:pt idx="4">
                  <c:v>0.18955555555555553</c:v>
                </c:pt>
                <c:pt idx="5">
                  <c:v>0.19044444444444442</c:v>
                </c:pt>
                <c:pt idx="6">
                  <c:v>0.1913333333333333</c:v>
                </c:pt>
                <c:pt idx="7">
                  <c:v>0.19222222222222218</c:v>
                </c:pt>
                <c:pt idx="8">
                  <c:v>0.19311111111111107</c:v>
                </c:pt>
                <c:pt idx="9">
                  <c:v>0.19400000000000001</c:v>
                </c:pt>
              </c:numCache>
            </c:numRef>
          </c:cat>
          <c:val>
            <c:numRef>
              <c:f>Arkusz1!$E$84:$E$93</c:f>
              <c:numCache>
                <c:formatCode>General</c:formatCode>
                <c:ptCount val="10"/>
                <c:pt idx="0">
                  <c:v>2</c:v>
                </c:pt>
                <c:pt idx="1">
                  <c:v>0</c:v>
                </c:pt>
                <c:pt idx="2">
                  <c:v>6</c:v>
                </c:pt>
                <c:pt idx="3">
                  <c:v>6</c:v>
                </c:pt>
                <c:pt idx="4">
                  <c:v>12</c:v>
                </c:pt>
                <c:pt idx="5">
                  <c:v>14</c:v>
                </c:pt>
                <c:pt idx="6">
                  <c:v>13</c:v>
                </c:pt>
                <c:pt idx="7">
                  <c:v>8</c:v>
                </c:pt>
                <c:pt idx="8">
                  <c:v>5</c:v>
                </c:pt>
                <c:pt idx="9">
                  <c:v>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F23C-4BF7-B942-95A335C4084E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00"/>
        <c:overlap val="-24"/>
        <c:axId val="1231070847"/>
        <c:axId val="1218139967"/>
      </c:barChart>
      <c:catAx>
        <c:axId val="1231070847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2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2"/>
                </a:solidFill>
                <a:latin typeface="+mn-lt"/>
                <a:ea typeface="+mn-ea"/>
                <a:cs typeface="+mn-cs"/>
              </a:defRPr>
            </a:pPr>
            <a:endParaRPr lang="pl-PL"/>
          </a:p>
        </c:txPr>
        <c:crossAx val="1218139967"/>
        <c:crosses val="autoZero"/>
        <c:auto val="1"/>
        <c:lblAlgn val="ctr"/>
        <c:lblOffset val="100"/>
        <c:noMultiLvlLbl val="0"/>
      </c:catAx>
      <c:valAx>
        <c:axId val="1218139967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2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2"/>
                </a:solidFill>
                <a:latin typeface="+mn-lt"/>
                <a:ea typeface="+mn-ea"/>
                <a:cs typeface="+mn-cs"/>
              </a:defRPr>
            </a:pPr>
            <a:endParaRPr lang="pl-PL"/>
          </a:p>
        </c:txPr>
        <c:crossAx val="1231070847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2"/>
              </a:solidFill>
              <a:latin typeface="+mn-lt"/>
              <a:ea typeface="+mn-ea"/>
              <a:cs typeface="+mn-cs"/>
            </a:defRPr>
          </a:pPr>
          <a:endParaRPr lang="pl-PL"/>
        </a:p>
      </c:txPr>
    </c:legend>
    <c:plotVisOnly val="1"/>
    <c:dispBlanksAs val="zero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2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pl-PL"/>
    </a:p>
  </c:txPr>
  <c:externalData r:id="rId3">
    <c:autoUpdate val="0"/>
  </c:externalData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pl-PL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pl-PL"/>
              <a:t>Wykres</a:t>
            </a:r>
            <a:r>
              <a:rPr lang="pl-PL" baseline="0"/>
              <a:t> dla średniej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pl-PL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val>
            <c:numRef>
              <c:f>Arkusz2!$C$2:$C$51</c:f>
              <c:numCache>
                <c:formatCode>General</c:formatCode>
                <c:ptCount val="50"/>
                <c:pt idx="0">
                  <c:v>1</c:v>
                </c:pt>
                <c:pt idx="1">
                  <c:v>1</c:v>
                </c:pt>
                <c:pt idx="2">
                  <c:v>1</c:v>
                </c:pt>
                <c:pt idx="3">
                  <c:v>0</c:v>
                </c:pt>
                <c:pt idx="4">
                  <c:v>0</c:v>
                </c:pt>
                <c:pt idx="5">
                  <c:v>1</c:v>
                </c:pt>
                <c:pt idx="6">
                  <c:v>0</c:v>
                </c:pt>
                <c:pt idx="7">
                  <c:v>0</c:v>
                </c:pt>
                <c:pt idx="8">
                  <c:v>0</c:v>
                </c:pt>
                <c:pt idx="9">
                  <c:v>1</c:v>
                </c:pt>
                <c:pt idx="10">
                  <c:v>1</c:v>
                </c:pt>
                <c:pt idx="11">
                  <c:v>0</c:v>
                </c:pt>
                <c:pt idx="12">
                  <c:v>1</c:v>
                </c:pt>
                <c:pt idx="13">
                  <c:v>0</c:v>
                </c:pt>
                <c:pt idx="14">
                  <c:v>1</c:v>
                </c:pt>
                <c:pt idx="15">
                  <c:v>1</c:v>
                </c:pt>
                <c:pt idx="16">
                  <c:v>1</c:v>
                </c:pt>
                <c:pt idx="17">
                  <c:v>0</c:v>
                </c:pt>
                <c:pt idx="18">
                  <c:v>0</c:v>
                </c:pt>
                <c:pt idx="19">
                  <c:v>0</c:v>
                </c:pt>
                <c:pt idx="20">
                  <c:v>1</c:v>
                </c:pt>
                <c:pt idx="21">
                  <c:v>1</c:v>
                </c:pt>
                <c:pt idx="22">
                  <c:v>1</c:v>
                </c:pt>
                <c:pt idx="23">
                  <c:v>0</c:v>
                </c:pt>
                <c:pt idx="24">
                  <c:v>0</c:v>
                </c:pt>
                <c:pt idx="25">
                  <c:v>0</c:v>
                </c:pt>
                <c:pt idx="26">
                  <c:v>0</c:v>
                </c:pt>
                <c:pt idx="27">
                  <c:v>0</c:v>
                </c:pt>
                <c:pt idx="28">
                  <c:v>0</c:v>
                </c:pt>
                <c:pt idx="29">
                  <c:v>1</c:v>
                </c:pt>
                <c:pt idx="30">
                  <c:v>0</c:v>
                </c:pt>
                <c:pt idx="31">
                  <c:v>0</c:v>
                </c:pt>
                <c:pt idx="32">
                  <c:v>0</c:v>
                </c:pt>
                <c:pt idx="33">
                  <c:v>0</c:v>
                </c:pt>
                <c:pt idx="34">
                  <c:v>1</c:v>
                </c:pt>
                <c:pt idx="35">
                  <c:v>1</c:v>
                </c:pt>
                <c:pt idx="36">
                  <c:v>0</c:v>
                </c:pt>
                <c:pt idx="37">
                  <c:v>0</c:v>
                </c:pt>
                <c:pt idx="38">
                  <c:v>1</c:v>
                </c:pt>
                <c:pt idx="39">
                  <c:v>0</c:v>
                </c:pt>
                <c:pt idx="40">
                  <c:v>0</c:v>
                </c:pt>
                <c:pt idx="41">
                  <c:v>0</c:v>
                </c:pt>
                <c:pt idx="42">
                  <c:v>1</c:v>
                </c:pt>
                <c:pt idx="43">
                  <c:v>0</c:v>
                </c:pt>
                <c:pt idx="44">
                  <c:v>1</c:v>
                </c:pt>
                <c:pt idx="45">
                  <c:v>1</c:v>
                </c:pt>
                <c:pt idx="46">
                  <c:v>1</c:v>
                </c:pt>
                <c:pt idx="47">
                  <c:v>1</c:v>
                </c:pt>
                <c:pt idx="48">
                  <c:v>0</c:v>
                </c:pt>
                <c:pt idx="49">
                  <c:v>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4099-4B7B-AF05-82E64FBDF2A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576782352"/>
        <c:axId val="570260272"/>
      </c:barChart>
      <c:catAx>
        <c:axId val="576782352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pl-PL"/>
                  <a:t>Numer</a:t>
                </a:r>
                <a:r>
                  <a:rPr lang="pl-PL" baseline="0"/>
                  <a:t> próbki</a:t>
                </a:r>
                <a:endParaRPr lang="pl-PL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pl-PL"/>
            </a:p>
          </c:txPr>
        </c:title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l-PL"/>
          </a:p>
        </c:txPr>
        <c:crossAx val="570260272"/>
        <c:crosses val="autoZero"/>
        <c:auto val="1"/>
        <c:lblAlgn val="ctr"/>
        <c:lblOffset val="100"/>
        <c:noMultiLvlLbl val="0"/>
      </c:catAx>
      <c:valAx>
        <c:axId val="57026027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pl-PL"/>
                  <a:t>Wartość</a:t>
                </a:r>
                <a:r>
                  <a:rPr lang="pl-PL" baseline="0"/>
                  <a:t> zmiennej</a:t>
                </a:r>
                <a:endParaRPr lang="pl-PL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pl-PL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l-PL"/>
          </a:p>
        </c:txPr>
        <c:crossAx val="576782352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pl-PL"/>
    </a:p>
  </c:txPr>
  <c:externalData r:id="rId3">
    <c:autoUpdate val="0"/>
  </c:externalData>
</c:chartSpace>
</file>

<file path=word/charts/chart6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pl-PL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pl-PL"/>
              <a:t>Wykres dla</a:t>
            </a:r>
            <a:r>
              <a:rPr lang="pl-PL" baseline="0"/>
              <a:t> mediany</a:t>
            </a:r>
            <a:endParaRPr lang="pl-PL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pl-PL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val>
            <c:numRef>
              <c:f>Arkusz2!$D$2:$D$51</c:f>
              <c:numCache>
                <c:formatCode>General</c:formatCode>
                <c:ptCount val="50"/>
                <c:pt idx="0">
                  <c:v>1</c:v>
                </c:pt>
                <c:pt idx="1">
                  <c:v>1</c:v>
                </c:pt>
                <c:pt idx="2">
                  <c:v>1</c:v>
                </c:pt>
                <c:pt idx="3">
                  <c:v>0</c:v>
                </c:pt>
                <c:pt idx="4">
                  <c:v>0</c:v>
                </c:pt>
                <c:pt idx="5">
                  <c:v>1</c:v>
                </c:pt>
                <c:pt idx="6">
                  <c:v>0</c:v>
                </c:pt>
                <c:pt idx="7">
                  <c:v>0</c:v>
                </c:pt>
                <c:pt idx="8">
                  <c:v>0</c:v>
                </c:pt>
                <c:pt idx="9">
                  <c:v>1</c:v>
                </c:pt>
                <c:pt idx="10">
                  <c:v>1</c:v>
                </c:pt>
                <c:pt idx="11">
                  <c:v>0</c:v>
                </c:pt>
                <c:pt idx="12">
                  <c:v>1</c:v>
                </c:pt>
                <c:pt idx="13">
                  <c:v>0</c:v>
                </c:pt>
                <c:pt idx="14">
                  <c:v>1</c:v>
                </c:pt>
                <c:pt idx="15">
                  <c:v>1</c:v>
                </c:pt>
                <c:pt idx="16">
                  <c:v>1</c:v>
                </c:pt>
                <c:pt idx="17">
                  <c:v>0</c:v>
                </c:pt>
                <c:pt idx="18">
                  <c:v>0</c:v>
                </c:pt>
                <c:pt idx="19">
                  <c:v>0</c:v>
                </c:pt>
                <c:pt idx="20">
                  <c:v>1</c:v>
                </c:pt>
                <c:pt idx="21">
                  <c:v>1</c:v>
                </c:pt>
                <c:pt idx="22">
                  <c:v>1</c:v>
                </c:pt>
                <c:pt idx="23">
                  <c:v>0</c:v>
                </c:pt>
                <c:pt idx="24">
                  <c:v>0</c:v>
                </c:pt>
                <c:pt idx="25">
                  <c:v>0</c:v>
                </c:pt>
                <c:pt idx="26">
                  <c:v>0</c:v>
                </c:pt>
                <c:pt idx="27">
                  <c:v>0</c:v>
                </c:pt>
                <c:pt idx="28">
                  <c:v>0</c:v>
                </c:pt>
                <c:pt idx="29">
                  <c:v>1</c:v>
                </c:pt>
                <c:pt idx="30">
                  <c:v>0</c:v>
                </c:pt>
                <c:pt idx="31">
                  <c:v>0</c:v>
                </c:pt>
                <c:pt idx="32">
                  <c:v>0</c:v>
                </c:pt>
                <c:pt idx="33">
                  <c:v>0</c:v>
                </c:pt>
                <c:pt idx="34">
                  <c:v>1</c:v>
                </c:pt>
                <c:pt idx="35">
                  <c:v>1</c:v>
                </c:pt>
                <c:pt idx="36">
                  <c:v>0</c:v>
                </c:pt>
                <c:pt idx="37">
                  <c:v>0</c:v>
                </c:pt>
                <c:pt idx="38">
                  <c:v>1</c:v>
                </c:pt>
                <c:pt idx="39">
                  <c:v>0</c:v>
                </c:pt>
                <c:pt idx="40">
                  <c:v>0</c:v>
                </c:pt>
                <c:pt idx="41">
                  <c:v>0</c:v>
                </c:pt>
                <c:pt idx="42">
                  <c:v>1</c:v>
                </c:pt>
                <c:pt idx="43">
                  <c:v>0</c:v>
                </c:pt>
                <c:pt idx="44">
                  <c:v>1</c:v>
                </c:pt>
                <c:pt idx="45">
                  <c:v>1</c:v>
                </c:pt>
                <c:pt idx="46">
                  <c:v>1</c:v>
                </c:pt>
                <c:pt idx="47">
                  <c:v>1</c:v>
                </c:pt>
                <c:pt idx="48">
                  <c:v>0</c:v>
                </c:pt>
                <c:pt idx="49">
                  <c:v>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7167-4344-A694-CA646A6AAF65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664026048"/>
        <c:axId val="543446752"/>
      </c:barChart>
      <c:catAx>
        <c:axId val="664026048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pl-PL"/>
                  <a:t>Numer</a:t>
                </a:r>
                <a:r>
                  <a:rPr lang="pl-PL" baseline="0"/>
                  <a:t> próbki</a:t>
                </a:r>
                <a:endParaRPr lang="pl-PL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pl-PL"/>
            </a:p>
          </c:txPr>
        </c:title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l-PL"/>
          </a:p>
        </c:txPr>
        <c:crossAx val="543446752"/>
        <c:crosses val="autoZero"/>
        <c:auto val="1"/>
        <c:lblAlgn val="ctr"/>
        <c:lblOffset val="100"/>
        <c:noMultiLvlLbl val="0"/>
      </c:catAx>
      <c:valAx>
        <c:axId val="54344675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pl-PL"/>
                  <a:t>Wartość zmiennej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pl-PL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l-PL"/>
          </a:p>
        </c:txPr>
        <c:crossAx val="664026048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pl-PL"/>
    </a:p>
  </c:txPr>
  <c:externalData r:id="rId3">
    <c:autoUpdate val="0"/>
  </c:externalData>
</c:chartSpace>
</file>

<file path=word/charts/chart7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pl-PL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pl-PL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strRef>
              <c:f>Arkusz1!$C$1</c:f>
              <c:strCache>
                <c:ptCount val="1"/>
                <c:pt idx="0">
                  <c:v>Dane posortowane</c:v>
                </c:pt>
              </c:strCache>
            </c:strRef>
          </c:tx>
          <c:spPr>
            <a:ln w="254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Arkusz1!$A$2:$A$71</c:f>
              <c:numCache>
                <c:formatCode>General</c:formatCode>
                <c:ptCount val="70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  <c:pt idx="10">
                  <c:v>11</c:v>
                </c:pt>
                <c:pt idx="11">
                  <c:v>12</c:v>
                </c:pt>
                <c:pt idx="12">
                  <c:v>13</c:v>
                </c:pt>
                <c:pt idx="13">
                  <c:v>14</c:v>
                </c:pt>
                <c:pt idx="14">
                  <c:v>15</c:v>
                </c:pt>
                <c:pt idx="15">
                  <c:v>16</c:v>
                </c:pt>
                <c:pt idx="16">
                  <c:v>17</c:v>
                </c:pt>
                <c:pt idx="17">
                  <c:v>18</c:v>
                </c:pt>
                <c:pt idx="18">
                  <c:v>19</c:v>
                </c:pt>
                <c:pt idx="19">
                  <c:v>20</c:v>
                </c:pt>
                <c:pt idx="20">
                  <c:v>21</c:v>
                </c:pt>
                <c:pt idx="21">
                  <c:v>22</c:v>
                </c:pt>
                <c:pt idx="22">
                  <c:v>23</c:v>
                </c:pt>
                <c:pt idx="23">
                  <c:v>24</c:v>
                </c:pt>
                <c:pt idx="24">
                  <c:v>25</c:v>
                </c:pt>
                <c:pt idx="25">
                  <c:v>26</c:v>
                </c:pt>
                <c:pt idx="26">
                  <c:v>27</c:v>
                </c:pt>
                <c:pt idx="27">
                  <c:v>28</c:v>
                </c:pt>
                <c:pt idx="28">
                  <c:v>29</c:v>
                </c:pt>
                <c:pt idx="29">
                  <c:v>30</c:v>
                </c:pt>
                <c:pt idx="30">
                  <c:v>31</c:v>
                </c:pt>
                <c:pt idx="31">
                  <c:v>32</c:v>
                </c:pt>
                <c:pt idx="32">
                  <c:v>33</c:v>
                </c:pt>
                <c:pt idx="33">
                  <c:v>34</c:v>
                </c:pt>
                <c:pt idx="34">
                  <c:v>35</c:v>
                </c:pt>
                <c:pt idx="35">
                  <c:v>36</c:v>
                </c:pt>
                <c:pt idx="36">
                  <c:v>37</c:v>
                </c:pt>
                <c:pt idx="37">
                  <c:v>38</c:v>
                </c:pt>
                <c:pt idx="38">
                  <c:v>39</c:v>
                </c:pt>
                <c:pt idx="39">
                  <c:v>40</c:v>
                </c:pt>
                <c:pt idx="40">
                  <c:v>41</c:v>
                </c:pt>
                <c:pt idx="41">
                  <c:v>42</c:v>
                </c:pt>
                <c:pt idx="42">
                  <c:v>43</c:v>
                </c:pt>
                <c:pt idx="43">
                  <c:v>44</c:v>
                </c:pt>
                <c:pt idx="44">
                  <c:v>45</c:v>
                </c:pt>
                <c:pt idx="45">
                  <c:v>46</c:v>
                </c:pt>
                <c:pt idx="46">
                  <c:v>47</c:v>
                </c:pt>
                <c:pt idx="47">
                  <c:v>48</c:v>
                </c:pt>
                <c:pt idx="48">
                  <c:v>49</c:v>
                </c:pt>
                <c:pt idx="49">
                  <c:v>50</c:v>
                </c:pt>
                <c:pt idx="50">
                  <c:v>51</c:v>
                </c:pt>
                <c:pt idx="51">
                  <c:v>52</c:v>
                </c:pt>
                <c:pt idx="52">
                  <c:v>53</c:v>
                </c:pt>
                <c:pt idx="53">
                  <c:v>54</c:v>
                </c:pt>
                <c:pt idx="54">
                  <c:v>55</c:v>
                </c:pt>
                <c:pt idx="55">
                  <c:v>56</c:v>
                </c:pt>
                <c:pt idx="56">
                  <c:v>57</c:v>
                </c:pt>
                <c:pt idx="57">
                  <c:v>58</c:v>
                </c:pt>
                <c:pt idx="58">
                  <c:v>59</c:v>
                </c:pt>
                <c:pt idx="59">
                  <c:v>60</c:v>
                </c:pt>
                <c:pt idx="60">
                  <c:v>61</c:v>
                </c:pt>
                <c:pt idx="61">
                  <c:v>62</c:v>
                </c:pt>
                <c:pt idx="62">
                  <c:v>63</c:v>
                </c:pt>
                <c:pt idx="63">
                  <c:v>64</c:v>
                </c:pt>
                <c:pt idx="64">
                  <c:v>65</c:v>
                </c:pt>
                <c:pt idx="65">
                  <c:v>66</c:v>
                </c:pt>
                <c:pt idx="66">
                  <c:v>67</c:v>
                </c:pt>
                <c:pt idx="67">
                  <c:v>68</c:v>
                </c:pt>
                <c:pt idx="68">
                  <c:v>69</c:v>
                </c:pt>
                <c:pt idx="69">
                  <c:v>70</c:v>
                </c:pt>
              </c:numCache>
            </c:numRef>
          </c:xVal>
          <c:yVal>
            <c:numRef>
              <c:f>Arkusz1!$C$2:$C$71</c:f>
              <c:numCache>
                <c:formatCode>General</c:formatCode>
                <c:ptCount val="70"/>
                <c:pt idx="0">
                  <c:v>0.186</c:v>
                </c:pt>
                <c:pt idx="1">
                  <c:v>0.186</c:v>
                </c:pt>
                <c:pt idx="2">
                  <c:v>0.187</c:v>
                </c:pt>
                <c:pt idx="3">
                  <c:v>0.187</c:v>
                </c:pt>
                <c:pt idx="4">
                  <c:v>0.187</c:v>
                </c:pt>
                <c:pt idx="5">
                  <c:v>0.187</c:v>
                </c:pt>
                <c:pt idx="6">
                  <c:v>0.187</c:v>
                </c:pt>
                <c:pt idx="7">
                  <c:v>0.187</c:v>
                </c:pt>
                <c:pt idx="8">
                  <c:v>0.188</c:v>
                </c:pt>
                <c:pt idx="9">
                  <c:v>0.188</c:v>
                </c:pt>
                <c:pt idx="10">
                  <c:v>0.188</c:v>
                </c:pt>
                <c:pt idx="11">
                  <c:v>0.188</c:v>
                </c:pt>
                <c:pt idx="12">
                  <c:v>0.188</c:v>
                </c:pt>
                <c:pt idx="13">
                  <c:v>0.188</c:v>
                </c:pt>
                <c:pt idx="14">
                  <c:v>0.189</c:v>
                </c:pt>
                <c:pt idx="15">
                  <c:v>0.189</c:v>
                </c:pt>
                <c:pt idx="16">
                  <c:v>0.189</c:v>
                </c:pt>
                <c:pt idx="17">
                  <c:v>0.189</c:v>
                </c:pt>
                <c:pt idx="18">
                  <c:v>0.189</c:v>
                </c:pt>
                <c:pt idx="19">
                  <c:v>0.189</c:v>
                </c:pt>
                <c:pt idx="20">
                  <c:v>0.189</c:v>
                </c:pt>
                <c:pt idx="21">
                  <c:v>0.189</c:v>
                </c:pt>
                <c:pt idx="22">
                  <c:v>0.189</c:v>
                </c:pt>
                <c:pt idx="23">
                  <c:v>0.189</c:v>
                </c:pt>
                <c:pt idx="24">
                  <c:v>0.189</c:v>
                </c:pt>
                <c:pt idx="25">
                  <c:v>0.189</c:v>
                </c:pt>
                <c:pt idx="26">
                  <c:v>0.19</c:v>
                </c:pt>
                <c:pt idx="27">
                  <c:v>0.19</c:v>
                </c:pt>
                <c:pt idx="28">
                  <c:v>0.19</c:v>
                </c:pt>
                <c:pt idx="29">
                  <c:v>0.19</c:v>
                </c:pt>
                <c:pt idx="30">
                  <c:v>0.19</c:v>
                </c:pt>
                <c:pt idx="31">
                  <c:v>0.19</c:v>
                </c:pt>
                <c:pt idx="32">
                  <c:v>0.19</c:v>
                </c:pt>
                <c:pt idx="33">
                  <c:v>0.19</c:v>
                </c:pt>
                <c:pt idx="34">
                  <c:v>0.19</c:v>
                </c:pt>
                <c:pt idx="35">
                  <c:v>0.19</c:v>
                </c:pt>
                <c:pt idx="36">
                  <c:v>0.19</c:v>
                </c:pt>
                <c:pt idx="37">
                  <c:v>0.19</c:v>
                </c:pt>
                <c:pt idx="38">
                  <c:v>0.19</c:v>
                </c:pt>
                <c:pt idx="39">
                  <c:v>0.19</c:v>
                </c:pt>
                <c:pt idx="40">
                  <c:v>0.191</c:v>
                </c:pt>
                <c:pt idx="41">
                  <c:v>0.191</c:v>
                </c:pt>
                <c:pt idx="42">
                  <c:v>0.191</c:v>
                </c:pt>
                <c:pt idx="43">
                  <c:v>0.191</c:v>
                </c:pt>
                <c:pt idx="44">
                  <c:v>0.191</c:v>
                </c:pt>
                <c:pt idx="45">
                  <c:v>0.191</c:v>
                </c:pt>
                <c:pt idx="46">
                  <c:v>0.191</c:v>
                </c:pt>
                <c:pt idx="47">
                  <c:v>0.191</c:v>
                </c:pt>
                <c:pt idx="48">
                  <c:v>0.191</c:v>
                </c:pt>
                <c:pt idx="49">
                  <c:v>0.191</c:v>
                </c:pt>
                <c:pt idx="50">
                  <c:v>0.191</c:v>
                </c:pt>
                <c:pt idx="51">
                  <c:v>0.191</c:v>
                </c:pt>
                <c:pt idx="52">
                  <c:v>0.191</c:v>
                </c:pt>
                <c:pt idx="53">
                  <c:v>0.192</c:v>
                </c:pt>
                <c:pt idx="54">
                  <c:v>0.192</c:v>
                </c:pt>
                <c:pt idx="55">
                  <c:v>0.192</c:v>
                </c:pt>
                <c:pt idx="56">
                  <c:v>0.192</c:v>
                </c:pt>
                <c:pt idx="57">
                  <c:v>0.192</c:v>
                </c:pt>
                <c:pt idx="58">
                  <c:v>0.192</c:v>
                </c:pt>
                <c:pt idx="59">
                  <c:v>0.192</c:v>
                </c:pt>
                <c:pt idx="60">
                  <c:v>0.192</c:v>
                </c:pt>
                <c:pt idx="61">
                  <c:v>0.193</c:v>
                </c:pt>
                <c:pt idx="62">
                  <c:v>0.193</c:v>
                </c:pt>
                <c:pt idx="63">
                  <c:v>0.193</c:v>
                </c:pt>
                <c:pt idx="64">
                  <c:v>0.193</c:v>
                </c:pt>
                <c:pt idx="65">
                  <c:v>0.193</c:v>
                </c:pt>
                <c:pt idx="66">
                  <c:v>0.19400000000000001</c:v>
                </c:pt>
                <c:pt idx="67">
                  <c:v>0.19400000000000001</c:v>
                </c:pt>
                <c:pt idx="68">
                  <c:v>0.19400000000000001</c:v>
                </c:pt>
                <c:pt idx="69">
                  <c:v>0.19400000000000001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D8F5-4950-9697-B491F4E8A1B7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8517935"/>
        <c:axId val="8438191"/>
      </c:scatterChart>
      <c:valAx>
        <c:axId val="8517935"/>
        <c:scaling>
          <c:orientation val="minMax"/>
          <c:max val="70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l-PL"/>
          </a:p>
        </c:txPr>
        <c:crossAx val="8438191"/>
        <c:crosses val="autoZero"/>
        <c:crossBetween val="midCat"/>
      </c:valAx>
      <c:valAx>
        <c:axId val="8438191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l-PL"/>
          </a:p>
        </c:txPr>
        <c:crossAx val="8517935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pl-PL"/>
    </a:p>
  </c:txPr>
  <c:externalData r:id="rId3">
    <c:autoUpdate val="0"/>
  </c:externalData>
</c:chartSpace>
</file>

<file path=word/charts/chart8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pl-PL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pl-PL"/>
              <a:t>Wykres prawdopodobieństwa 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pl-PL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spPr>
            <a:ln w="254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Arkusz1!$C$2:$C$71</c:f>
              <c:numCache>
                <c:formatCode>General</c:formatCode>
                <c:ptCount val="70"/>
                <c:pt idx="0">
                  <c:v>0.186</c:v>
                </c:pt>
                <c:pt idx="1">
                  <c:v>0.186</c:v>
                </c:pt>
                <c:pt idx="2">
                  <c:v>0.187</c:v>
                </c:pt>
                <c:pt idx="3">
                  <c:v>0.187</c:v>
                </c:pt>
                <c:pt idx="4">
                  <c:v>0.187</c:v>
                </c:pt>
                <c:pt idx="5">
                  <c:v>0.187</c:v>
                </c:pt>
                <c:pt idx="6">
                  <c:v>0.187</c:v>
                </c:pt>
                <c:pt idx="7">
                  <c:v>0.187</c:v>
                </c:pt>
                <c:pt idx="8">
                  <c:v>0.188</c:v>
                </c:pt>
                <c:pt idx="9">
                  <c:v>0.188</c:v>
                </c:pt>
                <c:pt idx="10">
                  <c:v>0.188</c:v>
                </c:pt>
                <c:pt idx="11">
                  <c:v>0.188</c:v>
                </c:pt>
                <c:pt idx="12">
                  <c:v>0.188</c:v>
                </c:pt>
                <c:pt idx="13">
                  <c:v>0.188</c:v>
                </c:pt>
                <c:pt idx="14">
                  <c:v>0.189</c:v>
                </c:pt>
                <c:pt idx="15">
                  <c:v>0.189</c:v>
                </c:pt>
                <c:pt idx="16">
                  <c:v>0.189</c:v>
                </c:pt>
                <c:pt idx="17">
                  <c:v>0.189</c:v>
                </c:pt>
                <c:pt idx="18">
                  <c:v>0.189</c:v>
                </c:pt>
                <c:pt idx="19">
                  <c:v>0.189</c:v>
                </c:pt>
                <c:pt idx="20">
                  <c:v>0.189</c:v>
                </c:pt>
                <c:pt idx="21">
                  <c:v>0.189</c:v>
                </c:pt>
                <c:pt idx="22">
                  <c:v>0.189</c:v>
                </c:pt>
                <c:pt idx="23">
                  <c:v>0.189</c:v>
                </c:pt>
                <c:pt idx="24">
                  <c:v>0.189</c:v>
                </c:pt>
                <c:pt idx="25">
                  <c:v>0.189</c:v>
                </c:pt>
                <c:pt idx="26">
                  <c:v>0.19</c:v>
                </c:pt>
                <c:pt idx="27">
                  <c:v>0.19</c:v>
                </c:pt>
                <c:pt idx="28">
                  <c:v>0.19</c:v>
                </c:pt>
                <c:pt idx="29">
                  <c:v>0.19</c:v>
                </c:pt>
                <c:pt idx="30">
                  <c:v>0.19</c:v>
                </c:pt>
                <c:pt idx="31">
                  <c:v>0.19</c:v>
                </c:pt>
                <c:pt idx="32">
                  <c:v>0.19</c:v>
                </c:pt>
                <c:pt idx="33">
                  <c:v>0.19</c:v>
                </c:pt>
                <c:pt idx="34">
                  <c:v>0.19</c:v>
                </c:pt>
                <c:pt idx="35">
                  <c:v>0.19</c:v>
                </c:pt>
                <c:pt idx="36">
                  <c:v>0.19</c:v>
                </c:pt>
                <c:pt idx="37">
                  <c:v>0.19</c:v>
                </c:pt>
                <c:pt idx="38">
                  <c:v>0.19</c:v>
                </c:pt>
                <c:pt idx="39">
                  <c:v>0.19</c:v>
                </c:pt>
                <c:pt idx="40">
                  <c:v>0.191</c:v>
                </c:pt>
                <c:pt idx="41">
                  <c:v>0.191</c:v>
                </c:pt>
                <c:pt idx="42">
                  <c:v>0.191</c:v>
                </c:pt>
                <c:pt idx="43">
                  <c:v>0.191</c:v>
                </c:pt>
                <c:pt idx="44">
                  <c:v>0.191</c:v>
                </c:pt>
                <c:pt idx="45">
                  <c:v>0.191</c:v>
                </c:pt>
                <c:pt idx="46">
                  <c:v>0.191</c:v>
                </c:pt>
                <c:pt idx="47">
                  <c:v>0.191</c:v>
                </c:pt>
                <c:pt idx="48">
                  <c:v>0.191</c:v>
                </c:pt>
                <c:pt idx="49">
                  <c:v>0.191</c:v>
                </c:pt>
                <c:pt idx="50">
                  <c:v>0.191</c:v>
                </c:pt>
                <c:pt idx="51">
                  <c:v>0.191</c:v>
                </c:pt>
                <c:pt idx="52">
                  <c:v>0.191</c:v>
                </c:pt>
                <c:pt idx="53">
                  <c:v>0.192</c:v>
                </c:pt>
                <c:pt idx="54">
                  <c:v>0.192</c:v>
                </c:pt>
                <c:pt idx="55">
                  <c:v>0.192</c:v>
                </c:pt>
                <c:pt idx="56">
                  <c:v>0.192</c:v>
                </c:pt>
                <c:pt idx="57">
                  <c:v>0.192</c:v>
                </c:pt>
                <c:pt idx="58">
                  <c:v>0.192</c:v>
                </c:pt>
                <c:pt idx="59">
                  <c:v>0.192</c:v>
                </c:pt>
                <c:pt idx="60">
                  <c:v>0.192</c:v>
                </c:pt>
                <c:pt idx="61">
                  <c:v>0.193</c:v>
                </c:pt>
                <c:pt idx="62">
                  <c:v>0.193</c:v>
                </c:pt>
                <c:pt idx="63">
                  <c:v>0.193</c:v>
                </c:pt>
                <c:pt idx="64">
                  <c:v>0.193</c:v>
                </c:pt>
                <c:pt idx="65">
                  <c:v>0.193</c:v>
                </c:pt>
                <c:pt idx="66">
                  <c:v>0.19400000000000001</c:v>
                </c:pt>
                <c:pt idx="67">
                  <c:v>0.19400000000000001</c:v>
                </c:pt>
                <c:pt idx="68">
                  <c:v>0.19400000000000001</c:v>
                </c:pt>
                <c:pt idx="69">
                  <c:v>0.19400000000000001</c:v>
                </c:pt>
              </c:numCache>
            </c:numRef>
          </c:xVal>
          <c:yVal>
            <c:numRef>
              <c:f>Arkusz1!$D$2:$D$71</c:f>
              <c:numCache>
                <c:formatCode>General</c:formatCode>
                <c:ptCount val="70"/>
                <c:pt idx="0">
                  <c:v>1.4084507042253521E-2</c:v>
                </c:pt>
                <c:pt idx="1">
                  <c:v>2.8169014084507043E-2</c:v>
                </c:pt>
                <c:pt idx="2">
                  <c:v>4.2253521126760563E-2</c:v>
                </c:pt>
                <c:pt idx="3">
                  <c:v>5.6338028169014086E-2</c:v>
                </c:pt>
                <c:pt idx="4">
                  <c:v>7.0422535211267609E-2</c:v>
                </c:pt>
                <c:pt idx="5">
                  <c:v>8.4507042253521125E-2</c:v>
                </c:pt>
                <c:pt idx="6">
                  <c:v>9.8591549295774641E-2</c:v>
                </c:pt>
                <c:pt idx="7">
                  <c:v>0.11267605633802817</c:v>
                </c:pt>
                <c:pt idx="8">
                  <c:v>0.12676056338028169</c:v>
                </c:pt>
                <c:pt idx="9">
                  <c:v>0.14084507042253522</c:v>
                </c:pt>
                <c:pt idx="10">
                  <c:v>0.15492957746478872</c:v>
                </c:pt>
                <c:pt idx="11">
                  <c:v>0.16901408450704225</c:v>
                </c:pt>
                <c:pt idx="12">
                  <c:v>0.18309859154929578</c:v>
                </c:pt>
                <c:pt idx="13">
                  <c:v>0.19718309859154928</c:v>
                </c:pt>
                <c:pt idx="14">
                  <c:v>0.21126760563380281</c:v>
                </c:pt>
                <c:pt idx="15">
                  <c:v>0.22535211267605634</c:v>
                </c:pt>
                <c:pt idx="16">
                  <c:v>0.23943661971830985</c:v>
                </c:pt>
                <c:pt idx="17">
                  <c:v>0.25352112676056338</c:v>
                </c:pt>
                <c:pt idx="18">
                  <c:v>0.26760563380281688</c:v>
                </c:pt>
                <c:pt idx="19">
                  <c:v>0.28169014084507044</c:v>
                </c:pt>
                <c:pt idx="20">
                  <c:v>0.29577464788732394</c:v>
                </c:pt>
                <c:pt idx="21">
                  <c:v>0.30985915492957744</c:v>
                </c:pt>
                <c:pt idx="22">
                  <c:v>0.323943661971831</c:v>
                </c:pt>
                <c:pt idx="23">
                  <c:v>0.3380281690140845</c:v>
                </c:pt>
                <c:pt idx="24">
                  <c:v>0.352112676056338</c:v>
                </c:pt>
                <c:pt idx="25">
                  <c:v>0.36619718309859156</c:v>
                </c:pt>
                <c:pt idx="26">
                  <c:v>0.38028169014084506</c:v>
                </c:pt>
                <c:pt idx="27">
                  <c:v>0.39436619718309857</c:v>
                </c:pt>
                <c:pt idx="28">
                  <c:v>0.40845070422535212</c:v>
                </c:pt>
                <c:pt idx="29">
                  <c:v>0.42253521126760563</c:v>
                </c:pt>
                <c:pt idx="30">
                  <c:v>0.43661971830985913</c:v>
                </c:pt>
                <c:pt idx="31">
                  <c:v>0.45070422535211269</c:v>
                </c:pt>
                <c:pt idx="32">
                  <c:v>0.46478873239436619</c:v>
                </c:pt>
                <c:pt idx="33">
                  <c:v>0.47887323943661969</c:v>
                </c:pt>
                <c:pt idx="34">
                  <c:v>0.49295774647887325</c:v>
                </c:pt>
                <c:pt idx="35">
                  <c:v>0.50704225352112675</c:v>
                </c:pt>
                <c:pt idx="36">
                  <c:v>0.52112676056338025</c:v>
                </c:pt>
                <c:pt idx="37">
                  <c:v>0.53521126760563376</c:v>
                </c:pt>
                <c:pt idx="38">
                  <c:v>0.54929577464788737</c:v>
                </c:pt>
                <c:pt idx="39">
                  <c:v>0.56338028169014087</c:v>
                </c:pt>
                <c:pt idx="40">
                  <c:v>0.57746478873239437</c:v>
                </c:pt>
                <c:pt idx="41">
                  <c:v>0.59154929577464788</c:v>
                </c:pt>
                <c:pt idx="42">
                  <c:v>0.60563380281690138</c:v>
                </c:pt>
                <c:pt idx="43">
                  <c:v>0.61971830985915488</c:v>
                </c:pt>
                <c:pt idx="44">
                  <c:v>0.63380281690140849</c:v>
                </c:pt>
                <c:pt idx="45">
                  <c:v>0.647887323943662</c:v>
                </c:pt>
                <c:pt idx="46">
                  <c:v>0.6619718309859155</c:v>
                </c:pt>
                <c:pt idx="47">
                  <c:v>0.676056338028169</c:v>
                </c:pt>
                <c:pt idx="48">
                  <c:v>0.6901408450704225</c:v>
                </c:pt>
                <c:pt idx="49">
                  <c:v>0.70422535211267601</c:v>
                </c:pt>
                <c:pt idx="50">
                  <c:v>0.71830985915492962</c:v>
                </c:pt>
                <c:pt idx="51">
                  <c:v>0.73239436619718312</c:v>
                </c:pt>
                <c:pt idx="52">
                  <c:v>0.74647887323943662</c:v>
                </c:pt>
                <c:pt idx="53">
                  <c:v>0.76056338028169013</c:v>
                </c:pt>
                <c:pt idx="54">
                  <c:v>0.77464788732394363</c:v>
                </c:pt>
                <c:pt idx="55">
                  <c:v>0.78873239436619713</c:v>
                </c:pt>
                <c:pt idx="56">
                  <c:v>0.80281690140845074</c:v>
                </c:pt>
                <c:pt idx="57">
                  <c:v>0.81690140845070425</c:v>
                </c:pt>
                <c:pt idx="58">
                  <c:v>0.83098591549295775</c:v>
                </c:pt>
                <c:pt idx="59">
                  <c:v>0.84507042253521125</c:v>
                </c:pt>
                <c:pt idx="60">
                  <c:v>0.85915492957746475</c:v>
                </c:pt>
                <c:pt idx="61">
                  <c:v>0.87323943661971826</c:v>
                </c:pt>
                <c:pt idx="62">
                  <c:v>0.88732394366197187</c:v>
                </c:pt>
                <c:pt idx="63">
                  <c:v>0.90140845070422537</c:v>
                </c:pt>
                <c:pt idx="64">
                  <c:v>0.91549295774647887</c:v>
                </c:pt>
                <c:pt idx="65">
                  <c:v>0.92957746478873238</c:v>
                </c:pt>
                <c:pt idx="66">
                  <c:v>0.94366197183098588</c:v>
                </c:pt>
                <c:pt idx="67">
                  <c:v>0.95774647887323938</c:v>
                </c:pt>
                <c:pt idx="68">
                  <c:v>0.971830985915493</c:v>
                </c:pt>
                <c:pt idx="69">
                  <c:v>0.9859154929577465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B603-4E36-8052-65803BCA843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709703695"/>
        <c:axId val="709719039"/>
      </c:scatterChart>
      <c:valAx>
        <c:axId val="709703695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pl-PL"/>
                  <a:t>Wartość</a:t>
                </a:r>
                <a:r>
                  <a:rPr lang="pl-PL" baseline="0"/>
                  <a:t> próbki</a:t>
                </a:r>
                <a:endParaRPr lang="pl-PL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pl-PL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l-PL"/>
          </a:p>
        </c:txPr>
        <c:crossAx val="709719039"/>
        <c:crosses val="autoZero"/>
        <c:crossBetween val="midCat"/>
      </c:valAx>
      <c:valAx>
        <c:axId val="709719039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pl-PL"/>
                  <a:t>Prawdopodobieństwo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pl-PL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l-PL"/>
          </a:p>
        </c:txPr>
        <c:crossAx val="709703695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pl-PL"/>
    </a:p>
  </c:txPr>
  <c:externalData r:id="rId3">
    <c:autoUpdate val="0"/>
  </c:externalData>
</c:chartSpace>
</file>

<file path=word/charts/chart9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pl-PL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pl-PL"/>
              <a:t>Wykres wartości standaryzowanych 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pl-PL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spPr>
            <a:ln w="254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trendline>
            <c:spPr>
              <a:ln w="19050" cap="rnd">
                <a:solidFill>
                  <a:schemeClr val="accent1"/>
                </a:solidFill>
                <a:prstDash val="sysDot"/>
              </a:ln>
              <a:effectLst/>
            </c:spPr>
            <c:trendlineType val="linear"/>
            <c:dispRSqr val="0"/>
            <c:dispEq val="1"/>
            <c:trendlineLbl>
              <c:numFmt formatCode="General" sourceLinked="0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anchor="ctr" anchorCtr="1"/>
                <a:lstStyle/>
                <a:p>
                  <a:pPr>
                    <a:defRPr sz="900" b="0" i="0" u="none" strike="noStrike" kern="1200" baseline="0">
                      <a:solidFill>
                        <a:schemeClr val="tx1">
                          <a:lumMod val="65000"/>
                          <a:lumOff val="35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pl-PL"/>
                </a:p>
              </c:txPr>
            </c:trendlineLbl>
          </c:trendline>
          <c:xVal>
            <c:numRef>
              <c:f>Arkusz1!$C$2:$C$71</c:f>
              <c:numCache>
                <c:formatCode>General</c:formatCode>
                <c:ptCount val="70"/>
                <c:pt idx="0">
                  <c:v>0.186</c:v>
                </c:pt>
                <c:pt idx="1">
                  <c:v>0.186</c:v>
                </c:pt>
                <c:pt idx="2">
                  <c:v>0.187</c:v>
                </c:pt>
                <c:pt idx="3">
                  <c:v>0.187</c:v>
                </c:pt>
                <c:pt idx="4">
                  <c:v>0.187</c:v>
                </c:pt>
                <c:pt idx="5">
                  <c:v>0.187</c:v>
                </c:pt>
                <c:pt idx="6">
                  <c:v>0.187</c:v>
                </c:pt>
                <c:pt idx="7">
                  <c:v>0.187</c:v>
                </c:pt>
                <c:pt idx="8">
                  <c:v>0.188</c:v>
                </c:pt>
                <c:pt idx="9">
                  <c:v>0.188</c:v>
                </c:pt>
                <c:pt idx="10">
                  <c:v>0.188</c:v>
                </c:pt>
                <c:pt idx="11">
                  <c:v>0.188</c:v>
                </c:pt>
                <c:pt idx="12">
                  <c:v>0.188</c:v>
                </c:pt>
                <c:pt idx="13">
                  <c:v>0.188</c:v>
                </c:pt>
                <c:pt idx="14">
                  <c:v>0.189</c:v>
                </c:pt>
                <c:pt idx="15">
                  <c:v>0.189</c:v>
                </c:pt>
                <c:pt idx="16">
                  <c:v>0.189</c:v>
                </c:pt>
                <c:pt idx="17">
                  <c:v>0.189</c:v>
                </c:pt>
                <c:pt idx="18">
                  <c:v>0.189</c:v>
                </c:pt>
                <c:pt idx="19">
                  <c:v>0.189</c:v>
                </c:pt>
                <c:pt idx="20">
                  <c:v>0.189</c:v>
                </c:pt>
                <c:pt idx="21">
                  <c:v>0.189</c:v>
                </c:pt>
                <c:pt idx="22">
                  <c:v>0.189</c:v>
                </c:pt>
                <c:pt idx="23">
                  <c:v>0.189</c:v>
                </c:pt>
                <c:pt idx="24">
                  <c:v>0.189</c:v>
                </c:pt>
                <c:pt idx="25">
                  <c:v>0.189</c:v>
                </c:pt>
                <c:pt idx="26">
                  <c:v>0.19</c:v>
                </c:pt>
                <c:pt idx="27">
                  <c:v>0.19</c:v>
                </c:pt>
                <c:pt idx="28">
                  <c:v>0.19</c:v>
                </c:pt>
                <c:pt idx="29">
                  <c:v>0.19</c:v>
                </c:pt>
                <c:pt idx="30">
                  <c:v>0.19</c:v>
                </c:pt>
                <c:pt idx="31">
                  <c:v>0.19</c:v>
                </c:pt>
                <c:pt idx="32">
                  <c:v>0.19</c:v>
                </c:pt>
                <c:pt idx="33">
                  <c:v>0.19</c:v>
                </c:pt>
                <c:pt idx="34">
                  <c:v>0.19</c:v>
                </c:pt>
                <c:pt idx="35">
                  <c:v>0.19</c:v>
                </c:pt>
                <c:pt idx="36">
                  <c:v>0.19</c:v>
                </c:pt>
                <c:pt idx="37">
                  <c:v>0.19</c:v>
                </c:pt>
                <c:pt idx="38">
                  <c:v>0.19</c:v>
                </c:pt>
                <c:pt idx="39">
                  <c:v>0.19</c:v>
                </c:pt>
                <c:pt idx="40">
                  <c:v>0.191</c:v>
                </c:pt>
                <c:pt idx="41">
                  <c:v>0.191</c:v>
                </c:pt>
                <c:pt idx="42">
                  <c:v>0.191</c:v>
                </c:pt>
                <c:pt idx="43">
                  <c:v>0.191</c:v>
                </c:pt>
                <c:pt idx="44">
                  <c:v>0.191</c:v>
                </c:pt>
                <c:pt idx="45">
                  <c:v>0.191</c:v>
                </c:pt>
                <c:pt idx="46">
                  <c:v>0.191</c:v>
                </c:pt>
                <c:pt idx="47">
                  <c:v>0.191</c:v>
                </c:pt>
                <c:pt idx="48">
                  <c:v>0.191</c:v>
                </c:pt>
                <c:pt idx="49">
                  <c:v>0.191</c:v>
                </c:pt>
                <c:pt idx="50">
                  <c:v>0.191</c:v>
                </c:pt>
                <c:pt idx="51">
                  <c:v>0.191</c:v>
                </c:pt>
                <c:pt idx="52">
                  <c:v>0.191</c:v>
                </c:pt>
                <c:pt idx="53">
                  <c:v>0.192</c:v>
                </c:pt>
                <c:pt idx="54">
                  <c:v>0.192</c:v>
                </c:pt>
                <c:pt idx="55">
                  <c:v>0.192</c:v>
                </c:pt>
                <c:pt idx="56">
                  <c:v>0.192</c:v>
                </c:pt>
                <c:pt idx="57">
                  <c:v>0.192</c:v>
                </c:pt>
                <c:pt idx="58">
                  <c:v>0.192</c:v>
                </c:pt>
                <c:pt idx="59">
                  <c:v>0.192</c:v>
                </c:pt>
                <c:pt idx="60">
                  <c:v>0.192</c:v>
                </c:pt>
                <c:pt idx="61">
                  <c:v>0.193</c:v>
                </c:pt>
                <c:pt idx="62">
                  <c:v>0.193</c:v>
                </c:pt>
                <c:pt idx="63">
                  <c:v>0.193</c:v>
                </c:pt>
                <c:pt idx="64">
                  <c:v>0.193</c:v>
                </c:pt>
                <c:pt idx="65">
                  <c:v>0.193</c:v>
                </c:pt>
                <c:pt idx="66">
                  <c:v>0.19400000000000001</c:v>
                </c:pt>
                <c:pt idx="67">
                  <c:v>0.19400000000000001</c:v>
                </c:pt>
                <c:pt idx="68">
                  <c:v>0.19400000000000001</c:v>
                </c:pt>
                <c:pt idx="69">
                  <c:v>0.19400000000000001</c:v>
                </c:pt>
              </c:numCache>
            </c:numRef>
          </c:xVal>
          <c:yVal>
            <c:numRef>
              <c:f>Arkusz1!$E$2:$E$71</c:f>
              <c:numCache>
                <c:formatCode>General</c:formatCode>
                <c:ptCount val="70"/>
                <c:pt idx="0">
                  <c:v>-2.1949244993050545</c:v>
                </c:pt>
                <c:pt idx="1">
                  <c:v>-1.9084116818884704</c:v>
                </c:pt>
                <c:pt idx="2">
                  <c:v>-1.7251133770389839</c:v>
                </c:pt>
                <c:pt idx="3">
                  <c:v>-1.586278900914659</c:v>
                </c:pt>
                <c:pt idx="4">
                  <c:v>-1.4726513521641149</c:v>
                </c:pt>
                <c:pt idx="5">
                  <c:v>-1.375378649883463</c:v>
                </c:pt>
                <c:pt idx="6">
                  <c:v>-1.2896186457164065</c:v>
                </c:pt>
                <c:pt idx="7">
                  <c:v>-1.2124187877842669</c:v>
                </c:pt>
                <c:pt idx="8">
                  <c:v>-1.1418385701455156</c:v>
                </c:pt>
                <c:pt idx="9">
                  <c:v>-1.0765303368163031</c:v>
                </c:pt>
                <c:pt idx="10">
                  <c:v>-1.0155176132934878</c:v>
                </c:pt>
                <c:pt idx="11">
                  <c:v>-0.95806859760897212</c:v>
                </c:pt>
                <c:pt idx="12">
                  <c:v>-0.90361952751406249</c:v>
                </c:pt>
                <c:pt idx="13">
                  <c:v>-0.85172598069826733</c:v>
                </c:pt>
                <c:pt idx="14">
                  <c:v>-0.80203068030540037</c:v>
                </c:pt>
                <c:pt idx="15">
                  <c:v>-0.75424149512029026</c:v>
                </c:pt>
                <c:pt idx="16">
                  <c:v>-0.70811597574759699</c:v>
                </c:pt>
                <c:pt idx="17">
                  <c:v>-0.66345021653821168</c:v>
                </c:pt>
                <c:pt idx="18">
                  <c:v>-0.62007066011244694</c:v>
                </c:pt>
                <c:pt idx="19">
                  <c:v>-0.57782795202826553</c:v>
                </c:pt>
                <c:pt idx="20">
                  <c:v>-0.53659225410132738</c:v>
                </c:pt>
                <c:pt idx="21">
                  <c:v>-0.49624961492999059</c:v>
                </c:pt>
                <c:pt idx="22">
                  <c:v>-0.4566991193212227</c:v>
                </c:pt>
                <c:pt idx="23">
                  <c:v>-0.41785061995716238</c:v>
                </c:pt>
                <c:pt idx="24">
                  <c:v>-0.37962290989397623</c:v>
                </c:pt>
                <c:pt idx="25">
                  <c:v>-0.34194223257020145</c:v>
                </c:pt>
                <c:pt idx="26">
                  <c:v>-0.30474105269084506</c:v>
                </c:pt>
                <c:pt idx="27">
                  <c:v>-0.26795703033347462</c:v>
                </c:pt>
                <c:pt idx="28">
                  <c:v>-0.23153215429615501</c:v>
                </c:pt>
                <c:pt idx="29">
                  <c:v>-0.19541200066782957</c:v>
                </c:pt>
                <c:pt idx="30">
                  <c:v>-0.15954508992311356</c:v>
                </c:pt>
                <c:pt idx="31">
                  <c:v>-0.12388232125861309</c:v>
                </c:pt>
                <c:pt idx="32">
                  <c:v>-8.8376466903218626E-2</c:v>
                </c:pt>
                <c:pt idx="33">
                  <c:v>-5.2981712102996618E-2</c:v>
                </c:pt>
                <c:pt idx="34">
                  <c:v>-1.7653228648661298E-2</c:v>
                </c:pt>
                <c:pt idx="35">
                  <c:v>1.7653228648661298E-2</c:v>
                </c:pt>
                <c:pt idx="36">
                  <c:v>5.298171210299648E-2</c:v>
                </c:pt>
                <c:pt idx="37">
                  <c:v>8.8376466903218473E-2</c:v>
                </c:pt>
                <c:pt idx="38">
                  <c:v>0.12388232125861322</c:v>
                </c:pt>
                <c:pt idx="39">
                  <c:v>0.15954508992311356</c:v>
                </c:pt>
                <c:pt idx="40">
                  <c:v>0.19541200066782957</c:v>
                </c:pt>
                <c:pt idx="41">
                  <c:v>0.23153215429615501</c:v>
                </c:pt>
                <c:pt idx="42">
                  <c:v>0.26795703033347451</c:v>
                </c:pt>
                <c:pt idx="43">
                  <c:v>0.30474105269084489</c:v>
                </c:pt>
                <c:pt idx="44">
                  <c:v>0.34194223257020157</c:v>
                </c:pt>
                <c:pt idx="45">
                  <c:v>0.37962290989397623</c:v>
                </c:pt>
                <c:pt idx="46">
                  <c:v>0.41785061995716238</c:v>
                </c:pt>
                <c:pt idx="47">
                  <c:v>0.4566991193212227</c:v>
                </c:pt>
                <c:pt idx="48">
                  <c:v>0.49624961492999042</c:v>
                </c:pt>
                <c:pt idx="49">
                  <c:v>0.53659225410132738</c:v>
                </c:pt>
                <c:pt idx="50">
                  <c:v>0.57782795202826553</c:v>
                </c:pt>
                <c:pt idx="51">
                  <c:v>0.62007066011244694</c:v>
                </c:pt>
                <c:pt idx="52">
                  <c:v>0.66345021653821168</c:v>
                </c:pt>
                <c:pt idx="53">
                  <c:v>0.70811597574759699</c:v>
                </c:pt>
                <c:pt idx="54">
                  <c:v>0.75424149512029026</c:v>
                </c:pt>
                <c:pt idx="55">
                  <c:v>0.8020306803053997</c:v>
                </c:pt>
                <c:pt idx="56">
                  <c:v>0.85172598069826733</c:v>
                </c:pt>
                <c:pt idx="57">
                  <c:v>0.90361952751406249</c:v>
                </c:pt>
                <c:pt idx="58">
                  <c:v>0.95806859760897212</c:v>
                </c:pt>
                <c:pt idx="59">
                  <c:v>1.0155176132934878</c:v>
                </c:pt>
                <c:pt idx="60">
                  <c:v>1.0765303368163031</c:v>
                </c:pt>
                <c:pt idx="61">
                  <c:v>1.1418385701455154</c:v>
                </c:pt>
                <c:pt idx="62">
                  <c:v>1.2124187877842669</c:v>
                </c:pt>
                <c:pt idx="63">
                  <c:v>1.2896186457164065</c:v>
                </c:pt>
                <c:pt idx="64">
                  <c:v>1.375378649883463</c:v>
                </c:pt>
                <c:pt idx="65">
                  <c:v>1.4726513521641151</c:v>
                </c:pt>
                <c:pt idx="66">
                  <c:v>1.586278900914659</c:v>
                </c:pt>
                <c:pt idx="67">
                  <c:v>1.7251133770389835</c:v>
                </c:pt>
                <c:pt idx="68">
                  <c:v>1.9084116818884711</c:v>
                </c:pt>
                <c:pt idx="69">
                  <c:v>2.1949244993050558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3BEB-4009-BC20-54F45DBD5BF0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711068511"/>
        <c:axId val="709637663"/>
      </c:scatterChart>
      <c:valAx>
        <c:axId val="711068511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l-PL"/>
          </a:p>
        </c:txPr>
        <c:crossAx val="709637663"/>
        <c:crosses val="autoZero"/>
        <c:crossBetween val="midCat"/>
      </c:valAx>
      <c:valAx>
        <c:axId val="70963766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l-PL"/>
          </a:p>
        </c:txPr>
        <c:crossAx val="711068511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pl-PL"/>
    </a:p>
  </c:txPr>
  <c:externalData r:id="rId3">
    <c:autoUpdate val="0"/>
  </c:externalData>
</c:chartSpace>
</file>

<file path=word/charts/chart10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pl-PL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0"/>
    <c:plotArea>
      <c:layout/>
      <c:scatterChart>
        <c:scatterStyle val="lineMarker"/>
        <c:varyColors val="0"/>
        <c:ser>
          <c:idx val="0"/>
          <c:order val="0"/>
          <c:tx>
            <c:v>Teoretyczna</c:v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Arkusz1!$C$2:$C$72</c:f>
              <c:numCache>
                <c:formatCode>General</c:formatCode>
                <c:ptCount val="71"/>
                <c:pt idx="0">
                  <c:v>0.186</c:v>
                </c:pt>
                <c:pt idx="1">
                  <c:v>0.186</c:v>
                </c:pt>
                <c:pt idx="2">
                  <c:v>0.187</c:v>
                </c:pt>
                <c:pt idx="3">
                  <c:v>0.187</c:v>
                </c:pt>
                <c:pt idx="4">
                  <c:v>0.187</c:v>
                </c:pt>
                <c:pt idx="5">
                  <c:v>0.187</c:v>
                </c:pt>
                <c:pt idx="6">
                  <c:v>0.187</c:v>
                </c:pt>
                <c:pt idx="7">
                  <c:v>0.187</c:v>
                </c:pt>
                <c:pt idx="8">
                  <c:v>0.188</c:v>
                </c:pt>
                <c:pt idx="9">
                  <c:v>0.188</c:v>
                </c:pt>
                <c:pt idx="10">
                  <c:v>0.188</c:v>
                </c:pt>
                <c:pt idx="11">
                  <c:v>0.188</c:v>
                </c:pt>
                <c:pt idx="12">
                  <c:v>0.188</c:v>
                </c:pt>
                <c:pt idx="13">
                  <c:v>0.188</c:v>
                </c:pt>
                <c:pt idx="14">
                  <c:v>0.189</c:v>
                </c:pt>
                <c:pt idx="15">
                  <c:v>0.189</c:v>
                </c:pt>
                <c:pt idx="16">
                  <c:v>0.189</c:v>
                </c:pt>
                <c:pt idx="17">
                  <c:v>0.189</c:v>
                </c:pt>
                <c:pt idx="18">
                  <c:v>0.189</c:v>
                </c:pt>
                <c:pt idx="19">
                  <c:v>0.189</c:v>
                </c:pt>
                <c:pt idx="20">
                  <c:v>0.189</c:v>
                </c:pt>
                <c:pt idx="21">
                  <c:v>0.189</c:v>
                </c:pt>
                <c:pt idx="22">
                  <c:v>0.189</c:v>
                </c:pt>
                <c:pt idx="23">
                  <c:v>0.189</c:v>
                </c:pt>
                <c:pt idx="24">
                  <c:v>0.189</c:v>
                </c:pt>
                <c:pt idx="25">
                  <c:v>0.189</c:v>
                </c:pt>
                <c:pt idx="26">
                  <c:v>0.19</c:v>
                </c:pt>
                <c:pt idx="27">
                  <c:v>0.19</c:v>
                </c:pt>
                <c:pt idx="28">
                  <c:v>0.19</c:v>
                </c:pt>
                <c:pt idx="29">
                  <c:v>0.19</c:v>
                </c:pt>
                <c:pt idx="30">
                  <c:v>0.19</c:v>
                </c:pt>
                <c:pt idx="31">
                  <c:v>0.19</c:v>
                </c:pt>
                <c:pt idx="32">
                  <c:v>0.19</c:v>
                </c:pt>
                <c:pt idx="33">
                  <c:v>0.19</c:v>
                </c:pt>
                <c:pt idx="34">
                  <c:v>0.19</c:v>
                </c:pt>
                <c:pt idx="35">
                  <c:v>0.19</c:v>
                </c:pt>
                <c:pt idx="36">
                  <c:v>0.19</c:v>
                </c:pt>
                <c:pt idx="37">
                  <c:v>0.19</c:v>
                </c:pt>
                <c:pt idx="38">
                  <c:v>0.19</c:v>
                </c:pt>
                <c:pt idx="39">
                  <c:v>0.19</c:v>
                </c:pt>
                <c:pt idx="40">
                  <c:v>0.191</c:v>
                </c:pt>
                <c:pt idx="41">
                  <c:v>0.191</c:v>
                </c:pt>
                <c:pt idx="42">
                  <c:v>0.191</c:v>
                </c:pt>
                <c:pt idx="43">
                  <c:v>0.191</c:v>
                </c:pt>
                <c:pt idx="44">
                  <c:v>0.191</c:v>
                </c:pt>
                <c:pt idx="45">
                  <c:v>0.191</c:v>
                </c:pt>
                <c:pt idx="46">
                  <c:v>0.191</c:v>
                </c:pt>
                <c:pt idx="47">
                  <c:v>0.191</c:v>
                </c:pt>
                <c:pt idx="48">
                  <c:v>0.191</c:v>
                </c:pt>
                <c:pt idx="49">
                  <c:v>0.191</c:v>
                </c:pt>
                <c:pt idx="50">
                  <c:v>0.191</c:v>
                </c:pt>
                <c:pt idx="51">
                  <c:v>0.191</c:v>
                </c:pt>
                <c:pt idx="52">
                  <c:v>0.191</c:v>
                </c:pt>
                <c:pt idx="53">
                  <c:v>0.192</c:v>
                </c:pt>
                <c:pt idx="54">
                  <c:v>0.192</c:v>
                </c:pt>
                <c:pt idx="55">
                  <c:v>0.192</c:v>
                </c:pt>
                <c:pt idx="56">
                  <c:v>0.192</c:v>
                </c:pt>
                <c:pt idx="57">
                  <c:v>0.192</c:v>
                </c:pt>
                <c:pt idx="58">
                  <c:v>0.192</c:v>
                </c:pt>
                <c:pt idx="59">
                  <c:v>0.192</c:v>
                </c:pt>
                <c:pt idx="60">
                  <c:v>0.192</c:v>
                </c:pt>
                <c:pt idx="61">
                  <c:v>0.193</c:v>
                </c:pt>
                <c:pt idx="62">
                  <c:v>0.193</c:v>
                </c:pt>
                <c:pt idx="63">
                  <c:v>0.193</c:v>
                </c:pt>
                <c:pt idx="64">
                  <c:v>0.193</c:v>
                </c:pt>
                <c:pt idx="65">
                  <c:v>0.193</c:v>
                </c:pt>
                <c:pt idx="66">
                  <c:v>0.19400000000000001</c:v>
                </c:pt>
                <c:pt idx="67">
                  <c:v>0.19400000000000001</c:v>
                </c:pt>
                <c:pt idx="68">
                  <c:v>0.19400000000000001</c:v>
                </c:pt>
                <c:pt idx="69">
                  <c:v>0.19400000000000001</c:v>
                </c:pt>
              </c:numCache>
            </c:numRef>
          </c:xVal>
          <c:yVal>
            <c:numRef>
              <c:f>Arkusz1!$F$2:$F$72</c:f>
              <c:numCache>
                <c:formatCode>General</c:formatCode>
                <c:ptCount val="71"/>
                <c:pt idx="0">
                  <c:v>1.8909535030705509E-2</c:v>
                </c:pt>
                <c:pt idx="1">
                  <c:v>1.8909535030705509E-2</c:v>
                </c:pt>
                <c:pt idx="2">
                  <c:v>5.7569239416182652E-2</c:v>
                </c:pt>
                <c:pt idx="3">
                  <c:v>5.7569239416182652E-2</c:v>
                </c:pt>
                <c:pt idx="4">
                  <c:v>5.7569239416182652E-2</c:v>
                </c:pt>
                <c:pt idx="5">
                  <c:v>5.7569239416182652E-2</c:v>
                </c:pt>
                <c:pt idx="6">
                  <c:v>5.7569239416182652E-2</c:v>
                </c:pt>
                <c:pt idx="7">
                  <c:v>5.7569239416182652E-2</c:v>
                </c:pt>
                <c:pt idx="8">
                  <c:v>0.14136378598863047</c:v>
                </c:pt>
                <c:pt idx="9">
                  <c:v>0.14136378598863047</c:v>
                </c:pt>
                <c:pt idx="10">
                  <c:v>0.14136378598863047</c:v>
                </c:pt>
                <c:pt idx="11">
                  <c:v>0.14136378598863047</c:v>
                </c:pt>
                <c:pt idx="12">
                  <c:v>0.14136378598863047</c:v>
                </c:pt>
                <c:pt idx="13">
                  <c:v>0.14136378598863047</c:v>
                </c:pt>
                <c:pt idx="14">
                  <c:v>0.28335173680619985</c:v>
                </c:pt>
                <c:pt idx="15">
                  <c:v>0.28335173680619985</c:v>
                </c:pt>
                <c:pt idx="16">
                  <c:v>0.28335173680619985</c:v>
                </c:pt>
                <c:pt idx="17">
                  <c:v>0.28335173680619985</c:v>
                </c:pt>
                <c:pt idx="18">
                  <c:v>0.28335173680619985</c:v>
                </c:pt>
                <c:pt idx="19">
                  <c:v>0.28335173680619985</c:v>
                </c:pt>
                <c:pt idx="20">
                  <c:v>0.28335173680619985</c:v>
                </c:pt>
                <c:pt idx="21">
                  <c:v>0.28335173680619985</c:v>
                </c:pt>
                <c:pt idx="22">
                  <c:v>0.28335173680619985</c:v>
                </c:pt>
                <c:pt idx="23">
                  <c:v>0.28335173680619985</c:v>
                </c:pt>
                <c:pt idx="24">
                  <c:v>0.28335173680619985</c:v>
                </c:pt>
                <c:pt idx="25">
                  <c:v>0.28335173680619985</c:v>
                </c:pt>
                <c:pt idx="26">
                  <c:v>0.47145448997660838</c:v>
                </c:pt>
                <c:pt idx="27">
                  <c:v>0.47145448997660838</c:v>
                </c:pt>
                <c:pt idx="28">
                  <c:v>0.47145448997660838</c:v>
                </c:pt>
                <c:pt idx="29">
                  <c:v>0.47145448997660838</c:v>
                </c:pt>
                <c:pt idx="30">
                  <c:v>0.47145448997660838</c:v>
                </c:pt>
                <c:pt idx="31">
                  <c:v>0.47145448997660838</c:v>
                </c:pt>
                <c:pt idx="32">
                  <c:v>0.47145448997660838</c:v>
                </c:pt>
                <c:pt idx="33">
                  <c:v>0.47145448997660838</c:v>
                </c:pt>
                <c:pt idx="34">
                  <c:v>0.47145448997660838</c:v>
                </c:pt>
                <c:pt idx="35">
                  <c:v>0.47145448997660838</c:v>
                </c:pt>
                <c:pt idx="36">
                  <c:v>0.47145448997660838</c:v>
                </c:pt>
                <c:pt idx="37">
                  <c:v>0.47145448997660838</c:v>
                </c:pt>
                <c:pt idx="38">
                  <c:v>0.47145448997660838</c:v>
                </c:pt>
                <c:pt idx="39">
                  <c:v>0.47145448997660838</c:v>
                </c:pt>
                <c:pt idx="40">
                  <c:v>0.66628756264928668</c:v>
                </c:pt>
                <c:pt idx="41">
                  <c:v>0.66628756264928668</c:v>
                </c:pt>
                <c:pt idx="42">
                  <c:v>0.66628756264928668</c:v>
                </c:pt>
                <c:pt idx="43">
                  <c:v>0.66628756264928668</c:v>
                </c:pt>
                <c:pt idx="44">
                  <c:v>0.66628756264928668</c:v>
                </c:pt>
                <c:pt idx="45">
                  <c:v>0.66628756264928668</c:v>
                </c:pt>
                <c:pt idx="46">
                  <c:v>0.66628756264928668</c:v>
                </c:pt>
                <c:pt idx="47">
                  <c:v>0.66628756264928668</c:v>
                </c:pt>
                <c:pt idx="48">
                  <c:v>0.66628756264928668</c:v>
                </c:pt>
                <c:pt idx="49">
                  <c:v>0.66628756264928668</c:v>
                </c:pt>
                <c:pt idx="50">
                  <c:v>0.66628756264928668</c:v>
                </c:pt>
                <c:pt idx="51">
                  <c:v>0.66628756264928668</c:v>
                </c:pt>
                <c:pt idx="52">
                  <c:v>0.66628756264928668</c:v>
                </c:pt>
                <c:pt idx="53">
                  <c:v>0.82406906234610811</c:v>
                </c:pt>
                <c:pt idx="54">
                  <c:v>0.82406906234610811</c:v>
                </c:pt>
                <c:pt idx="55">
                  <c:v>0.82406906234610811</c:v>
                </c:pt>
                <c:pt idx="56">
                  <c:v>0.82406906234610811</c:v>
                </c:pt>
                <c:pt idx="57">
                  <c:v>0.82406906234610811</c:v>
                </c:pt>
                <c:pt idx="58">
                  <c:v>0.82406906234610811</c:v>
                </c:pt>
                <c:pt idx="59">
                  <c:v>0.82406906234610811</c:v>
                </c:pt>
                <c:pt idx="60">
                  <c:v>0.82406906234610811</c:v>
                </c:pt>
                <c:pt idx="61">
                  <c:v>0.92396857314073522</c:v>
                </c:pt>
                <c:pt idx="62">
                  <c:v>0.92396857314073522</c:v>
                </c:pt>
                <c:pt idx="63">
                  <c:v>0.92396857314073522</c:v>
                </c:pt>
                <c:pt idx="64">
                  <c:v>0.92396857314073522</c:v>
                </c:pt>
                <c:pt idx="65">
                  <c:v>0.92396857314073522</c:v>
                </c:pt>
                <c:pt idx="66">
                  <c:v>0.97341772984419561</c:v>
                </c:pt>
                <c:pt idx="67">
                  <c:v>0.97341772984419561</c:v>
                </c:pt>
                <c:pt idx="68">
                  <c:v>0.97341772984419561</c:v>
                </c:pt>
                <c:pt idx="69">
                  <c:v>0.97341772984419561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0-B2DA-49CE-9C9E-33E1D6D6581A}"/>
            </c:ext>
          </c:extLst>
        </c:ser>
        <c:ser>
          <c:idx val="1"/>
          <c:order val="1"/>
          <c:tx>
            <c:v>Empiryczna</c:v>
          </c:tx>
          <c:spPr>
            <a:ln w="254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dPt>
            <c:idx val="24"/>
            <c:marker>
              <c:symbol val="circle"/>
              <c:size val="5"/>
              <c:spPr>
                <a:solidFill>
                  <a:schemeClr val="accent2"/>
                </a:solidFill>
                <a:ln w="9525">
                  <a:solidFill>
                    <a:schemeClr val="accent2"/>
                  </a:solidFill>
                </a:ln>
                <a:effectLst/>
              </c:spPr>
            </c:marker>
            <c:bubble3D val="0"/>
            <c:spPr>
              <a:ln w="25400" cap="rnd">
                <a:solidFill>
                  <a:schemeClr val="accent1"/>
                </a:solidFill>
                <a:round/>
              </a:ln>
              <a:effectLst/>
            </c:spPr>
            <c:extLst>
              <c:ext xmlns:c16="http://schemas.microsoft.com/office/drawing/2014/chart" uri="{C3380CC4-5D6E-409C-BE32-E72D297353CC}">
                <c16:uniqueId val="{00000002-B2DA-49CE-9C9E-33E1D6D6581A}"/>
              </c:ext>
            </c:extLst>
          </c:dPt>
          <c:xVal>
            <c:numRef>
              <c:f>Arkusz1!$C$2:$C$71</c:f>
              <c:numCache>
                <c:formatCode>General</c:formatCode>
                <c:ptCount val="70"/>
                <c:pt idx="0">
                  <c:v>0.186</c:v>
                </c:pt>
                <c:pt idx="1">
                  <c:v>0.186</c:v>
                </c:pt>
                <c:pt idx="2">
                  <c:v>0.187</c:v>
                </c:pt>
                <c:pt idx="3">
                  <c:v>0.187</c:v>
                </c:pt>
                <c:pt idx="4">
                  <c:v>0.187</c:v>
                </c:pt>
                <c:pt idx="5">
                  <c:v>0.187</c:v>
                </c:pt>
                <c:pt idx="6">
                  <c:v>0.187</c:v>
                </c:pt>
                <c:pt idx="7">
                  <c:v>0.187</c:v>
                </c:pt>
                <c:pt idx="8">
                  <c:v>0.188</c:v>
                </c:pt>
                <c:pt idx="9">
                  <c:v>0.188</c:v>
                </c:pt>
                <c:pt idx="10">
                  <c:v>0.188</c:v>
                </c:pt>
                <c:pt idx="11">
                  <c:v>0.188</c:v>
                </c:pt>
                <c:pt idx="12">
                  <c:v>0.188</c:v>
                </c:pt>
                <c:pt idx="13">
                  <c:v>0.188</c:v>
                </c:pt>
                <c:pt idx="14">
                  <c:v>0.189</c:v>
                </c:pt>
                <c:pt idx="15">
                  <c:v>0.189</c:v>
                </c:pt>
                <c:pt idx="16">
                  <c:v>0.189</c:v>
                </c:pt>
                <c:pt idx="17">
                  <c:v>0.189</c:v>
                </c:pt>
                <c:pt idx="18">
                  <c:v>0.189</c:v>
                </c:pt>
                <c:pt idx="19">
                  <c:v>0.189</c:v>
                </c:pt>
                <c:pt idx="20">
                  <c:v>0.189</c:v>
                </c:pt>
                <c:pt idx="21">
                  <c:v>0.189</c:v>
                </c:pt>
                <c:pt idx="22">
                  <c:v>0.189</c:v>
                </c:pt>
                <c:pt idx="23">
                  <c:v>0.189</c:v>
                </c:pt>
                <c:pt idx="24">
                  <c:v>0.189</c:v>
                </c:pt>
                <c:pt idx="25">
                  <c:v>0.189</c:v>
                </c:pt>
                <c:pt idx="26">
                  <c:v>0.19</c:v>
                </c:pt>
                <c:pt idx="27">
                  <c:v>0.19</c:v>
                </c:pt>
                <c:pt idx="28">
                  <c:v>0.19</c:v>
                </c:pt>
                <c:pt idx="29">
                  <c:v>0.19</c:v>
                </c:pt>
                <c:pt idx="30">
                  <c:v>0.19</c:v>
                </c:pt>
                <c:pt idx="31">
                  <c:v>0.19</c:v>
                </c:pt>
                <c:pt idx="32">
                  <c:v>0.19</c:v>
                </c:pt>
                <c:pt idx="33">
                  <c:v>0.19</c:v>
                </c:pt>
                <c:pt idx="34">
                  <c:v>0.19</c:v>
                </c:pt>
                <c:pt idx="35">
                  <c:v>0.19</c:v>
                </c:pt>
                <c:pt idx="36">
                  <c:v>0.19</c:v>
                </c:pt>
                <c:pt idx="37">
                  <c:v>0.19</c:v>
                </c:pt>
                <c:pt idx="38">
                  <c:v>0.19</c:v>
                </c:pt>
                <c:pt idx="39">
                  <c:v>0.19</c:v>
                </c:pt>
                <c:pt idx="40">
                  <c:v>0.191</c:v>
                </c:pt>
                <c:pt idx="41">
                  <c:v>0.191</c:v>
                </c:pt>
                <c:pt idx="42">
                  <c:v>0.191</c:v>
                </c:pt>
                <c:pt idx="43">
                  <c:v>0.191</c:v>
                </c:pt>
                <c:pt idx="44">
                  <c:v>0.191</c:v>
                </c:pt>
                <c:pt idx="45">
                  <c:v>0.191</c:v>
                </c:pt>
                <c:pt idx="46">
                  <c:v>0.191</c:v>
                </c:pt>
                <c:pt idx="47">
                  <c:v>0.191</c:v>
                </c:pt>
                <c:pt idx="48">
                  <c:v>0.191</c:v>
                </c:pt>
                <c:pt idx="49">
                  <c:v>0.191</c:v>
                </c:pt>
                <c:pt idx="50">
                  <c:v>0.191</c:v>
                </c:pt>
                <c:pt idx="51">
                  <c:v>0.191</c:v>
                </c:pt>
                <c:pt idx="52">
                  <c:v>0.191</c:v>
                </c:pt>
                <c:pt idx="53">
                  <c:v>0.192</c:v>
                </c:pt>
                <c:pt idx="54">
                  <c:v>0.192</c:v>
                </c:pt>
                <c:pt idx="55">
                  <c:v>0.192</c:v>
                </c:pt>
                <c:pt idx="56">
                  <c:v>0.192</c:v>
                </c:pt>
                <c:pt idx="57">
                  <c:v>0.192</c:v>
                </c:pt>
                <c:pt idx="58">
                  <c:v>0.192</c:v>
                </c:pt>
                <c:pt idx="59">
                  <c:v>0.192</c:v>
                </c:pt>
                <c:pt idx="60">
                  <c:v>0.192</c:v>
                </c:pt>
                <c:pt idx="61">
                  <c:v>0.193</c:v>
                </c:pt>
                <c:pt idx="62">
                  <c:v>0.193</c:v>
                </c:pt>
                <c:pt idx="63">
                  <c:v>0.193</c:v>
                </c:pt>
                <c:pt idx="64">
                  <c:v>0.193</c:v>
                </c:pt>
                <c:pt idx="65">
                  <c:v>0.193</c:v>
                </c:pt>
                <c:pt idx="66">
                  <c:v>0.19400000000000001</c:v>
                </c:pt>
                <c:pt idx="67">
                  <c:v>0.19400000000000001</c:v>
                </c:pt>
                <c:pt idx="68">
                  <c:v>0.19400000000000001</c:v>
                </c:pt>
                <c:pt idx="69">
                  <c:v>0.19400000000000001</c:v>
                </c:pt>
              </c:numCache>
            </c:numRef>
          </c:xVal>
          <c:yVal>
            <c:numRef>
              <c:f>Arkusz1!$D$2:$D$71</c:f>
              <c:numCache>
                <c:formatCode>General</c:formatCode>
                <c:ptCount val="70"/>
                <c:pt idx="0">
                  <c:v>1.4084507042253521E-2</c:v>
                </c:pt>
                <c:pt idx="1">
                  <c:v>2.8169014084507043E-2</c:v>
                </c:pt>
                <c:pt idx="2">
                  <c:v>4.2253521126760563E-2</c:v>
                </c:pt>
                <c:pt idx="3">
                  <c:v>5.6338028169014086E-2</c:v>
                </c:pt>
                <c:pt idx="4">
                  <c:v>7.0422535211267609E-2</c:v>
                </c:pt>
                <c:pt idx="5">
                  <c:v>8.4507042253521125E-2</c:v>
                </c:pt>
                <c:pt idx="6">
                  <c:v>9.8591549295774641E-2</c:v>
                </c:pt>
                <c:pt idx="7">
                  <c:v>0.11267605633802817</c:v>
                </c:pt>
                <c:pt idx="8">
                  <c:v>0.12676056338028169</c:v>
                </c:pt>
                <c:pt idx="9">
                  <c:v>0.14084507042253522</c:v>
                </c:pt>
                <c:pt idx="10">
                  <c:v>0.15492957746478872</c:v>
                </c:pt>
                <c:pt idx="11">
                  <c:v>0.16901408450704225</c:v>
                </c:pt>
                <c:pt idx="12">
                  <c:v>0.18309859154929578</c:v>
                </c:pt>
                <c:pt idx="13">
                  <c:v>0.19718309859154928</c:v>
                </c:pt>
                <c:pt idx="14">
                  <c:v>0.21126760563380281</c:v>
                </c:pt>
                <c:pt idx="15">
                  <c:v>0.22535211267605634</c:v>
                </c:pt>
                <c:pt idx="16">
                  <c:v>0.23943661971830985</c:v>
                </c:pt>
                <c:pt idx="17">
                  <c:v>0.25352112676056338</c:v>
                </c:pt>
                <c:pt idx="18">
                  <c:v>0.26760563380281688</c:v>
                </c:pt>
                <c:pt idx="19">
                  <c:v>0.28169014084507044</c:v>
                </c:pt>
                <c:pt idx="20">
                  <c:v>0.29577464788732394</c:v>
                </c:pt>
                <c:pt idx="21">
                  <c:v>0.30985915492957744</c:v>
                </c:pt>
                <c:pt idx="22">
                  <c:v>0.323943661971831</c:v>
                </c:pt>
                <c:pt idx="23">
                  <c:v>0.3380281690140845</c:v>
                </c:pt>
                <c:pt idx="24">
                  <c:v>0.352112676056338</c:v>
                </c:pt>
                <c:pt idx="25">
                  <c:v>0.36619718309859156</c:v>
                </c:pt>
                <c:pt idx="26">
                  <c:v>0.38028169014084506</c:v>
                </c:pt>
                <c:pt idx="27">
                  <c:v>0.39436619718309857</c:v>
                </c:pt>
                <c:pt idx="28">
                  <c:v>0.40845070422535212</c:v>
                </c:pt>
                <c:pt idx="29">
                  <c:v>0.42253521126760563</c:v>
                </c:pt>
                <c:pt idx="30">
                  <c:v>0.43661971830985913</c:v>
                </c:pt>
                <c:pt idx="31">
                  <c:v>0.45070422535211269</c:v>
                </c:pt>
                <c:pt idx="32">
                  <c:v>0.46478873239436619</c:v>
                </c:pt>
                <c:pt idx="33">
                  <c:v>0.47887323943661969</c:v>
                </c:pt>
                <c:pt idx="34">
                  <c:v>0.49295774647887325</c:v>
                </c:pt>
                <c:pt idx="35">
                  <c:v>0.50704225352112675</c:v>
                </c:pt>
                <c:pt idx="36">
                  <c:v>0.52112676056338025</c:v>
                </c:pt>
                <c:pt idx="37">
                  <c:v>0.53521126760563376</c:v>
                </c:pt>
                <c:pt idx="38">
                  <c:v>0.54929577464788737</c:v>
                </c:pt>
                <c:pt idx="39">
                  <c:v>0.56338028169014087</c:v>
                </c:pt>
                <c:pt idx="40">
                  <c:v>0.57746478873239437</c:v>
                </c:pt>
                <c:pt idx="41">
                  <c:v>0.59154929577464788</c:v>
                </c:pt>
                <c:pt idx="42">
                  <c:v>0.60563380281690138</c:v>
                </c:pt>
                <c:pt idx="43">
                  <c:v>0.61971830985915488</c:v>
                </c:pt>
                <c:pt idx="44">
                  <c:v>0.63380281690140849</c:v>
                </c:pt>
                <c:pt idx="45">
                  <c:v>0.647887323943662</c:v>
                </c:pt>
                <c:pt idx="46">
                  <c:v>0.6619718309859155</c:v>
                </c:pt>
                <c:pt idx="47">
                  <c:v>0.676056338028169</c:v>
                </c:pt>
                <c:pt idx="48">
                  <c:v>0.6901408450704225</c:v>
                </c:pt>
                <c:pt idx="49">
                  <c:v>0.70422535211267601</c:v>
                </c:pt>
                <c:pt idx="50">
                  <c:v>0.71830985915492962</c:v>
                </c:pt>
                <c:pt idx="51">
                  <c:v>0.73239436619718312</c:v>
                </c:pt>
                <c:pt idx="52">
                  <c:v>0.74647887323943662</c:v>
                </c:pt>
                <c:pt idx="53">
                  <c:v>0.76056338028169013</c:v>
                </c:pt>
                <c:pt idx="54">
                  <c:v>0.77464788732394363</c:v>
                </c:pt>
                <c:pt idx="55">
                  <c:v>0.78873239436619713</c:v>
                </c:pt>
                <c:pt idx="56">
                  <c:v>0.80281690140845074</c:v>
                </c:pt>
                <c:pt idx="57">
                  <c:v>0.81690140845070425</c:v>
                </c:pt>
                <c:pt idx="58">
                  <c:v>0.83098591549295775</c:v>
                </c:pt>
                <c:pt idx="59">
                  <c:v>0.84507042253521125</c:v>
                </c:pt>
                <c:pt idx="60">
                  <c:v>0.85915492957746475</c:v>
                </c:pt>
                <c:pt idx="61">
                  <c:v>0.87323943661971826</c:v>
                </c:pt>
                <c:pt idx="62">
                  <c:v>0.88732394366197187</c:v>
                </c:pt>
                <c:pt idx="63">
                  <c:v>0.90140845070422537</c:v>
                </c:pt>
                <c:pt idx="64">
                  <c:v>0.91549295774647887</c:v>
                </c:pt>
                <c:pt idx="65">
                  <c:v>0.92957746478873238</c:v>
                </c:pt>
                <c:pt idx="66">
                  <c:v>0.94366197183098588</c:v>
                </c:pt>
                <c:pt idx="67">
                  <c:v>0.95774647887323938</c:v>
                </c:pt>
                <c:pt idx="68">
                  <c:v>0.971830985915493</c:v>
                </c:pt>
                <c:pt idx="69">
                  <c:v>0.9859154929577465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3-B2DA-49CE-9C9E-33E1D6D6581A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714974319"/>
        <c:axId val="731155999"/>
      </c:scatterChart>
      <c:valAx>
        <c:axId val="714974319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pl-PL"/>
                  <a:t>Wartość próbki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pl-PL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l-PL"/>
          </a:p>
        </c:txPr>
        <c:crossAx val="731155999"/>
        <c:crosses val="autoZero"/>
        <c:crossBetween val="midCat"/>
      </c:valAx>
      <c:valAx>
        <c:axId val="731155999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pl-PL"/>
                  <a:t>Prawdopodobieństwo</a:t>
                </a:r>
              </a:p>
              <a:p>
                <a:pPr>
                  <a:defRPr/>
                </a:pPr>
                <a:endParaRPr lang="pl-PL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pl-PL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l-PL"/>
          </a:p>
        </c:txPr>
        <c:crossAx val="714974319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pl-PL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pl-PL"/>
    </a:p>
  </c:txPr>
  <c:externalData r:id="rId3">
    <c:autoUpdate val="0"/>
  </c:externalData>
</c:chartSpace>
</file>

<file path=word/charts/chart1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pl-PL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Prawdopodobieństwo</a:t>
            </a:r>
            <a:r>
              <a:rPr lang="en-US" baseline="0"/>
              <a:t> skumulowane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pl-PL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v>Log(x)</c:v>
          </c:tx>
          <c:spPr>
            <a:ln w="254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Arkusz1!$D$2:$D$71</c:f>
              <c:numCache>
                <c:formatCode>General</c:formatCode>
                <c:ptCount val="70"/>
                <c:pt idx="0">
                  <c:v>-1.6820086052689358</c:v>
                </c:pt>
                <c:pt idx="1">
                  <c:v>-1.6820086052689358</c:v>
                </c:pt>
                <c:pt idx="2">
                  <c:v>-1.6766466621275504</c:v>
                </c:pt>
                <c:pt idx="3">
                  <c:v>-1.6766466621275504</c:v>
                </c:pt>
                <c:pt idx="4">
                  <c:v>-1.6766466621275504</c:v>
                </c:pt>
                <c:pt idx="5">
                  <c:v>-1.6766466621275504</c:v>
                </c:pt>
                <c:pt idx="6">
                  <c:v>-1.6766466621275504</c:v>
                </c:pt>
                <c:pt idx="7">
                  <c:v>-1.6766466621275504</c:v>
                </c:pt>
                <c:pt idx="8">
                  <c:v>-1.6713133161521878</c:v>
                </c:pt>
                <c:pt idx="9">
                  <c:v>-1.6713133161521878</c:v>
                </c:pt>
                <c:pt idx="10">
                  <c:v>-1.6713133161521878</c:v>
                </c:pt>
                <c:pt idx="11">
                  <c:v>-1.6713133161521878</c:v>
                </c:pt>
                <c:pt idx="12">
                  <c:v>-1.6713133161521878</c:v>
                </c:pt>
                <c:pt idx="13">
                  <c:v>-1.6713133161521878</c:v>
                </c:pt>
                <c:pt idx="14">
                  <c:v>-1.6660082639224947</c:v>
                </c:pt>
                <c:pt idx="15">
                  <c:v>-1.6660082639224947</c:v>
                </c:pt>
                <c:pt idx="16">
                  <c:v>-1.6660082639224947</c:v>
                </c:pt>
                <c:pt idx="17">
                  <c:v>-1.6660082639224947</c:v>
                </c:pt>
                <c:pt idx="18">
                  <c:v>-1.6660082639224947</c:v>
                </c:pt>
                <c:pt idx="19">
                  <c:v>-1.6660082639224947</c:v>
                </c:pt>
                <c:pt idx="20">
                  <c:v>-1.6660082639224947</c:v>
                </c:pt>
                <c:pt idx="21">
                  <c:v>-1.6660082639224947</c:v>
                </c:pt>
                <c:pt idx="22">
                  <c:v>-1.6660082639224947</c:v>
                </c:pt>
                <c:pt idx="23">
                  <c:v>-1.6660082639224947</c:v>
                </c:pt>
                <c:pt idx="24">
                  <c:v>-1.6660082639224947</c:v>
                </c:pt>
                <c:pt idx="25">
                  <c:v>-1.6660082639224947</c:v>
                </c:pt>
                <c:pt idx="26">
                  <c:v>-1.6607312068216509</c:v>
                </c:pt>
                <c:pt idx="27">
                  <c:v>-1.6607312068216509</c:v>
                </c:pt>
                <c:pt idx="28">
                  <c:v>-1.6607312068216509</c:v>
                </c:pt>
                <c:pt idx="29">
                  <c:v>-1.6607312068216509</c:v>
                </c:pt>
                <c:pt idx="30">
                  <c:v>-1.6607312068216509</c:v>
                </c:pt>
                <c:pt idx="31">
                  <c:v>-1.6607312068216509</c:v>
                </c:pt>
                <c:pt idx="32">
                  <c:v>-1.6607312068216509</c:v>
                </c:pt>
                <c:pt idx="33">
                  <c:v>-1.6607312068216509</c:v>
                </c:pt>
                <c:pt idx="34">
                  <c:v>-1.6607312068216509</c:v>
                </c:pt>
                <c:pt idx="35">
                  <c:v>-1.6607312068216509</c:v>
                </c:pt>
                <c:pt idx="36">
                  <c:v>-1.6607312068216509</c:v>
                </c:pt>
                <c:pt idx="37">
                  <c:v>-1.6607312068216509</c:v>
                </c:pt>
                <c:pt idx="38">
                  <c:v>-1.6607312068216509</c:v>
                </c:pt>
                <c:pt idx="39">
                  <c:v>-1.6607312068216509</c:v>
                </c:pt>
                <c:pt idx="40">
                  <c:v>-1.6554818509355071</c:v>
                </c:pt>
                <c:pt idx="41">
                  <c:v>-1.6554818509355071</c:v>
                </c:pt>
                <c:pt idx="42">
                  <c:v>-1.6554818509355071</c:v>
                </c:pt>
                <c:pt idx="43">
                  <c:v>-1.6554818509355071</c:v>
                </c:pt>
                <c:pt idx="44">
                  <c:v>-1.6554818509355071</c:v>
                </c:pt>
                <c:pt idx="45">
                  <c:v>-1.6554818509355071</c:v>
                </c:pt>
                <c:pt idx="46">
                  <c:v>-1.6554818509355071</c:v>
                </c:pt>
                <c:pt idx="47">
                  <c:v>-1.6554818509355071</c:v>
                </c:pt>
                <c:pt idx="48">
                  <c:v>-1.6554818509355071</c:v>
                </c:pt>
                <c:pt idx="49">
                  <c:v>-1.6554818509355071</c:v>
                </c:pt>
                <c:pt idx="50">
                  <c:v>-1.6554818509355071</c:v>
                </c:pt>
                <c:pt idx="51">
                  <c:v>-1.6554818509355071</c:v>
                </c:pt>
                <c:pt idx="52">
                  <c:v>-1.6554818509355071</c:v>
                </c:pt>
                <c:pt idx="53">
                  <c:v>-1.6502599069543555</c:v>
                </c:pt>
                <c:pt idx="54">
                  <c:v>-1.6502599069543555</c:v>
                </c:pt>
                <c:pt idx="55">
                  <c:v>-1.6502599069543555</c:v>
                </c:pt>
                <c:pt idx="56">
                  <c:v>-1.6502599069543555</c:v>
                </c:pt>
                <c:pt idx="57">
                  <c:v>-1.6502599069543555</c:v>
                </c:pt>
                <c:pt idx="58">
                  <c:v>-1.6502599069543555</c:v>
                </c:pt>
                <c:pt idx="59">
                  <c:v>-1.6502599069543555</c:v>
                </c:pt>
                <c:pt idx="60">
                  <c:v>-1.6502599069543555</c:v>
                </c:pt>
                <c:pt idx="61">
                  <c:v>-1.6450650900772514</c:v>
                </c:pt>
                <c:pt idx="62">
                  <c:v>-1.6450650900772514</c:v>
                </c:pt>
                <c:pt idx="63">
                  <c:v>-1.6450650900772514</c:v>
                </c:pt>
                <c:pt idx="64">
                  <c:v>-1.6450650900772514</c:v>
                </c:pt>
                <c:pt idx="65">
                  <c:v>-1.6450650900772514</c:v>
                </c:pt>
                <c:pt idx="66">
                  <c:v>-1.6398971199188088</c:v>
                </c:pt>
                <c:pt idx="67">
                  <c:v>-1.6398971199188088</c:v>
                </c:pt>
                <c:pt idx="68">
                  <c:v>-1.6398971199188088</c:v>
                </c:pt>
                <c:pt idx="69">
                  <c:v>-1.6398971199188088</c:v>
                </c:pt>
              </c:numCache>
            </c:numRef>
          </c:xVal>
          <c:yVal>
            <c:numRef>
              <c:f>Arkusz1!$E$2:$E$71</c:f>
              <c:numCache>
                <c:formatCode>General</c:formatCode>
                <c:ptCount val="70"/>
                <c:pt idx="0">
                  <c:v>1.4084507042253521E-2</c:v>
                </c:pt>
                <c:pt idx="1">
                  <c:v>2.8169014084507043E-2</c:v>
                </c:pt>
                <c:pt idx="2">
                  <c:v>4.2253521126760563E-2</c:v>
                </c:pt>
                <c:pt idx="3">
                  <c:v>5.6338028169014086E-2</c:v>
                </c:pt>
                <c:pt idx="4">
                  <c:v>7.0422535211267609E-2</c:v>
                </c:pt>
                <c:pt idx="5">
                  <c:v>8.4507042253521125E-2</c:v>
                </c:pt>
                <c:pt idx="6">
                  <c:v>9.8591549295774641E-2</c:v>
                </c:pt>
                <c:pt idx="7">
                  <c:v>0.11267605633802817</c:v>
                </c:pt>
                <c:pt idx="8">
                  <c:v>0.12676056338028169</c:v>
                </c:pt>
                <c:pt idx="9">
                  <c:v>0.14084507042253522</c:v>
                </c:pt>
                <c:pt idx="10">
                  <c:v>0.15492957746478872</c:v>
                </c:pt>
                <c:pt idx="11">
                  <c:v>0.16901408450704225</c:v>
                </c:pt>
                <c:pt idx="12">
                  <c:v>0.18309859154929578</c:v>
                </c:pt>
                <c:pt idx="13">
                  <c:v>0.19718309859154928</c:v>
                </c:pt>
                <c:pt idx="14">
                  <c:v>0.21126760563380281</c:v>
                </c:pt>
                <c:pt idx="15">
                  <c:v>0.22535211267605634</c:v>
                </c:pt>
                <c:pt idx="16">
                  <c:v>0.23943661971830985</c:v>
                </c:pt>
                <c:pt idx="17">
                  <c:v>0.25352112676056338</c:v>
                </c:pt>
                <c:pt idx="18">
                  <c:v>0.26760563380281688</c:v>
                </c:pt>
                <c:pt idx="19">
                  <c:v>0.28169014084507044</c:v>
                </c:pt>
                <c:pt idx="20">
                  <c:v>0.29577464788732394</c:v>
                </c:pt>
                <c:pt idx="21">
                  <c:v>0.30985915492957744</c:v>
                </c:pt>
                <c:pt idx="22">
                  <c:v>0.323943661971831</c:v>
                </c:pt>
                <c:pt idx="23">
                  <c:v>0.3380281690140845</c:v>
                </c:pt>
                <c:pt idx="24">
                  <c:v>0.352112676056338</c:v>
                </c:pt>
                <c:pt idx="25">
                  <c:v>0.36619718309859156</c:v>
                </c:pt>
                <c:pt idx="26">
                  <c:v>0.38028169014084506</c:v>
                </c:pt>
                <c:pt idx="27">
                  <c:v>0.39436619718309857</c:v>
                </c:pt>
                <c:pt idx="28">
                  <c:v>0.40845070422535212</c:v>
                </c:pt>
                <c:pt idx="29">
                  <c:v>0.42253521126760563</c:v>
                </c:pt>
                <c:pt idx="30">
                  <c:v>0.43661971830985913</c:v>
                </c:pt>
                <c:pt idx="31">
                  <c:v>0.45070422535211269</c:v>
                </c:pt>
                <c:pt idx="32">
                  <c:v>0.46478873239436619</c:v>
                </c:pt>
                <c:pt idx="33">
                  <c:v>0.47887323943661969</c:v>
                </c:pt>
                <c:pt idx="34">
                  <c:v>0.49295774647887325</c:v>
                </c:pt>
                <c:pt idx="35">
                  <c:v>0.50704225352112675</c:v>
                </c:pt>
                <c:pt idx="36">
                  <c:v>0.52112676056338025</c:v>
                </c:pt>
                <c:pt idx="37">
                  <c:v>0.53521126760563376</c:v>
                </c:pt>
                <c:pt idx="38">
                  <c:v>0.54929577464788737</c:v>
                </c:pt>
                <c:pt idx="39">
                  <c:v>0.56338028169014087</c:v>
                </c:pt>
                <c:pt idx="40">
                  <c:v>0.57746478873239437</c:v>
                </c:pt>
                <c:pt idx="41">
                  <c:v>0.59154929577464788</c:v>
                </c:pt>
                <c:pt idx="42">
                  <c:v>0.60563380281690138</c:v>
                </c:pt>
                <c:pt idx="43">
                  <c:v>0.61971830985915488</c:v>
                </c:pt>
                <c:pt idx="44">
                  <c:v>0.63380281690140849</c:v>
                </c:pt>
                <c:pt idx="45">
                  <c:v>0.647887323943662</c:v>
                </c:pt>
                <c:pt idx="46">
                  <c:v>0.6619718309859155</c:v>
                </c:pt>
                <c:pt idx="47">
                  <c:v>0.676056338028169</c:v>
                </c:pt>
                <c:pt idx="48">
                  <c:v>0.6901408450704225</c:v>
                </c:pt>
                <c:pt idx="49">
                  <c:v>0.70422535211267601</c:v>
                </c:pt>
                <c:pt idx="50">
                  <c:v>0.71830985915492962</c:v>
                </c:pt>
                <c:pt idx="51">
                  <c:v>0.73239436619718312</c:v>
                </c:pt>
                <c:pt idx="52">
                  <c:v>0.74647887323943662</c:v>
                </c:pt>
                <c:pt idx="53">
                  <c:v>0.76056338028169013</c:v>
                </c:pt>
                <c:pt idx="54">
                  <c:v>0.77464788732394363</c:v>
                </c:pt>
                <c:pt idx="55">
                  <c:v>0.78873239436619713</c:v>
                </c:pt>
                <c:pt idx="56">
                  <c:v>0.80281690140845074</c:v>
                </c:pt>
                <c:pt idx="57">
                  <c:v>0.81690140845070425</c:v>
                </c:pt>
                <c:pt idx="58">
                  <c:v>0.83098591549295775</c:v>
                </c:pt>
                <c:pt idx="59">
                  <c:v>0.84507042253521125</c:v>
                </c:pt>
                <c:pt idx="60">
                  <c:v>0.85915492957746475</c:v>
                </c:pt>
                <c:pt idx="61">
                  <c:v>0.87323943661971826</c:v>
                </c:pt>
                <c:pt idx="62">
                  <c:v>0.88732394366197187</c:v>
                </c:pt>
                <c:pt idx="63">
                  <c:v>0.90140845070422537</c:v>
                </c:pt>
                <c:pt idx="64">
                  <c:v>0.91549295774647887</c:v>
                </c:pt>
                <c:pt idx="65">
                  <c:v>0.92957746478873238</c:v>
                </c:pt>
                <c:pt idx="66">
                  <c:v>0.94366197183098588</c:v>
                </c:pt>
                <c:pt idx="67">
                  <c:v>0.95774647887323938</c:v>
                </c:pt>
                <c:pt idx="68">
                  <c:v>0.971830985915493</c:v>
                </c:pt>
                <c:pt idx="69">
                  <c:v>0.9859154929577465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103B-4061-BD93-39A2C482546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170386960"/>
        <c:axId val="1170388608"/>
      </c:scatterChart>
      <c:valAx>
        <c:axId val="1170386960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pl-PL"/>
                  <a:t>Logarytm naturalny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pl-PL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l-PL"/>
          </a:p>
        </c:txPr>
        <c:crossAx val="1170388608"/>
        <c:crosses val="autoZero"/>
        <c:crossBetween val="midCat"/>
      </c:valAx>
      <c:valAx>
        <c:axId val="117038860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pl-PL"/>
                  <a:t>Prawdopodobieństwo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pl-PL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l-PL"/>
          </a:p>
        </c:txPr>
        <c:crossAx val="1170386960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pl-PL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pl-PL"/>
    </a:p>
  </c:txPr>
  <c:externalData r:id="rId3">
    <c:autoUpdate val="0"/>
  </c:externalData>
</c:chartSpace>
</file>

<file path=word/charts/chart1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pl-PL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pl-PL"/>
              <a:t>Wartości</a:t>
            </a:r>
            <a:r>
              <a:rPr lang="pl-PL" baseline="0"/>
              <a:t> standaryzowane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pl-PL"/>
        </a:p>
      </c:txPr>
    </c:title>
    <c:autoTitleDeleted val="0"/>
    <c:plotArea>
      <c:layout>
        <c:manualLayout>
          <c:layoutTarget val="inner"/>
          <c:xMode val="edge"/>
          <c:yMode val="edge"/>
          <c:x val="7.7647916118454341E-2"/>
          <c:y val="0.13993796044978676"/>
          <c:w val="0.83078396048822944"/>
          <c:h val="0.69689741186384269"/>
        </c:manualLayout>
      </c:layout>
      <c:scatterChart>
        <c:scatterStyle val="lineMarker"/>
        <c:varyColors val="0"/>
        <c:ser>
          <c:idx val="0"/>
          <c:order val="0"/>
          <c:tx>
            <c:v>ln(x)</c:v>
          </c:tx>
          <c:spPr>
            <a:ln w="1905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trendline>
            <c:spPr>
              <a:ln w="19050" cap="rnd">
                <a:solidFill>
                  <a:schemeClr val="accent1"/>
                </a:solidFill>
                <a:prstDash val="sysDot"/>
              </a:ln>
              <a:effectLst/>
            </c:spPr>
            <c:trendlineType val="linear"/>
            <c:dispRSqr val="0"/>
            <c:dispEq val="1"/>
            <c:trendlineLbl>
              <c:numFmt formatCode="General" sourceLinked="0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anchor="ctr" anchorCtr="1"/>
                <a:lstStyle/>
                <a:p>
                  <a:pPr>
                    <a:defRPr sz="900" b="0" i="0" u="none" strike="noStrike" kern="1200" baseline="0">
                      <a:solidFill>
                        <a:schemeClr val="tx1">
                          <a:lumMod val="65000"/>
                          <a:lumOff val="35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pl-PL"/>
                </a:p>
              </c:txPr>
            </c:trendlineLbl>
          </c:trendline>
          <c:xVal>
            <c:numRef>
              <c:f>Arkusz1!$D$2:$D$71</c:f>
              <c:numCache>
                <c:formatCode>General</c:formatCode>
                <c:ptCount val="70"/>
                <c:pt idx="0">
                  <c:v>-1.6820086052689358</c:v>
                </c:pt>
                <c:pt idx="1">
                  <c:v>-1.6820086052689358</c:v>
                </c:pt>
                <c:pt idx="2">
                  <c:v>-1.6766466621275504</c:v>
                </c:pt>
                <c:pt idx="3">
                  <c:v>-1.6766466621275504</c:v>
                </c:pt>
                <c:pt idx="4">
                  <c:v>-1.6766466621275504</c:v>
                </c:pt>
                <c:pt idx="5">
                  <c:v>-1.6766466621275504</c:v>
                </c:pt>
                <c:pt idx="6">
                  <c:v>-1.6766466621275504</c:v>
                </c:pt>
                <c:pt idx="7">
                  <c:v>-1.6766466621275504</c:v>
                </c:pt>
                <c:pt idx="8">
                  <c:v>-1.6713133161521878</c:v>
                </c:pt>
                <c:pt idx="9">
                  <c:v>-1.6713133161521878</c:v>
                </c:pt>
                <c:pt idx="10">
                  <c:v>-1.6713133161521878</c:v>
                </c:pt>
                <c:pt idx="11">
                  <c:v>-1.6713133161521878</c:v>
                </c:pt>
                <c:pt idx="12">
                  <c:v>-1.6713133161521878</c:v>
                </c:pt>
                <c:pt idx="13">
                  <c:v>-1.6713133161521878</c:v>
                </c:pt>
                <c:pt idx="14">
                  <c:v>-1.6660082639224947</c:v>
                </c:pt>
                <c:pt idx="15">
                  <c:v>-1.6660082639224947</c:v>
                </c:pt>
                <c:pt idx="16">
                  <c:v>-1.6660082639224947</c:v>
                </c:pt>
                <c:pt idx="17">
                  <c:v>-1.6660082639224947</c:v>
                </c:pt>
                <c:pt idx="18">
                  <c:v>-1.6660082639224947</c:v>
                </c:pt>
                <c:pt idx="19">
                  <c:v>-1.6660082639224947</c:v>
                </c:pt>
                <c:pt idx="20">
                  <c:v>-1.6660082639224947</c:v>
                </c:pt>
                <c:pt idx="21">
                  <c:v>-1.6660082639224947</c:v>
                </c:pt>
                <c:pt idx="22">
                  <c:v>-1.6660082639224947</c:v>
                </c:pt>
                <c:pt idx="23">
                  <c:v>-1.6660082639224947</c:v>
                </c:pt>
                <c:pt idx="24">
                  <c:v>-1.6660082639224947</c:v>
                </c:pt>
                <c:pt idx="25">
                  <c:v>-1.6660082639224947</c:v>
                </c:pt>
                <c:pt idx="26">
                  <c:v>-1.6607312068216509</c:v>
                </c:pt>
                <c:pt idx="27">
                  <c:v>-1.6607312068216509</c:v>
                </c:pt>
                <c:pt idx="28">
                  <c:v>-1.6607312068216509</c:v>
                </c:pt>
                <c:pt idx="29">
                  <c:v>-1.6607312068216509</c:v>
                </c:pt>
                <c:pt idx="30">
                  <c:v>-1.6607312068216509</c:v>
                </c:pt>
                <c:pt idx="31">
                  <c:v>-1.6607312068216509</c:v>
                </c:pt>
                <c:pt idx="32">
                  <c:v>-1.6607312068216509</c:v>
                </c:pt>
                <c:pt idx="33">
                  <c:v>-1.6607312068216509</c:v>
                </c:pt>
                <c:pt idx="34">
                  <c:v>-1.6607312068216509</c:v>
                </c:pt>
                <c:pt idx="35">
                  <c:v>-1.6607312068216509</c:v>
                </c:pt>
                <c:pt idx="36">
                  <c:v>-1.6607312068216509</c:v>
                </c:pt>
                <c:pt idx="37">
                  <c:v>-1.6607312068216509</c:v>
                </c:pt>
                <c:pt idx="38">
                  <c:v>-1.6607312068216509</c:v>
                </c:pt>
                <c:pt idx="39">
                  <c:v>-1.6607312068216509</c:v>
                </c:pt>
                <c:pt idx="40">
                  <c:v>-1.6554818509355071</c:v>
                </c:pt>
                <c:pt idx="41">
                  <c:v>-1.6554818509355071</c:v>
                </c:pt>
                <c:pt idx="42">
                  <c:v>-1.6554818509355071</c:v>
                </c:pt>
                <c:pt idx="43">
                  <c:v>-1.6554818509355071</c:v>
                </c:pt>
                <c:pt idx="44">
                  <c:v>-1.6554818509355071</c:v>
                </c:pt>
                <c:pt idx="45">
                  <c:v>-1.6554818509355071</c:v>
                </c:pt>
                <c:pt idx="46">
                  <c:v>-1.6554818509355071</c:v>
                </c:pt>
                <c:pt idx="47">
                  <c:v>-1.6554818509355071</c:v>
                </c:pt>
                <c:pt idx="48">
                  <c:v>-1.6554818509355071</c:v>
                </c:pt>
                <c:pt idx="49">
                  <c:v>-1.6554818509355071</c:v>
                </c:pt>
                <c:pt idx="50">
                  <c:v>-1.6554818509355071</c:v>
                </c:pt>
                <c:pt idx="51">
                  <c:v>-1.6554818509355071</c:v>
                </c:pt>
                <c:pt idx="52">
                  <c:v>-1.6554818509355071</c:v>
                </c:pt>
                <c:pt idx="53">
                  <c:v>-1.6502599069543555</c:v>
                </c:pt>
                <c:pt idx="54">
                  <c:v>-1.6502599069543555</c:v>
                </c:pt>
                <c:pt idx="55">
                  <c:v>-1.6502599069543555</c:v>
                </c:pt>
                <c:pt idx="56">
                  <c:v>-1.6502599069543555</c:v>
                </c:pt>
                <c:pt idx="57">
                  <c:v>-1.6502599069543555</c:v>
                </c:pt>
                <c:pt idx="58">
                  <c:v>-1.6502599069543555</c:v>
                </c:pt>
                <c:pt idx="59">
                  <c:v>-1.6502599069543555</c:v>
                </c:pt>
                <c:pt idx="60">
                  <c:v>-1.6502599069543555</c:v>
                </c:pt>
                <c:pt idx="61">
                  <c:v>-1.6450650900772514</c:v>
                </c:pt>
                <c:pt idx="62">
                  <c:v>-1.6450650900772514</c:v>
                </c:pt>
                <c:pt idx="63">
                  <c:v>-1.6450650900772514</c:v>
                </c:pt>
                <c:pt idx="64">
                  <c:v>-1.6450650900772514</c:v>
                </c:pt>
                <c:pt idx="65">
                  <c:v>-1.6450650900772514</c:v>
                </c:pt>
                <c:pt idx="66">
                  <c:v>-1.6398971199188088</c:v>
                </c:pt>
                <c:pt idx="67">
                  <c:v>-1.6398971199188088</c:v>
                </c:pt>
                <c:pt idx="68">
                  <c:v>-1.6398971199188088</c:v>
                </c:pt>
                <c:pt idx="69">
                  <c:v>-1.6398971199188088</c:v>
                </c:pt>
              </c:numCache>
            </c:numRef>
          </c:xVal>
          <c:yVal>
            <c:numRef>
              <c:f>Arkusz1!$F$2:$F$71</c:f>
              <c:numCache>
                <c:formatCode>General</c:formatCode>
                <c:ptCount val="70"/>
                <c:pt idx="0">
                  <c:v>-2.0943732904931682</c:v>
                </c:pt>
                <c:pt idx="1">
                  <c:v>-2.0943732904931682</c:v>
                </c:pt>
                <c:pt idx="2">
                  <c:v>-1.5833361087260647</c:v>
                </c:pt>
                <c:pt idx="3">
                  <c:v>-1.5833361087260647</c:v>
                </c:pt>
                <c:pt idx="4">
                  <c:v>-1.5833361087260647</c:v>
                </c:pt>
                <c:pt idx="5">
                  <c:v>-1.5833361087260647</c:v>
                </c:pt>
                <c:pt idx="6">
                  <c:v>-1.5833361087260647</c:v>
                </c:pt>
                <c:pt idx="7">
                  <c:v>-1.5833361087260647</c:v>
                </c:pt>
                <c:pt idx="8">
                  <c:v>-1.0750244715508097</c:v>
                </c:pt>
                <c:pt idx="9">
                  <c:v>-1.0750244715508097</c:v>
                </c:pt>
                <c:pt idx="10">
                  <c:v>-1.0750244715508097</c:v>
                </c:pt>
                <c:pt idx="11">
                  <c:v>-1.0750244715508097</c:v>
                </c:pt>
                <c:pt idx="12">
                  <c:v>-1.0750244715508097</c:v>
                </c:pt>
                <c:pt idx="13">
                  <c:v>-1.0750244715508097</c:v>
                </c:pt>
                <c:pt idx="14">
                  <c:v>-0.56940946051785157</c:v>
                </c:pt>
                <c:pt idx="15">
                  <c:v>-0.56940946051785157</c:v>
                </c:pt>
                <c:pt idx="16">
                  <c:v>-0.56940946051785157</c:v>
                </c:pt>
                <c:pt idx="17">
                  <c:v>-0.56940946051785157</c:v>
                </c:pt>
                <c:pt idx="18">
                  <c:v>-0.56940946051785157</c:v>
                </c:pt>
                <c:pt idx="19">
                  <c:v>-0.56940946051785157</c:v>
                </c:pt>
                <c:pt idx="20">
                  <c:v>-0.56940946051785157</c:v>
                </c:pt>
                <c:pt idx="21">
                  <c:v>-0.56940946051785157</c:v>
                </c:pt>
                <c:pt idx="22">
                  <c:v>-0.56940946051785157</c:v>
                </c:pt>
                <c:pt idx="23">
                  <c:v>-0.56940946051785157</c:v>
                </c:pt>
                <c:pt idx="24">
                  <c:v>-0.56940946051785157</c:v>
                </c:pt>
                <c:pt idx="25">
                  <c:v>-0.56940946051785157</c:v>
                </c:pt>
                <c:pt idx="26">
                  <c:v>-6.6462614993763006E-2</c:v>
                </c:pt>
                <c:pt idx="27">
                  <c:v>-6.6462614993763006E-2</c:v>
                </c:pt>
                <c:pt idx="28">
                  <c:v>-6.6462614993763006E-2</c:v>
                </c:pt>
                <c:pt idx="29">
                  <c:v>-6.6462614993763006E-2</c:v>
                </c:pt>
                <c:pt idx="30">
                  <c:v>-6.6462614993763006E-2</c:v>
                </c:pt>
                <c:pt idx="31">
                  <c:v>-6.6462614993763006E-2</c:v>
                </c:pt>
                <c:pt idx="32">
                  <c:v>-6.6462614993763006E-2</c:v>
                </c:pt>
                <c:pt idx="33">
                  <c:v>-6.6462614993763006E-2</c:v>
                </c:pt>
                <c:pt idx="34">
                  <c:v>-6.6462614993763006E-2</c:v>
                </c:pt>
                <c:pt idx="35">
                  <c:v>-6.6462614993763006E-2</c:v>
                </c:pt>
                <c:pt idx="36">
                  <c:v>-6.6462614993763006E-2</c:v>
                </c:pt>
                <c:pt idx="37">
                  <c:v>-6.6462614993763006E-2</c:v>
                </c:pt>
                <c:pt idx="38">
                  <c:v>-6.6462614993763006E-2</c:v>
                </c:pt>
                <c:pt idx="39">
                  <c:v>-6.6462614993763006E-2</c:v>
                </c:pt>
                <c:pt idx="40">
                  <c:v>0.43384407745175374</c:v>
                </c:pt>
                <c:pt idx="41">
                  <c:v>0.43384407745175374</c:v>
                </c:pt>
                <c:pt idx="42">
                  <c:v>0.43384407745175374</c:v>
                </c:pt>
                <c:pt idx="43">
                  <c:v>0.43384407745175374</c:v>
                </c:pt>
                <c:pt idx="44">
                  <c:v>0.43384407745175374</c:v>
                </c:pt>
                <c:pt idx="45">
                  <c:v>0.43384407745175374</c:v>
                </c:pt>
                <c:pt idx="46">
                  <c:v>0.43384407745175374</c:v>
                </c:pt>
                <c:pt idx="47">
                  <c:v>0.43384407745175374</c:v>
                </c:pt>
                <c:pt idx="48">
                  <c:v>0.43384407745175374</c:v>
                </c:pt>
                <c:pt idx="49">
                  <c:v>0.43384407745175374</c:v>
                </c:pt>
                <c:pt idx="50">
                  <c:v>0.43384407745175374</c:v>
                </c:pt>
                <c:pt idx="51">
                  <c:v>0.43384407745175374</c:v>
                </c:pt>
                <c:pt idx="52">
                  <c:v>0.43384407745175374</c:v>
                </c:pt>
                <c:pt idx="53">
                  <c:v>0.93153819040795904</c:v>
                </c:pt>
                <c:pt idx="54">
                  <c:v>0.93153819040795904</c:v>
                </c:pt>
                <c:pt idx="55">
                  <c:v>0.93153819040795904</c:v>
                </c:pt>
                <c:pt idx="56">
                  <c:v>0.93153819040795904</c:v>
                </c:pt>
                <c:pt idx="57">
                  <c:v>0.93153819040795904</c:v>
                </c:pt>
                <c:pt idx="58">
                  <c:v>0.93153819040795904</c:v>
                </c:pt>
                <c:pt idx="59">
                  <c:v>0.93153819040795904</c:v>
                </c:pt>
                <c:pt idx="60">
                  <c:v>0.93153819040795904</c:v>
                </c:pt>
                <c:pt idx="61">
                  <c:v>1.4266468677419657</c:v>
                </c:pt>
                <c:pt idx="62">
                  <c:v>1.4266468677419657</c:v>
                </c:pt>
                <c:pt idx="63">
                  <c:v>1.4266468677419657</c:v>
                </c:pt>
                <c:pt idx="64">
                  <c:v>1.4266468677419657</c:v>
                </c:pt>
                <c:pt idx="65">
                  <c:v>1.4266468677419657</c:v>
                </c:pt>
                <c:pt idx="66">
                  <c:v>1.9191968324819189</c:v>
                </c:pt>
                <c:pt idx="67">
                  <c:v>1.9191968324819189</c:v>
                </c:pt>
                <c:pt idx="68">
                  <c:v>1.9191968324819189</c:v>
                </c:pt>
                <c:pt idx="69">
                  <c:v>1.9191968324819189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8012-4983-B069-471DCC2F70D2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170249808"/>
        <c:axId val="1133768128"/>
      </c:scatterChart>
      <c:valAx>
        <c:axId val="1170249808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pl-PL"/>
                  <a:t>Wartości</a:t>
                </a:r>
                <a:r>
                  <a:rPr lang="pl-PL" baseline="0"/>
                  <a:t> skumulowane</a:t>
                </a:r>
              </a:p>
            </c:rich>
          </c:tx>
          <c:layout>
            <c:manualLayout>
              <c:xMode val="edge"/>
              <c:yMode val="edge"/>
              <c:x val="0.37078822523642402"/>
              <c:y val="0.84986571331491634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pl-PL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l-PL"/>
          </a:p>
        </c:txPr>
        <c:crossAx val="1133768128"/>
        <c:crosses val="autoZero"/>
        <c:crossBetween val="midCat"/>
      </c:valAx>
      <c:valAx>
        <c:axId val="113376812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pl-PL"/>
                  <a:t>Wartości</a:t>
                </a:r>
                <a:r>
                  <a:rPr lang="pl-PL" baseline="0"/>
                  <a:t> standaryzowane</a:t>
                </a:r>
              </a:p>
            </c:rich>
          </c:tx>
          <c:layout>
            <c:manualLayout>
              <c:xMode val="edge"/>
              <c:yMode val="edge"/>
              <c:x val="1.4632396031655118E-2"/>
              <c:y val="0.29843346973748358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pl-PL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l-PL"/>
          </a:p>
        </c:txPr>
        <c:crossAx val="1170249808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b"/>
      <c:layout>
        <c:manualLayout>
          <c:xMode val="edge"/>
          <c:yMode val="edge"/>
          <c:x val="0.27740961260448432"/>
          <c:y val="0.91416465999911367"/>
          <c:w val="0.37784861478103382"/>
          <c:h val="6.3321268706327274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pl-PL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pl-PL"/>
    </a:p>
  </c:txPr>
  <c:externalData r:id="rId3">
    <c:autoUpdate val="0"/>
  </c:externalData>
</c:chartSpace>
</file>

<file path=word/charts/chart1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pl-PL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scatterChart>
        <c:scatterStyle val="lineMarker"/>
        <c:varyColors val="0"/>
        <c:ser>
          <c:idx val="1"/>
          <c:order val="0"/>
          <c:tx>
            <c:strRef>
              <c:f>Arkusz1!$G$1</c:f>
              <c:strCache>
                <c:ptCount val="1"/>
                <c:pt idx="0">
                  <c:v>Dystrybuanta teoretyczna rozkładu logarytmowanego</c:v>
                </c:pt>
              </c:strCache>
            </c:strRef>
          </c:tx>
          <c:spPr>
            <a:ln w="25400" cap="rnd">
              <a:solidFill>
                <a:srgbClr val="FF0000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xVal>
            <c:numRef>
              <c:f>Arkusz1!$C$2:$C$71</c:f>
              <c:numCache>
                <c:formatCode>General</c:formatCode>
                <c:ptCount val="70"/>
                <c:pt idx="0">
                  <c:v>0.186</c:v>
                </c:pt>
                <c:pt idx="1">
                  <c:v>0.186</c:v>
                </c:pt>
                <c:pt idx="2">
                  <c:v>0.187</c:v>
                </c:pt>
                <c:pt idx="3">
                  <c:v>0.187</c:v>
                </c:pt>
                <c:pt idx="4">
                  <c:v>0.187</c:v>
                </c:pt>
                <c:pt idx="5">
                  <c:v>0.187</c:v>
                </c:pt>
                <c:pt idx="6">
                  <c:v>0.187</c:v>
                </c:pt>
                <c:pt idx="7">
                  <c:v>0.187</c:v>
                </c:pt>
                <c:pt idx="8">
                  <c:v>0.188</c:v>
                </c:pt>
                <c:pt idx="9">
                  <c:v>0.188</c:v>
                </c:pt>
                <c:pt idx="10">
                  <c:v>0.188</c:v>
                </c:pt>
                <c:pt idx="11">
                  <c:v>0.188</c:v>
                </c:pt>
                <c:pt idx="12">
                  <c:v>0.188</c:v>
                </c:pt>
                <c:pt idx="13">
                  <c:v>0.188</c:v>
                </c:pt>
                <c:pt idx="14">
                  <c:v>0.189</c:v>
                </c:pt>
                <c:pt idx="15">
                  <c:v>0.189</c:v>
                </c:pt>
                <c:pt idx="16">
                  <c:v>0.189</c:v>
                </c:pt>
                <c:pt idx="17">
                  <c:v>0.189</c:v>
                </c:pt>
                <c:pt idx="18">
                  <c:v>0.189</c:v>
                </c:pt>
                <c:pt idx="19">
                  <c:v>0.189</c:v>
                </c:pt>
                <c:pt idx="20">
                  <c:v>0.189</c:v>
                </c:pt>
                <c:pt idx="21">
                  <c:v>0.189</c:v>
                </c:pt>
                <c:pt idx="22">
                  <c:v>0.189</c:v>
                </c:pt>
                <c:pt idx="23">
                  <c:v>0.189</c:v>
                </c:pt>
                <c:pt idx="24">
                  <c:v>0.189</c:v>
                </c:pt>
                <c:pt idx="25">
                  <c:v>0.189</c:v>
                </c:pt>
                <c:pt idx="26">
                  <c:v>0.19</c:v>
                </c:pt>
                <c:pt idx="27">
                  <c:v>0.19</c:v>
                </c:pt>
                <c:pt idx="28">
                  <c:v>0.19</c:v>
                </c:pt>
                <c:pt idx="29">
                  <c:v>0.19</c:v>
                </c:pt>
                <c:pt idx="30">
                  <c:v>0.19</c:v>
                </c:pt>
                <c:pt idx="31">
                  <c:v>0.19</c:v>
                </c:pt>
                <c:pt idx="32">
                  <c:v>0.19</c:v>
                </c:pt>
                <c:pt idx="33">
                  <c:v>0.19</c:v>
                </c:pt>
                <c:pt idx="34">
                  <c:v>0.19</c:v>
                </c:pt>
                <c:pt idx="35">
                  <c:v>0.19</c:v>
                </c:pt>
                <c:pt idx="36">
                  <c:v>0.19</c:v>
                </c:pt>
                <c:pt idx="37">
                  <c:v>0.19</c:v>
                </c:pt>
                <c:pt idx="38">
                  <c:v>0.19</c:v>
                </c:pt>
                <c:pt idx="39">
                  <c:v>0.19</c:v>
                </c:pt>
                <c:pt idx="40">
                  <c:v>0.191</c:v>
                </c:pt>
                <c:pt idx="41">
                  <c:v>0.191</c:v>
                </c:pt>
                <c:pt idx="42">
                  <c:v>0.191</c:v>
                </c:pt>
                <c:pt idx="43">
                  <c:v>0.191</c:v>
                </c:pt>
                <c:pt idx="44">
                  <c:v>0.191</c:v>
                </c:pt>
                <c:pt idx="45">
                  <c:v>0.191</c:v>
                </c:pt>
                <c:pt idx="46">
                  <c:v>0.191</c:v>
                </c:pt>
                <c:pt idx="47">
                  <c:v>0.191</c:v>
                </c:pt>
                <c:pt idx="48">
                  <c:v>0.191</c:v>
                </c:pt>
                <c:pt idx="49">
                  <c:v>0.191</c:v>
                </c:pt>
                <c:pt idx="50">
                  <c:v>0.191</c:v>
                </c:pt>
                <c:pt idx="51">
                  <c:v>0.191</c:v>
                </c:pt>
                <c:pt idx="52">
                  <c:v>0.191</c:v>
                </c:pt>
                <c:pt idx="53">
                  <c:v>0.192</c:v>
                </c:pt>
                <c:pt idx="54">
                  <c:v>0.192</c:v>
                </c:pt>
                <c:pt idx="55">
                  <c:v>0.192</c:v>
                </c:pt>
                <c:pt idx="56">
                  <c:v>0.192</c:v>
                </c:pt>
                <c:pt idx="57">
                  <c:v>0.192</c:v>
                </c:pt>
                <c:pt idx="58">
                  <c:v>0.192</c:v>
                </c:pt>
                <c:pt idx="59">
                  <c:v>0.192</c:v>
                </c:pt>
                <c:pt idx="60">
                  <c:v>0.192</c:v>
                </c:pt>
                <c:pt idx="61">
                  <c:v>0.193</c:v>
                </c:pt>
                <c:pt idx="62">
                  <c:v>0.193</c:v>
                </c:pt>
                <c:pt idx="63">
                  <c:v>0.193</c:v>
                </c:pt>
                <c:pt idx="64">
                  <c:v>0.193</c:v>
                </c:pt>
                <c:pt idx="65">
                  <c:v>0.193</c:v>
                </c:pt>
                <c:pt idx="66">
                  <c:v>0.19400000000000001</c:v>
                </c:pt>
                <c:pt idx="67">
                  <c:v>0.19400000000000001</c:v>
                </c:pt>
                <c:pt idx="68">
                  <c:v>0.19400000000000001</c:v>
                </c:pt>
                <c:pt idx="69">
                  <c:v>0.19400000000000001</c:v>
                </c:pt>
              </c:numCache>
            </c:numRef>
          </c:xVal>
          <c:yVal>
            <c:numRef>
              <c:f>Arkusz1!$G$2:$G$71</c:f>
              <c:numCache>
                <c:formatCode>General</c:formatCode>
                <c:ptCount val="70"/>
                <c:pt idx="0">
                  <c:v>1.8113370079152601E-2</c:v>
                </c:pt>
                <c:pt idx="1">
                  <c:v>1.8113370079152601E-2</c:v>
                </c:pt>
                <c:pt idx="2">
                  <c:v>5.6672438485748149E-2</c:v>
                </c:pt>
                <c:pt idx="3">
                  <c:v>5.6672438485748149E-2</c:v>
                </c:pt>
                <c:pt idx="4">
                  <c:v>5.6672438485748149E-2</c:v>
                </c:pt>
                <c:pt idx="5">
                  <c:v>5.6672438485748149E-2</c:v>
                </c:pt>
                <c:pt idx="6">
                  <c:v>5.6672438485748149E-2</c:v>
                </c:pt>
                <c:pt idx="7">
                  <c:v>5.6672438485748149E-2</c:v>
                </c:pt>
                <c:pt idx="8">
                  <c:v>0.14118188612681659</c:v>
                </c:pt>
                <c:pt idx="9">
                  <c:v>0.14118188612681659</c:v>
                </c:pt>
                <c:pt idx="10">
                  <c:v>0.14118188612681659</c:v>
                </c:pt>
                <c:pt idx="11">
                  <c:v>0.14118188612681659</c:v>
                </c:pt>
                <c:pt idx="12">
                  <c:v>0.14118188612681659</c:v>
                </c:pt>
                <c:pt idx="13">
                  <c:v>0.14118188612681659</c:v>
                </c:pt>
                <c:pt idx="14">
                  <c:v>0.284539149040336</c:v>
                </c:pt>
                <c:pt idx="15">
                  <c:v>0.284539149040336</c:v>
                </c:pt>
                <c:pt idx="16">
                  <c:v>0.284539149040336</c:v>
                </c:pt>
                <c:pt idx="17">
                  <c:v>0.284539149040336</c:v>
                </c:pt>
                <c:pt idx="18">
                  <c:v>0.284539149040336</c:v>
                </c:pt>
                <c:pt idx="19">
                  <c:v>0.284539149040336</c:v>
                </c:pt>
                <c:pt idx="20">
                  <c:v>0.284539149040336</c:v>
                </c:pt>
                <c:pt idx="21">
                  <c:v>0.284539149040336</c:v>
                </c:pt>
                <c:pt idx="22">
                  <c:v>0.284539149040336</c:v>
                </c:pt>
                <c:pt idx="23">
                  <c:v>0.284539149040336</c:v>
                </c:pt>
                <c:pt idx="24">
                  <c:v>0.284539149040336</c:v>
                </c:pt>
                <c:pt idx="25">
                  <c:v>0.284539149040336</c:v>
                </c:pt>
                <c:pt idx="26">
                  <c:v>0.47350476039245271</c:v>
                </c:pt>
                <c:pt idx="27">
                  <c:v>0.47350476039245271</c:v>
                </c:pt>
                <c:pt idx="28">
                  <c:v>0.47350476039245271</c:v>
                </c:pt>
                <c:pt idx="29">
                  <c:v>0.47350476039245271</c:v>
                </c:pt>
                <c:pt idx="30">
                  <c:v>0.47350476039245271</c:v>
                </c:pt>
                <c:pt idx="31">
                  <c:v>0.47350476039245271</c:v>
                </c:pt>
                <c:pt idx="32">
                  <c:v>0.47350476039245271</c:v>
                </c:pt>
                <c:pt idx="33">
                  <c:v>0.47350476039245271</c:v>
                </c:pt>
                <c:pt idx="34">
                  <c:v>0.47350476039245271</c:v>
                </c:pt>
                <c:pt idx="35">
                  <c:v>0.47350476039245271</c:v>
                </c:pt>
                <c:pt idx="36">
                  <c:v>0.47350476039245271</c:v>
                </c:pt>
                <c:pt idx="37">
                  <c:v>0.47350476039245271</c:v>
                </c:pt>
                <c:pt idx="38">
                  <c:v>0.47350476039245271</c:v>
                </c:pt>
                <c:pt idx="39">
                  <c:v>0.47350476039245271</c:v>
                </c:pt>
                <c:pt idx="40">
                  <c:v>0.66779916431919584</c:v>
                </c:pt>
                <c:pt idx="41">
                  <c:v>0.66779916431919584</c:v>
                </c:pt>
                <c:pt idx="42">
                  <c:v>0.66779916431919584</c:v>
                </c:pt>
                <c:pt idx="43">
                  <c:v>0.66779916431919584</c:v>
                </c:pt>
                <c:pt idx="44">
                  <c:v>0.66779916431919584</c:v>
                </c:pt>
                <c:pt idx="45">
                  <c:v>0.66779916431919584</c:v>
                </c:pt>
                <c:pt idx="46">
                  <c:v>0.66779916431919584</c:v>
                </c:pt>
                <c:pt idx="47">
                  <c:v>0.66779916431919584</c:v>
                </c:pt>
                <c:pt idx="48">
                  <c:v>0.66779916431919584</c:v>
                </c:pt>
                <c:pt idx="49">
                  <c:v>0.66779916431919584</c:v>
                </c:pt>
                <c:pt idx="50">
                  <c:v>0.66779916431919584</c:v>
                </c:pt>
                <c:pt idx="51">
                  <c:v>0.66779916431919584</c:v>
                </c:pt>
                <c:pt idx="52">
                  <c:v>0.66779916431919584</c:v>
                </c:pt>
                <c:pt idx="53">
                  <c:v>0.82421238048606882</c:v>
                </c:pt>
                <c:pt idx="54">
                  <c:v>0.82421238048606882</c:v>
                </c:pt>
                <c:pt idx="55">
                  <c:v>0.82421238048606882</c:v>
                </c:pt>
                <c:pt idx="56">
                  <c:v>0.82421238048606882</c:v>
                </c:pt>
                <c:pt idx="57">
                  <c:v>0.82421238048606882</c:v>
                </c:pt>
                <c:pt idx="58">
                  <c:v>0.82421238048606882</c:v>
                </c:pt>
                <c:pt idx="59">
                  <c:v>0.82421238048606882</c:v>
                </c:pt>
                <c:pt idx="60">
                  <c:v>0.82421238048606882</c:v>
                </c:pt>
                <c:pt idx="61">
                  <c:v>0.92315914613713501</c:v>
                </c:pt>
                <c:pt idx="62">
                  <c:v>0.92315914613713501</c:v>
                </c:pt>
                <c:pt idx="63">
                  <c:v>0.92315914613713501</c:v>
                </c:pt>
                <c:pt idx="64">
                  <c:v>0.92315914613713501</c:v>
                </c:pt>
                <c:pt idx="65">
                  <c:v>0.92315914613713501</c:v>
                </c:pt>
                <c:pt idx="66">
                  <c:v>0.97252028587153694</c:v>
                </c:pt>
                <c:pt idx="67">
                  <c:v>0.97252028587153694</c:v>
                </c:pt>
                <c:pt idx="68">
                  <c:v>0.97252028587153694</c:v>
                </c:pt>
                <c:pt idx="69">
                  <c:v>0.97252028587153694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1435-4B79-9DC8-5B5C15708831}"/>
            </c:ext>
          </c:extLst>
        </c:ser>
        <c:ser>
          <c:idx val="0"/>
          <c:order val="1"/>
          <c:tx>
            <c:strRef>
              <c:f>Arkusz1!$E$1</c:f>
              <c:strCache>
                <c:ptCount val="1"/>
                <c:pt idx="0">
                  <c:v>Prawdopodobienstwo skumulowane</c:v>
                </c:pt>
              </c:strCache>
            </c:strRef>
          </c:tx>
          <c:spPr>
            <a:ln w="254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Arkusz1!$C$2:$C$71</c:f>
              <c:numCache>
                <c:formatCode>General</c:formatCode>
                <c:ptCount val="70"/>
                <c:pt idx="0">
                  <c:v>0.186</c:v>
                </c:pt>
                <c:pt idx="1">
                  <c:v>0.186</c:v>
                </c:pt>
                <c:pt idx="2">
                  <c:v>0.187</c:v>
                </c:pt>
                <c:pt idx="3">
                  <c:v>0.187</c:v>
                </c:pt>
                <c:pt idx="4">
                  <c:v>0.187</c:v>
                </c:pt>
                <c:pt idx="5">
                  <c:v>0.187</c:v>
                </c:pt>
                <c:pt idx="6">
                  <c:v>0.187</c:v>
                </c:pt>
                <c:pt idx="7">
                  <c:v>0.187</c:v>
                </c:pt>
                <c:pt idx="8">
                  <c:v>0.188</c:v>
                </c:pt>
                <c:pt idx="9">
                  <c:v>0.188</c:v>
                </c:pt>
                <c:pt idx="10">
                  <c:v>0.188</c:v>
                </c:pt>
                <c:pt idx="11">
                  <c:v>0.188</c:v>
                </c:pt>
                <c:pt idx="12">
                  <c:v>0.188</c:v>
                </c:pt>
                <c:pt idx="13">
                  <c:v>0.188</c:v>
                </c:pt>
                <c:pt idx="14">
                  <c:v>0.189</c:v>
                </c:pt>
                <c:pt idx="15">
                  <c:v>0.189</c:v>
                </c:pt>
                <c:pt idx="16">
                  <c:v>0.189</c:v>
                </c:pt>
                <c:pt idx="17">
                  <c:v>0.189</c:v>
                </c:pt>
                <c:pt idx="18">
                  <c:v>0.189</c:v>
                </c:pt>
                <c:pt idx="19">
                  <c:v>0.189</c:v>
                </c:pt>
                <c:pt idx="20">
                  <c:v>0.189</c:v>
                </c:pt>
                <c:pt idx="21">
                  <c:v>0.189</c:v>
                </c:pt>
                <c:pt idx="22">
                  <c:v>0.189</c:v>
                </c:pt>
                <c:pt idx="23">
                  <c:v>0.189</c:v>
                </c:pt>
                <c:pt idx="24">
                  <c:v>0.189</c:v>
                </c:pt>
                <c:pt idx="25">
                  <c:v>0.189</c:v>
                </c:pt>
                <c:pt idx="26">
                  <c:v>0.19</c:v>
                </c:pt>
                <c:pt idx="27">
                  <c:v>0.19</c:v>
                </c:pt>
                <c:pt idx="28">
                  <c:v>0.19</c:v>
                </c:pt>
                <c:pt idx="29">
                  <c:v>0.19</c:v>
                </c:pt>
                <c:pt idx="30">
                  <c:v>0.19</c:v>
                </c:pt>
                <c:pt idx="31">
                  <c:v>0.19</c:v>
                </c:pt>
                <c:pt idx="32">
                  <c:v>0.19</c:v>
                </c:pt>
                <c:pt idx="33">
                  <c:v>0.19</c:v>
                </c:pt>
                <c:pt idx="34">
                  <c:v>0.19</c:v>
                </c:pt>
                <c:pt idx="35">
                  <c:v>0.19</c:v>
                </c:pt>
                <c:pt idx="36">
                  <c:v>0.19</c:v>
                </c:pt>
                <c:pt idx="37">
                  <c:v>0.19</c:v>
                </c:pt>
                <c:pt idx="38">
                  <c:v>0.19</c:v>
                </c:pt>
                <c:pt idx="39">
                  <c:v>0.19</c:v>
                </c:pt>
                <c:pt idx="40">
                  <c:v>0.191</c:v>
                </c:pt>
                <c:pt idx="41">
                  <c:v>0.191</c:v>
                </c:pt>
                <c:pt idx="42">
                  <c:v>0.191</c:v>
                </c:pt>
                <c:pt idx="43">
                  <c:v>0.191</c:v>
                </c:pt>
                <c:pt idx="44">
                  <c:v>0.191</c:v>
                </c:pt>
                <c:pt idx="45">
                  <c:v>0.191</c:v>
                </c:pt>
                <c:pt idx="46">
                  <c:v>0.191</c:v>
                </c:pt>
                <c:pt idx="47">
                  <c:v>0.191</c:v>
                </c:pt>
                <c:pt idx="48">
                  <c:v>0.191</c:v>
                </c:pt>
                <c:pt idx="49">
                  <c:v>0.191</c:v>
                </c:pt>
                <c:pt idx="50">
                  <c:v>0.191</c:v>
                </c:pt>
                <c:pt idx="51">
                  <c:v>0.191</c:v>
                </c:pt>
                <c:pt idx="52">
                  <c:v>0.191</c:v>
                </c:pt>
                <c:pt idx="53">
                  <c:v>0.192</c:v>
                </c:pt>
                <c:pt idx="54">
                  <c:v>0.192</c:v>
                </c:pt>
                <c:pt idx="55">
                  <c:v>0.192</c:v>
                </c:pt>
                <c:pt idx="56">
                  <c:v>0.192</c:v>
                </c:pt>
                <c:pt idx="57">
                  <c:v>0.192</c:v>
                </c:pt>
                <c:pt idx="58">
                  <c:v>0.192</c:v>
                </c:pt>
                <c:pt idx="59">
                  <c:v>0.192</c:v>
                </c:pt>
                <c:pt idx="60">
                  <c:v>0.192</c:v>
                </c:pt>
                <c:pt idx="61">
                  <c:v>0.193</c:v>
                </c:pt>
                <c:pt idx="62">
                  <c:v>0.193</c:v>
                </c:pt>
                <c:pt idx="63">
                  <c:v>0.193</c:v>
                </c:pt>
                <c:pt idx="64">
                  <c:v>0.193</c:v>
                </c:pt>
                <c:pt idx="65">
                  <c:v>0.193</c:v>
                </c:pt>
                <c:pt idx="66">
                  <c:v>0.19400000000000001</c:v>
                </c:pt>
                <c:pt idx="67">
                  <c:v>0.19400000000000001</c:v>
                </c:pt>
                <c:pt idx="68">
                  <c:v>0.19400000000000001</c:v>
                </c:pt>
                <c:pt idx="69">
                  <c:v>0.19400000000000001</c:v>
                </c:pt>
              </c:numCache>
            </c:numRef>
          </c:xVal>
          <c:yVal>
            <c:numRef>
              <c:f>Arkusz1!$E$2:$E$71</c:f>
              <c:numCache>
                <c:formatCode>General</c:formatCode>
                <c:ptCount val="70"/>
                <c:pt idx="0">
                  <c:v>1.4084507042253521E-2</c:v>
                </c:pt>
                <c:pt idx="1">
                  <c:v>2.8169014084507043E-2</c:v>
                </c:pt>
                <c:pt idx="2">
                  <c:v>4.2253521126760563E-2</c:v>
                </c:pt>
                <c:pt idx="3">
                  <c:v>5.6338028169014086E-2</c:v>
                </c:pt>
                <c:pt idx="4">
                  <c:v>7.0422535211267609E-2</c:v>
                </c:pt>
                <c:pt idx="5">
                  <c:v>8.4507042253521125E-2</c:v>
                </c:pt>
                <c:pt idx="6">
                  <c:v>9.8591549295774641E-2</c:v>
                </c:pt>
                <c:pt idx="7">
                  <c:v>0.11267605633802817</c:v>
                </c:pt>
                <c:pt idx="8">
                  <c:v>0.12676056338028169</c:v>
                </c:pt>
                <c:pt idx="9">
                  <c:v>0.14084507042253522</c:v>
                </c:pt>
                <c:pt idx="10">
                  <c:v>0.15492957746478872</c:v>
                </c:pt>
                <c:pt idx="11">
                  <c:v>0.16901408450704225</c:v>
                </c:pt>
                <c:pt idx="12">
                  <c:v>0.18309859154929578</c:v>
                </c:pt>
                <c:pt idx="13">
                  <c:v>0.19718309859154928</c:v>
                </c:pt>
                <c:pt idx="14">
                  <c:v>0.21126760563380281</c:v>
                </c:pt>
                <c:pt idx="15">
                  <c:v>0.22535211267605634</c:v>
                </c:pt>
                <c:pt idx="16">
                  <c:v>0.23943661971830985</c:v>
                </c:pt>
                <c:pt idx="17">
                  <c:v>0.25352112676056338</c:v>
                </c:pt>
                <c:pt idx="18">
                  <c:v>0.26760563380281688</c:v>
                </c:pt>
                <c:pt idx="19">
                  <c:v>0.28169014084507044</c:v>
                </c:pt>
                <c:pt idx="20">
                  <c:v>0.29577464788732394</c:v>
                </c:pt>
                <c:pt idx="21">
                  <c:v>0.30985915492957744</c:v>
                </c:pt>
                <c:pt idx="22">
                  <c:v>0.323943661971831</c:v>
                </c:pt>
                <c:pt idx="23">
                  <c:v>0.3380281690140845</c:v>
                </c:pt>
                <c:pt idx="24">
                  <c:v>0.352112676056338</c:v>
                </c:pt>
                <c:pt idx="25">
                  <c:v>0.36619718309859156</c:v>
                </c:pt>
                <c:pt idx="26">
                  <c:v>0.38028169014084506</c:v>
                </c:pt>
                <c:pt idx="27">
                  <c:v>0.39436619718309857</c:v>
                </c:pt>
                <c:pt idx="28">
                  <c:v>0.40845070422535212</c:v>
                </c:pt>
                <c:pt idx="29">
                  <c:v>0.42253521126760563</c:v>
                </c:pt>
                <c:pt idx="30">
                  <c:v>0.43661971830985913</c:v>
                </c:pt>
                <c:pt idx="31">
                  <c:v>0.45070422535211269</c:v>
                </c:pt>
                <c:pt idx="32">
                  <c:v>0.46478873239436619</c:v>
                </c:pt>
                <c:pt idx="33">
                  <c:v>0.47887323943661969</c:v>
                </c:pt>
                <c:pt idx="34">
                  <c:v>0.49295774647887325</c:v>
                </c:pt>
                <c:pt idx="35">
                  <c:v>0.50704225352112675</c:v>
                </c:pt>
                <c:pt idx="36">
                  <c:v>0.52112676056338025</c:v>
                </c:pt>
                <c:pt idx="37">
                  <c:v>0.53521126760563376</c:v>
                </c:pt>
                <c:pt idx="38">
                  <c:v>0.54929577464788737</c:v>
                </c:pt>
                <c:pt idx="39">
                  <c:v>0.56338028169014087</c:v>
                </c:pt>
                <c:pt idx="40">
                  <c:v>0.57746478873239437</c:v>
                </c:pt>
                <c:pt idx="41">
                  <c:v>0.59154929577464788</c:v>
                </c:pt>
                <c:pt idx="42">
                  <c:v>0.60563380281690138</c:v>
                </c:pt>
                <c:pt idx="43">
                  <c:v>0.61971830985915488</c:v>
                </c:pt>
                <c:pt idx="44">
                  <c:v>0.63380281690140849</c:v>
                </c:pt>
                <c:pt idx="45">
                  <c:v>0.647887323943662</c:v>
                </c:pt>
                <c:pt idx="46">
                  <c:v>0.6619718309859155</c:v>
                </c:pt>
                <c:pt idx="47">
                  <c:v>0.676056338028169</c:v>
                </c:pt>
                <c:pt idx="48">
                  <c:v>0.6901408450704225</c:v>
                </c:pt>
                <c:pt idx="49">
                  <c:v>0.70422535211267601</c:v>
                </c:pt>
                <c:pt idx="50">
                  <c:v>0.71830985915492962</c:v>
                </c:pt>
                <c:pt idx="51">
                  <c:v>0.73239436619718312</c:v>
                </c:pt>
                <c:pt idx="52">
                  <c:v>0.74647887323943662</c:v>
                </c:pt>
                <c:pt idx="53">
                  <c:v>0.76056338028169013</c:v>
                </c:pt>
                <c:pt idx="54">
                  <c:v>0.77464788732394363</c:v>
                </c:pt>
                <c:pt idx="55">
                  <c:v>0.78873239436619713</c:v>
                </c:pt>
                <c:pt idx="56">
                  <c:v>0.80281690140845074</c:v>
                </c:pt>
                <c:pt idx="57">
                  <c:v>0.81690140845070425</c:v>
                </c:pt>
                <c:pt idx="58">
                  <c:v>0.83098591549295775</c:v>
                </c:pt>
                <c:pt idx="59">
                  <c:v>0.84507042253521125</c:v>
                </c:pt>
                <c:pt idx="60">
                  <c:v>0.85915492957746475</c:v>
                </c:pt>
                <c:pt idx="61">
                  <c:v>0.87323943661971826</c:v>
                </c:pt>
                <c:pt idx="62">
                  <c:v>0.88732394366197187</c:v>
                </c:pt>
                <c:pt idx="63">
                  <c:v>0.90140845070422537</c:v>
                </c:pt>
                <c:pt idx="64">
                  <c:v>0.91549295774647887</c:v>
                </c:pt>
                <c:pt idx="65">
                  <c:v>0.92957746478873238</c:v>
                </c:pt>
                <c:pt idx="66">
                  <c:v>0.94366197183098588</c:v>
                </c:pt>
                <c:pt idx="67">
                  <c:v>0.95774647887323938</c:v>
                </c:pt>
                <c:pt idx="68">
                  <c:v>0.971830985915493</c:v>
                </c:pt>
                <c:pt idx="69">
                  <c:v>0.9859154929577465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1435-4B79-9DC8-5B5C15708831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752847472"/>
        <c:axId val="1174062576"/>
      </c:scatterChart>
      <c:valAx>
        <c:axId val="752847472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pl-PL"/>
                  <a:t>Wartości posortowane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pl-PL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l-PL"/>
          </a:p>
        </c:txPr>
        <c:crossAx val="1174062576"/>
        <c:crosses val="autoZero"/>
        <c:crossBetween val="midCat"/>
      </c:valAx>
      <c:valAx>
        <c:axId val="117406257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pl-PL"/>
                  <a:t>Prawdopodobieństwo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pl-PL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l-PL"/>
          </a:p>
        </c:txPr>
        <c:crossAx val="752847472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b"/>
      <c:layout>
        <c:manualLayout>
          <c:xMode val="edge"/>
          <c:yMode val="edge"/>
          <c:x val="3.7217841106579538E-2"/>
          <c:y val="0.85557773751001531"/>
          <c:w val="0.93317929750467976"/>
          <c:h val="0.12176792984886706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pl-PL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pl-PL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5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6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7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8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9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0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07">
  <cs:axisTitle>
    <cs:lnRef idx="0"/>
    <cs:fillRef idx="0"/>
    <cs:effectRef idx="0"/>
    <cs:fontRef idx="minor">
      <a:schemeClr val="tx2"/>
    </cs:fontRef>
    <cs:defRPr sz="900" b="1" kern="1200"/>
  </cs:axisTitle>
  <cs:categoryAxis>
    <cs:lnRef idx="0"/>
    <cs:fillRef idx="0"/>
    <cs:effectRef idx="0"/>
    <cs:fontRef idx="minor">
      <a:schemeClr val="tx2"/>
    </cs:fontRef>
    <cs:spPr>
      <a:ln w="9525" cap="flat" cmpd="sng" algn="ctr">
        <a:solidFill>
          <a:schemeClr val="tx2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2"/>
    </cs:fontRef>
    <cs:spPr>
      <a:solidFill>
        <a:schemeClr val="bg1"/>
      </a:solidFill>
      <a:ln w="9525" cap="flat" cmpd="sng" algn="ctr">
        <a:solidFill>
          <a:schemeClr val="tx2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2"/>
    </cs:fontRef>
    <cs:defRPr sz="900" kern="1200"/>
  </cs:dataLabel>
  <cs:dataLabelCallout>
    <cs:lnRef idx="0"/>
    <cs:fillRef idx="0"/>
    <cs:effectRef idx="0"/>
    <cs:fontRef idx="minor">
      <a:schemeClr val="dk2">
        <a:lumMod val="7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3">
      <cs:styleClr val="auto"/>
    </cs:fillRef>
    <cs:effectRef idx="2"/>
    <cs:fontRef idx="minor">
      <a:schemeClr val="tx2"/>
    </cs:fontRef>
  </cs:dataPoint>
  <cs:dataPoint3D>
    <cs:lnRef idx="0"/>
    <cs:fillRef idx="3">
      <cs:styleClr val="auto"/>
    </cs:fillRef>
    <cs:effectRef idx="2"/>
    <cs:fontRef idx="minor">
      <a:schemeClr val="tx2"/>
    </cs:fontRef>
  </cs:dataPoint3D>
  <cs:dataPointLine>
    <cs:lnRef idx="0">
      <cs:styleClr val="auto"/>
    </cs:lnRef>
    <cs:fillRef idx="3"/>
    <cs:effectRef idx="2"/>
    <cs:fontRef idx="minor">
      <a:schemeClr val="tx2"/>
    </cs:fontRef>
    <cs:spPr>
      <a:ln w="31750" cap="rnd">
        <a:solidFill>
          <a:schemeClr val="phClr"/>
        </a:solidFill>
        <a:round/>
      </a:ln>
    </cs:spPr>
  </cs:dataPointLine>
  <cs:dataPointMarker>
    <cs:lnRef idx="0"/>
    <cs:fillRef idx="3">
      <cs:styleClr val="auto"/>
    </cs:fillRef>
    <cs:effectRef idx="2"/>
    <cs:fontRef idx="minor">
      <a:schemeClr val="tx2"/>
    </cs:fontRef>
    <cs:spPr>
      <a:ln w="12700">
        <a:solidFill>
          <a:schemeClr val="lt2"/>
        </a:solidFill>
        <a:round/>
      </a:ln>
    </cs:spPr>
  </cs:dataPointMarker>
  <cs:dataPointMarkerLayout symbol="circle" size="6"/>
  <cs:dataPointWireframe>
    <cs:lnRef idx="0">
      <cs:styleClr val="auto"/>
    </cs:lnRef>
    <cs:fillRef idx="3"/>
    <cs:effectRef idx="2"/>
    <cs:fontRef idx="minor">
      <a:schemeClr val="tx2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2"/>
    </cs:fontRef>
    <cs:spPr>
      <a:ln w="9525">
        <a:solidFill>
          <a:schemeClr val="tx2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2"/>
    </cs:fontRef>
    <cs:spPr>
      <a:ln w="9525">
        <a:solidFill>
          <a:schemeClr val="tx2">
            <a:lumMod val="60000"/>
            <a:lumOff val="40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tx2"/>
    </cs:fontRef>
    <cs:spPr>
      <a:ln w="9525">
        <a:solidFill>
          <a:schemeClr val="tx2">
            <a:lumMod val="75000"/>
            <a:lumOff val="25000"/>
          </a:schemeClr>
        </a:solidFill>
        <a:round/>
      </a:ln>
    </cs:spPr>
  </cs:errorBar>
  <cs:floor>
    <cs:lnRef idx="0"/>
    <cs:fillRef idx="0"/>
    <cs:effectRef idx="0"/>
    <cs:fontRef idx="minor">
      <a:schemeClr val="tx2"/>
    </cs:fontRef>
  </cs:floor>
  <cs:gridlineMajor>
    <cs:lnRef idx="0"/>
    <cs:fillRef idx="0"/>
    <cs:effectRef idx="0"/>
    <cs:fontRef idx="minor">
      <a:schemeClr val="tx2"/>
    </cs:fontRef>
    <cs:spPr>
      <a:ln w="9525" cap="flat" cmpd="sng" algn="ctr">
        <a:solidFill>
          <a:schemeClr val="tx2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2"/>
    </cs:fontRef>
    <cs:spPr>
      <a:ln>
        <a:solidFill>
          <a:schemeClr val="tx2">
            <a:lumMod val="5000"/>
            <a:lumOff val="95000"/>
          </a:schemeClr>
        </a:solidFill>
      </a:ln>
    </cs:spPr>
  </cs:gridlineMinor>
  <cs:hiLoLine>
    <cs:lnRef idx="0"/>
    <cs:fillRef idx="0"/>
    <cs:effectRef idx="0"/>
    <cs:fontRef idx="minor">
      <a:schemeClr val="tx2"/>
    </cs:fontRef>
    <cs:spPr>
      <a:ln w="9525">
        <a:solidFill>
          <a:schemeClr val="tx2">
            <a:lumMod val="60000"/>
            <a:lumOff val="40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tx2"/>
    </cs:fontRef>
    <cs:spPr>
      <a:ln w="9525">
        <a:solidFill>
          <a:schemeClr val="tx2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tx2"/>
    </cs:fontRef>
    <cs:defRPr sz="900" kern="1200"/>
  </cs:legend>
  <cs:plotArea>
    <cs:lnRef idx="0"/>
    <cs:fillRef idx="0"/>
    <cs:effectRef idx="0"/>
    <cs:fontRef idx="minor">
      <a:schemeClr val="tx2"/>
    </cs:fontRef>
  </cs:plotArea>
  <cs:plotArea3D>
    <cs:lnRef idx="0"/>
    <cs:fillRef idx="0"/>
    <cs:effectRef idx="0"/>
    <cs:fontRef idx="minor">
      <a:schemeClr val="tx2"/>
    </cs:fontRef>
  </cs:plotArea3D>
  <cs:seriesAxis>
    <cs:lnRef idx="0"/>
    <cs:fillRef idx="0"/>
    <cs:effectRef idx="0"/>
    <cs:fontRef idx="minor">
      <a:schemeClr val="tx2"/>
    </cs:fontRef>
    <cs:spPr>
      <a:ln w="9525" cap="flat" cmpd="sng" algn="ctr">
        <a:solidFill>
          <a:schemeClr val="tx2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tx2"/>
    </cs:fontRef>
    <cs:spPr>
      <a:ln w="9525">
        <a:solidFill>
          <a:schemeClr val="tx2">
            <a:lumMod val="60000"/>
            <a:lumOff val="40000"/>
          </a:schemeClr>
        </a:solidFill>
        <a:prstDash val="dash"/>
      </a:ln>
    </cs:spPr>
  </cs:seriesLine>
  <cs:title>
    <cs:lnRef idx="0"/>
    <cs:fillRef idx="0"/>
    <cs:effectRef idx="0"/>
    <cs:fontRef idx="minor">
      <a:schemeClr val="tx2"/>
    </cs:fontRef>
    <cs:defRPr sz="1600" b="1" kern="1200"/>
  </cs:title>
  <cs:trendline>
    <cs:lnRef idx="0">
      <cs:styleClr val="auto"/>
    </cs:lnRef>
    <cs:fillRef idx="0"/>
    <cs:effectRef idx="0"/>
    <cs:fontRef idx="minor">
      <a:schemeClr val="tx2"/>
    </cs:fontRef>
    <cs:spPr>
      <a:ln w="19050" cap="rnd">
        <a:solidFill>
          <a:schemeClr val="phClr"/>
        </a:solidFill>
        <a:prstDash val="sysDash"/>
      </a:ln>
    </cs:spPr>
  </cs:trendline>
  <cs:trendlineLabel>
    <cs:lnRef idx="0"/>
    <cs:fillRef idx="0"/>
    <cs:effectRef idx="0"/>
    <cs:fontRef idx="minor">
      <a:schemeClr val="tx2"/>
    </cs:fontRef>
    <cs:defRPr sz="900" kern="1200"/>
  </cs:trendlineLabel>
  <cs:upBar>
    <cs:lnRef idx="0"/>
    <cs:fillRef idx="0"/>
    <cs:effectRef idx="0"/>
    <cs:fontRef idx="minor">
      <a:schemeClr val="tx2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2"/>
    </cs:fontRef>
    <cs:defRPr sz="900" kern="1200"/>
  </cs:valueAxis>
  <cs:wall>
    <cs:lnRef idx="0"/>
    <cs:fillRef idx="0"/>
    <cs:effectRef idx="0"/>
    <cs:fontRef idx="minor">
      <a:schemeClr val="tx2"/>
    </cs:fontRef>
  </cs:wall>
</cs:chartStyle>
</file>

<file path=word/charts/style3.xml><?xml version="1.0" encoding="utf-8"?>
<cs:chartStyle xmlns:cs="http://schemas.microsoft.com/office/drawing/2012/chartStyle" xmlns:a="http://schemas.openxmlformats.org/drawingml/2006/main" id="207">
  <cs:axisTitle>
    <cs:lnRef idx="0"/>
    <cs:fillRef idx="0"/>
    <cs:effectRef idx="0"/>
    <cs:fontRef idx="minor">
      <a:schemeClr val="tx2"/>
    </cs:fontRef>
    <cs:defRPr sz="900" b="1" kern="1200"/>
  </cs:axisTitle>
  <cs:categoryAxis>
    <cs:lnRef idx="0"/>
    <cs:fillRef idx="0"/>
    <cs:effectRef idx="0"/>
    <cs:fontRef idx="minor">
      <a:schemeClr val="tx2"/>
    </cs:fontRef>
    <cs:spPr>
      <a:ln w="9525" cap="flat" cmpd="sng" algn="ctr">
        <a:solidFill>
          <a:schemeClr val="tx2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2"/>
    </cs:fontRef>
    <cs:spPr>
      <a:solidFill>
        <a:schemeClr val="bg1"/>
      </a:solidFill>
      <a:ln w="9525" cap="flat" cmpd="sng" algn="ctr">
        <a:solidFill>
          <a:schemeClr val="tx2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2"/>
    </cs:fontRef>
    <cs:defRPr sz="900" kern="1200"/>
  </cs:dataLabel>
  <cs:dataLabelCallout>
    <cs:lnRef idx="0"/>
    <cs:fillRef idx="0"/>
    <cs:effectRef idx="0"/>
    <cs:fontRef idx="minor">
      <a:schemeClr val="dk2">
        <a:lumMod val="7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3">
      <cs:styleClr val="auto"/>
    </cs:fillRef>
    <cs:effectRef idx="2"/>
    <cs:fontRef idx="minor">
      <a:schemeClr val="tx2"/>
    </cs:fontRef>
  </cs:dataPoint>
  <cs:dataPoint3D>
    <cs:lnRef idx="0"/>
    <cs:fillRef idx="3">
      <cs:styleClr val="auto"/>
    </cs:fillRef>
    <cs:effectRef idx="2"/>
    <cs:fontRef idx="minor">
      <a:schemeClr val="tx2"/>
    </cs:fontRef>
  </cs:dataPoint3D>
  <cs:dataPointLine>
    <cs:lnRef idx="0">
      <cs:styleClr val="auto"/>
    </cs:lnRef>
    <cs:fillRef idx="3"/>
    <cs:effectRef idx="2"/>
    <cs:fontRef idx="minor">
      <a:schemeClr val="tx2"/>
    </cs:fontRef>
    <cs:spPr>
      <a:ln w="31750" cap="rnd">
        <a:solidFill>
          <a:schemeClr val="phClr"/>
        </a:solidFill>
        <a:round/>
      </a:ln>
    </cs:spPr>
  </cs:dataPointLine>
  <cs:dataPointMarker>
    <cs:lnRef idx="0"/>
    <cs:fillRef idx="3">
      <cs:styleClr val="auto"/>
    </cs:fillRef>
    <cs:effectRef idx="2"/>
    <cs:fontRef idx="minor">
      <a:schemeClr val="tx2"/>
    </cs:fontRef>
    <cs:spPr>
      <a:ln w="12700">
        <a:solidFill>
          <a:schemeClr val="lt2"/>
        </a:solidFill>
        <a:round/>
      </a:ln>
    </cs:spPr>
  </cs:dataPointMarker>
  <cs:dataPointMarkerLayout symbol="circle" size="6"/>
  <cs:dataPointWireframe>
    <cs:lnRef idx="0">
      <cs:styleClr val="auto"/>
    </cs:lnRef>
    <cs:fillRef idx="3"/>
    <cs:effectRef idx="2"/>
    <cs:fontRef idx="minor">
      <a:schemeClr val="tx2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2"/>
    </cs:fontRef>
    <cs:spPr>
      <a:ln w="9525">
        <a:solidFill>
          <a:schemeClr val="tx2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2"/>
    </cs:fontRef>
    <cs:spPr>
      <a:ln w="9525">
        <a:solidFill>
          <a:schemeClr val="tx2">
            <a:lumMod val="60000"/>
            <a:lumOff val="40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tx2"/>
    </cs:fontRef>
    <cs:spPr>
      <a:ln w="9525">
        <a:solidFill>
          <a:schemeClr val="tx2">
            <a:lumMod val="75000"/>
            <a:lumOff val="25000"/>
          </a:schemeClr>
        </a:solidFill>
        <a:round/>
      </a:ln>
    </cs:spPr>
  </cs:errorBar>
  <cs:floor>
    <cs:lnRef idx="0"/>
    <cs:fillRef idx="0"/>
    <cs:effectRef idx="0"/>
    <cs:fontRef idx="minor">
      <a:schemeClr val="tx2"/>
    </cs:fontRef>
  </cs:floor>
  <cs:gridlineMajor>
    <cs:lnRef idx="0"/>
    <cs:fillRef idx="0"/>
    <cs:effectRef idx="0"/>
    <cs:fontRef idx="minor">
      <a:schemeClr val="tx2"/>
    </cs:fontRef>
    <cs:spPr>
      <a:ln w="9525" cap="flat" cmpd="sng" algn="ctr">
        <a:solidFill>
          <a:schemeClr val="tx2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2"/>
    </cs:fontRef>
    <cs:spPr>
      <a:ln>
        <a:solidFill>
          <a:schemeClr val="tx2">
            <a:lumMod val="5000"/>
            <a:lumOff val="95000"/>
          </a:schemeClr>
        </a:solidFill>
      </a:ln>
    </cs:spPr>
  </cs:gridlineMinor>
  <cs:hiLoLine>
    <cs:lnRef idx="0"/>
    <cs:fillRef idx="0"/>
    <cs:effectRef idx="0"/>
    <cs:fontRef idx="minor">
      <a:schemeClr val="tx2"/>
    </cs:fontRef>
    <cs:spPr>
      <a:ln w="9525">
        <a:solidFill>
          <a:schemeClr val="tx2">
            <a:lumMod val="60000"/>
            <a:lumOff val="40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tx2"/>
    </cs:fontRef>
    <cs:spPr>
      <a:ln w="9525">
        <a:solidFill>
          <a:schemeClr val="tx2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tx2"/>
    </cs:fontRef>
    <cs:defRPr sz="900" kern="1200"/>
  </cs:legend>
  <cs:plotArea>
    <cs:lnRef idx="0"/>
    <cs:fillRef idx="0"/>
    <cs:effectRef idx="0"/>
    <cs:fontRef idx="minor">
      <a:schemeClr val="tx2"/>
    </cs:fontRef>
  </cs:plotArea>
  <cs:plotArea3D>
    <cs:lnRef idx="0"/>
    <cs:fillRef idx="0"/>
    <cs:effectRef idx="0"/>
    <cs:fontRef idx="minor">
      <a:schemeClr val="tx2"/>
    </cs:fontRef>
  </cs:plotArea3D>
  <cs:seriesAxis>
    <cs:lnRef idx="0"/>
    <cs:fillRef idx="0"/>
    <cs:effectRef idx="0"/>
    <cs:fontRef idx="minor">
      <a:schemeClr val="tx2"/>
    </cs:fontRef>
    <cs:spPr>
      <a:ln w="9525" cap="flat" cmpd="sng" algn="ctr">
        <a:solidFill>
          <a:schemeClr val="tx2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tx2"/>
    </cs:fontRef>
    <cs:spPr>
      <a:ln w="9525">
        <a:solidFill>
          <a:schemeClr val="tx2">
            <a:lumMod val="60000"/>
            <a:lumOff val="40000"/>
          </a:schemeClr>
        </a:solidFill>
        <a:prstDash val="dash"/>
      </a:ln>
    </cs:spPr>
  </cs:seriesLine>
  <cs:title>
    <cs:lnRef idx="0"/>
    <cs:fillRef idx="0"/>
    <cs:effectRef idx="0"/>
    <cs:fontRef idx="minor">
      <a:schemeClr val="tx2"/>
    </cs:fontRef>
    <cs:defRPr sz="1600" b="1" kern="1200"/>
  </cs:title>
  <cs:trendline>
    <cs:lnRef idx="0">
      <cs:styleClr val="auto"/>
    </cs:lnRef>
    <cs:fillRef idx="0"/>
    <cs:effectRef idx="0"/>
    <cs:fontRef idx="minor">
      <a:schemeClr val="tx2"/>
    </cs:fontRef>
    <cs:spPr>
      <a:ln w="19050" cap="rnd">
        <a:solidFill>
          <a:schemeClr val="phClr"/>
        </a:solidFill>
        <a:prstDash val="sysDash"/>
      </a:ln>
    </cs:spPr>
  </cs:trendline>
  <cs:trendlineLabel>
    <cs:lnRef idx="0"/>
    <cs:fillRef idx="0"/>
    <cs:effectRef idx="0"/>
    <cs:fontRef idx="minor">
      <a:schemeClr val="tx2"/>
    </cs:fontRef>
    <cs:defRPr sz="900" kern="1200"/>
  </cs:trendlineLabel>
  <cs:upBar>
    <cs:lnRef idx="0"/>
    <cs:fillRef idx="0"/>
    <cs:effectRef idx="0"/>
    <cs:fontRef idx="minor">
      <a:schemeClr val="tx2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2"/>
    </cs:fontRef>
    <cs:defRPr sz="900" kern="1200"/>
  </cs:valueAxis>
  <cs:wall>
    <cs:lnRef idx="0"/>
    <cs:fillRef idx="0"/>
    <cs:effectRef idx="0"/>
    <cs:fontRef idx="minor">
      <a:schemeClr val="tx2"/>
    </cs:fontRef>
  </cs:wall>
</cs:chartStyle>
</file>

<file path=word/charts/style4.xml><?xml version="1.0" encoding="utf-8"?>
<cs:chartStyle xmlns:cs="http://schemas.microsoft.com/office/drawing/2012/chartStyle" xmlns:a="http://schemas.openxmlformats.org/drawingml/2006/main" id="207">
  <cs:axisTitle>
    <cs:lnRef idx="0"/>
    <cs:fillRef idx="0"/>
    <cs:effectRef idx="0"/>
    <cs:fontRef idx="minor">
      <a:schemeClr val="tx2"/>
    </cs:fontRef>
    <cs:defRPr sz="900" b="1" kern="1200"/>
  </cs:axisTitle>
  <cs:categoryAxis>
    <cs:lnRef idx="0"/>
    <cs:fillRef idx="0"/>
    <cs:effectRef idx="0"/>
    <cs:fontRef idx="minor">
      <a:schemeClr val="tx2"/>
    </cs:fontRef>
    <cs:spPr>
      <a:ln w="9525" cap="flat" cmpd="sng" algn="ctr">
        <a:solidFill>
          <a:schemeClr val="tx2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2"/>
    </cs:fontRef>
    <cs:spPr>
      <a:solidFill>
        <a:schemeClr val="bg1"/>
      </a:solidFill>
      <a:ln w="9525" cap="flat" cmpd="sng" algn="ctr">
        <a:solidFill>
          <a:schemeClr val="tx2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2"/>
    </cs:fontRef>
    <cs:defRPr sz="900" kern="1200"/>
  </cs:dataLabel>
  <cs:dataLabelCallout>
    <cs:lnRef idx="0"/>
    <cs:fillRef idx="0"/>
    <cs:effectRef idx="0"/>
    <cs:fontRef idx="minor">
      <a:schemeClr val="dk2">
        <a:lumMod val="7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3">
      <cs:styleClr val="auto"/>
    </cs:fillRef>
    <cs:effectRef idx="2"/>
    <cs:fontRef idx="minor">
      <a:schemeClr val="tx2"/>
    </cs:fontRef>
  </cs:dataPoint>
  <cs:dataPoint3D>
    <cs:lnRef idx="0"/>
    <cs:fillRef idx="3">
      <cs:styleClr val="auto"/>
    </cs:fillRef>
    <cs:effectRef idx="2"/>
    <cs:fontRef idx="minor">
      <a:schemeClr val="tx2"/>
    </cs:fontRef>
  </cs:dataPoint3D>
  <cs:dataPointLine>
    <cs:lnRef idx="0">
      <cs:styleClr val="auto"/>
    </cs:lnRef>
    <cs:fillRef idx="3"/>
    <cs:effectRef idx="2"/>
    <cs:fontRef idx="minor">
      <a:schemeClr val="tx2"/>
    </cs:fontRef>
    <cs:spPr>
      <a:ln w="31750" cap="rnd">
        <a:solidFill>
          <a:schemeClr val="phClr"/>
        </a:solidFill>
        <a:round/>
      </a:ln>
    </cs:spPr>
  </cs:dataPointLine>
  <cs:dataPointMarker>
    <cs:lnRef idx="0"/>
    <cs:fillRef idx="3">
      <cs:styleClr val="auto"/>
    </cs:fillRef>
    <cs:effectRef idx="2"/>
    <cs:fontRef idx="minor">
      <a:schemeClr val="tx2"/>
    </cs:fontRef>
    <cs:spPr>
      <a:ln w="12700">
        <a:solidFill>
          <a:schemeClr val="lt2"/>
        </a:solidFill>
        <a:round/>
      </a:ln>
    </cs:spPr>
  </cs:dataPointMarker>
  <cs:dataPointMarkerLayout symbol="circle" size="6"/>
  <cs:dataPointWireframe>
    <cs:lnRef idx="0">
      <cs:styleClr val="auto"/>
    </cs:lnRef>
    <cs:fillRef idx="3"/>
    <cs:effectRef idx="2"/>
    <cs:fontRef idx="minor">
      <a:schemeClr val="tx2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2"/>
    </cs:fontRef>
    <cs:spPr>
      <a:ln w="9525">
        <a:solidFill>
          <a:schemeClr val="tx2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2"/>
    </cs:fontRef>
    <cs:spPr>
      <a:ln w="9525">
        <a:solidFill>
          <a:schemeClr val="tx2">
            <a:lumMod val="60000"/>
            <a:lumOff val="40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tx2"/>
    </cs:fontRef>
    <cs:spPr>
      <a:ln w="9525">
        <a:solidFill>
          <a:schemeClr val="tx2">
            <a:lumMod val="75000"/>
            <a:lumOff val="25000"/>
          </a:schemeClr>
        </a:solidFill>
        <a:round/>
      </a:ln>
    </cs:spPr>
  </cs:errorBar>
  <cs:floor>
    <cs:lnRef idx="0"/>
    <cs:fillRef idx="0"/>
    <cs:effectRef idx="0"/>
    <cs:fontRef idx="minor">
      <a:schemeClr val="tx2"/>
    </cs:fontRef>
  </cs:floor>
  <cs:gridlineMajor>
    <cs:lnRef idx="0"/>
    <cs:fillRef idx="0"/>
    <cs:effectRef idx="0"/>
    <cs:fontRef idx="minor">
      <a:schemeClr val="tx2"/>
    </cs:fontRef>
    <cs:spPr>
      <a:ln w="9525" cap="flat" cmpd="sng" algn="ctr">
        <a:solidFill>
          <a:schemeClr val="tx2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2"/>
    </cs:fontRef>
    <cs:spPr>
      <a:ln>
        <a:solidFill>
          <a:schemeClr val="tx2">
            <a:lumMod val="5000"/>
            <a:lumOff val="95000"/>
          </a:schemeClr>
        </a:solidFill>
      </a:ln>
    </cs:spPr>
  </cs:gridlineMinor>
  <cs:hiLoLine>
    <cs:lnRef idx="0"/>
    <cs:fillRef idx="0"/>
    <cs:effectRef idx="0"/>
    <cs:fontRef idx="minor">
      <a:schemeClr val="tx2"/>
    </cs:fontRef>
    <cs:spPr>
      <a:ln w="9525">
        <a:solidFill>
          <a:schemeClr val="tx2">
            <a:lumMod val="60000"/>
            <a:lumOff val="40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tx2"/>
    </cs:fontRef>
    <cs:spPr>
      <a:ln w="9525">
        <a:solidFill>
          <a:schemeClr val="tx2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tx2"/>
    </cs:fontRef>
    <cs:defRPr sz="900" kern="1200"/>
  </cs:legend>
  <cs:plotArea>
    <cs:lnRef idx="0"/>
    <cs:fillRef idx="0"/>
    <cs:effectRef idx="0"/>
    <cs:fontRef idx="minor">
      <a:schemeClr val="tx2"/>
    </cs:fontRef>
  </cs:plotArea>
  <cs:plotArea3D>
    <cs:lnRef idx="0"/>
    <cs:fillRef idx="0"/>
    <cs:effectRef idx="0"/>
    <cs:fontRef idx="minor">
      <a:schemeClr val="tx2"/>
    </cs:fontRef>
  </cs:plotArea3D>
  <cs:seriesAxis>
    <cs:lnRef idx="0"/>
    <cs:fillRef idx="0"/>
    <cs:effectRef idx="0"/>
    <cs:fontRef idx="minor">
      <a:schemeClr val="tx2"/>
    </cs:fontRef>
    <cs:spPr>
      <a:ln w="9525" cap="flat" cmpd="sng" algn="ctr">
        <a:solidFill>
          <a:schemeClr val="tx2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tx2"/>
    </cs:fontRef>
    <cs:spPr>
      <a:ln w="9525">
        <a:solidFill>
          <a:schemeClr val="tx2">
            <a:lumMod val="60000"/>
            <a:lumOff val="40000"/>
          </a:schemeClr>
        </a:solidFill>
        <a:prstDash val="dash"/>
      </a:ln>
    </cs:spPr>
  </cs:seriesLine>
  <cs:title>
    <cs:lnRef idx="0"/>
    <cs:fillRef idx="0"/>
    <cs:effectRef idx="0"/>
    <cs:fontRef idx="minor">
      <a:schemeClr val="tx2"/>
    </cs:fontRef>
    <cs:defRPr sz="1600" b="1" kern="1200"/>
  </cs:title>
  <cs:trendline>
    <cs:lnRef idx="0">
      <cs:styleClr val="auto"/>
    </cs:lnRef>
    <cs:fillRef idx="0"/>
    <cs:effectRef idx="0"/>
    <cs:fontRef idx="minor">
      <a:schemeClr val="tx2"/>
    </cs:fontRef>
    <cs:spPr>
      <a:ln w="19050" cap="rnd">
        <a:solidFill>
          <a:schemeClr val="phClr"/>
        </a:solidFill>
        <a:prstDash val="sysDash"/>
      </a:ln>
    </cs:spPr>
  </cs:trendline>
  <cs:trendlineLabel>
    <cs:lnRef idx="0"/>
    <cs:fillRef idx="0"/>
    <cs:effectRef idx="0"/>
    <cs:fontRef idx="minor">
      <a:schemeClr val="tx2"/>
    </cs:fontRef>
    <cs:defRPr sz="900" kern="1200"/>
  </cs:trendlineLabel>
  <cs:upBar>
    <cs:lnRef idx="0"/>
    <cs:fillRef idx="0"/>
    <cs:effectRef idx="0"/>
    <cs:fontRef idx="minor">
      <a:schemeClr val="tx2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2"/>
    </cs:fontRef>
    <cs:defRPr sz="900" kern="1200"/>
  </cs:valueAxis>
  <cs:wall>
    <cs:lnRef idx="0"/>
    <cs:fillRef idx="0"/>
    <cs:effectRef idx="0"/>
    <cs:fontRef idx="minor">
      <a:schemeClr val="tx2"/>
    </cs:fontRef>
  </cs:wall>
</cs:chartStyle>
</file>

<file path=word/charts/style5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6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7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8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9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0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2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3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DC415C-B149-450B-BCB7-EEF021DCA0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331</TotalTime>
  <Pages>11</Pages>
  <Words>575</Words>
  <Characters>3454</Characters>
  <Application>Microsoft Office Word</Application>
  <DocSecurity>0</DocSecurity>
  <Lines>28</Lines>
  <Paragraphs>8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Adam Ludwiczak</dc:creator>
  <cp:keywords/>
  <dc:description/>
  <cp:lastModifiedBy>Adam Ludwiczak</cp:lastModifiedBy>
  <cp:revision>11</cp:revision>
  <cp:lastPrinted>2022-02-03T18:00:00Z</cp:lastPrinted>
  <dcterms:created xsi:type="dcterms:W3CDTF">2022-02-02T15:15:00Z</dcterms:created>
  <dcterms:modified xsi:type="dcterms:W3CDTF">2022-02-03T18:03:00Z</dcterms:modified>
</cp:coreProperties>
</file>