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6A991379" w:rsidR="00DD61F6" w:rsidRPr="00444FBC" w:rsidRDefault="0050740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5830F054" w:rsidR="00DD61F6" w:rsidRPr="00444FBC" w:rsidRDefault="0050740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8,6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60C5B5FB" w:rsidR="00DD61F6" w:rsidRPr="00444FBC" w:rsidRDefault="0050740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2,24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24FF6873" w:rsidR="00DD61F6" w:rsidRPr="00507404" w:rsidRDefault="0050740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6,1</w:t>
            </w:r>
          </w:p>
        </w:tc>
      </w:tr>
      <w:tr w:rsidR="00DD61F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09B00D93" w:rsidR="00DD61F6" w:rsidRPr="00444FBC" w:rsidRDefault="0050740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54%</w:t>
            </w:r>
          </w:p>
        </w:tc>
      </w:tr>
      <w:tr w:rsidR="00DD61F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54A5362D" w:rsidR="00DD61F6" w:rsidRPr="007F3297" w:rsidRDefault="007F329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  <w:bookmarkStart w:id="0" w:name="_GoBack"/>
            <w:bookmarkEnd w:id="0"/>
          </w:p>
        </w:tc>
      </w:tr>
      <w:tr w:rsidR="00DD61F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2F5B7EFF" w:rsidR="00DD61F6" w:rsidRPr="00507404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 w:rsidR="00507404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 w:rsidR="00507404"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5C960B57" w:rsidR="00DD61F6" w:rsidRPr="00507404" w:rsidRDefault="0050740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81CA9" w:rsidRPr="00444FBC" w14:paraId="058616E2" w14:textId="77777777" w:rsidTr="007F3297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6CE0AD9" w:rsidR="00681CA9" w:rsidRPr="00444FBC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681CA9" w:rsidRPr="00444FBC" w:rsidRDefault="00AC4F22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681CA9" w:rsidRP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3A1F0B9E" w:rsidR="00681CA9" w:rsidRPr="00507404" w:rsidRDefault="0050740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38%</w:t>
            </w:r>
          </w:p>
        </w:tc>
      </w:tr>
      <w:tr w:rsidR="00681CA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11EFC608" w:rsidR="00681CA9" w:rsidRDefault="00CE3037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4E4650FC" w:rsidR="00681CA9" w:rsidRPr="00444FBC" w:rsidRDefault="00CE303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367E9543" w:rsidR="00681CA9" w:rsidRPr="00444FBC" w:rsidRDefault="00CE303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5DB5856F" w:rsidR="00681CA9" w:rsidRPr="00507404" w:rsidRDefault="0050740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5402AA00" w14:textId="77777777" w:rsidR="00A80629" w:rsidRPr="00AA49BF" w:rsidRDefault="00A80629" w:rsidP="00A80629">
      <w:pPr>
        <w:rPr>
          <w:b/>
          <w:sz w:val="28"/>
        </w:rPr>
      </w:pPr>
      <w:r w:rsidRPr="00AA49BF">
        <w:rPr>
          <w:b/>
          <w:sz w:val="28"/>
        </w:rPr>
        <w:t>Микротоковая терапия</w:t>
      </w:r>
    </w:p>
    <w:p w14:paraId="4E27868C" w14:textId="77777777" w:rsidR="009D74A7" w:rsidRDefault="009D74A7"/>
    <w:p w14:paraId="5D617A9B" w14:textId="77777777" w:rsidR="00DD61F6" w:rsidRDefault="00DD61F6" w:rsidP="00DD61F6">
      <w:pPr>
        <w:spacing w:line="360" w:lineRule="auto"/>
        <w:rPr>
          <w:b/>
          <w:i/>
        </w:rPr>
      </w:pPr>
      <w:r>
        <w:rPr>
          <w:b/>
          <w:i/>
        </w:rPr>
        <w:t>Описание</w:t>
      </w:r>
    </w:p>
    <w:p w14:paraId="56D518A7" w14:textId="549D7DFE" w:rsidR="00A80629" w:rsidRPr="00397365" w:rsidRDefault="00A80629" w:rsidP="007F3297">
      <w:pPr>
        <w:spacing w:line="360" w:lineRule="auto"/>
      </w:pPr>
      <w:r w:rsidRPr="00A80629">
        <w:t>Микротоки — это аппаратная физиотерапия, основанная на действии электр</w:t>
      </w:r>
      <w:r w:rsidR="00E82E12">
        <w:t>ического тока частотой от 0,1 до 300 Гц и напряжением от 11</w:t>
      </w:r>
      <w:r w:rsidRPr="00A80629">
        <w:t xml:space="preserve"> до 14 В, с глубиной проникновения на все слои кожи: эпидермис, дерму и мышечный слой, до соединения с сухожилиями. Данные токи подпороговой величины — это деликатная процедура, помогающая решить большую часть косметологических проблем.</w:t>
      </w:r>
      <w:r w:rsidRPr="00A80629">
        <w:br/>
        <w:t>Воздействуя на лимфатическую и кровеносную системы лица, запускаются обменные процессы, улучшается синтез коллагеновых волокон, ускоряется процесс регенерации тканей, активизируется синтез белков, липидов, открываются мембранные каналы, разглаживаются морщины, кожа лица с</w:t>
      </w:r>
      <w:r w:rsidR="00E82E12">
        <w:t xml:space="preserve">тановится подтянутой и упругой. </w:t>
      </w:r>
      <w:r w:rsidRPr="00A80629">
        <w:t xml:space="preserve">Лимфодренажный эффект </w:t>
      </w:r>
      <w:r w:rsidR="00E82E12">
        <w:t>сним</w:t>
      </w:r>
      <w:r w:rsidR="00507404">
        <w:t>ет отёки, убе</w:t>
      </w:r>
      <w:r w:rsidRPr="00A80629">
        <w:t>р</w:t>
      </w:r>
      <w:r w:rsidR="00507404">
        <w:t>ёт тёмные</w:t>
      </w:r>
      <w:r w:rsidRPr="00A80629">
        <w:t xml:space="preserve"> круги под глазами.</w:t>
      </w:r>
      <w:r w:rsidRPr="00A80629">
        <w:br/>
        <w:t>Безопасная и безболезненная процедура, не требующая хирургического вмешательства, не вызывающая осложнений займёт полчаса времени, а эффект будет виден уже после первого сеанса.</w:t>
      </w:r>
    </w:p>
    <w:p w14:paraId="095FEF85" w14:textId="0F43F694" w:rsidR="00DD61F6" w:rsidRDefault="00DD61F6" w:rsidP="00DD61F6">
      <w:pPr>
        <w:spacing w:line="360" w:lineRule="auto"/>
      </w:pPr>
    </w:p>
    <w:p w14:paraId="3D57568B" w14:textId="77777777" w:rsidR="007F3297" w:rsidRDefault="007F3297" w:rsidP="00DD61F6">
      <w:pPr>
        <w:spacing w:line="360" w:lineRule="auto"/>
      </w:pPr>
    </w:p>
    <w:p w14:paraId="407467C1" w14:textId="77777777" w:rsidR="00DD61F6" w:rsidRDefault="00DD61F6" w:rsidP="00DD61F6">
      <w:pPr>
        <w:spacing w:line="360" w:lineRule="auto"/>
        <w:rPr>
          <w:b/>
          <w:i/>
        </w:rPr>
      </w:pPr>
      <w:r w:rsidRPr="002031C4">
        <w:rPr>
          <w:b/>
          <w:i/>
        </w:rPr>
        <w:t>Показания</w:t>
      </w:r>
    </w:p>
    <w:p w14:paraId="21375A7D" w14:textId="54EB90BC" w:rsidR="00A80629" w:rsidRPr="00397365" w:rsidRDefault="00A80629" w:rsidP="00A80629">
      <w:pPr>
        <w:spacing w:line="360" w:lineRule="auto"/>
      </w:pPr>
      <w:r w:rsidRPr="00A80629">
        <w:t>Метод применяется не только в омолаживающих программах для борьбы с возрастными изменениями, но и в ряде других случаев:</w:t>
      </w:r>
      <w:r w:rsidRPr="00A80629">
        <w:br/>
      </w:r>
      <w:r w:rsidRPr="00A80629">
        <w:br/>
        <w:t>мелкие и глубокие морщины;</w:t>
      </w:r>
      <w:r w:rsidRPr="00A80629">
        <w:br/>
      </w:r>
      <w:r w:rsidRPr="00A80629">
        <w:lastRenderedPageBreak/>
        <w:t>гиперпигментация;</w:t>
      </w:r>
      <w:r w:rsidRPr="00A80629">
        <w:br/>
      </w:r>
      <w:r w:rsidR="00507404">
        <w:t>«мешки»</w:t>
      </w:r>
      <w:r w:rsidRPr="00A80629">
        <w:t xml:space="preserve"> под глазами;</w:t>
      </w:r>
      <w:r w:rsidRPr="00A80629">
        <w:br/>
        <w:t>потеря тонуса кожи;</w:t>
      </w:r>
      <w:r w:rsidRPr="00A80629">
        <w:br/>
        <w:t>сосудистые сеточки;</w:t>
      </w:r>
      <w:r w:rsidRPr="00A80629">
        <w:br/>
        <w:t>лечение жирной и проблемной кожи (акне, постакне);</w:t>
      </w:r>
      <w:r w:rsidRPr="00A80629">
        <w:br/>
        <w:t>восстановительный период после пластических операций.</w:t>
      </w:r>
    </w:p>
    <w:p w14:paraId="1217264A" w14:textId="5A9FF6F9" w:rsidR="00DD61F6" w:rsidRDefault="00DD61F6" w:rsidP="00DD61F6">
      <w:pPr>
        <w:spacing w:line="360" w:lineRule="auto"/>
        <w:rPr>
          <w:b/>
          <w:i/>
        </w:rPr>
      </w:pPr>
    </w:p>
    <w:p w14:paraId="45D29E8D" w14:textId="77777777" w:rsidR="007F3297" w:rsidRPr="00A80629" w:rsidRDefault="007F3297" w:rsidP="00DD61F6">
      <w:pPr>
        <w:spacing w:line="360" w:lineRule="auto"/>
        <w:rPr>
          <w:b/>
          <w:i/>
        </w:rPr>
      </w:pPr>
    </w:p>
    <w:p w14:paraId="7C30C3A5" w14:textId="2811A12E" w:rsidR="00A80629" w:rsidRPr="00E82E12" w:rsidRDefault="00DD61F6" w:rsidP="00A80629">
      <w:pPr>
        <w:spacing w:line="360" w:lineRule="auto"/>
        <w:rPr>
          <w:b/>
          <w:i/>
        </w:rPr>
      </w:pPr>
      <w:r w:rsidRPr="002031C4">
        <w:rPr>
          <w:b/>
          <w:i/>
        </w:rPr>
        <w:t>Противопоказания</w:t>
      </w:r>
      <w:r w:rsidR="00E82E12">
        <w:br/>
        <w:t>онкология</w:t>
      </w:r>
      <w:r w:rsidR="00CE3037">
        <w:t>,</w:t>
      </w:r>
      <w:r w:rsidR="00CE3037">
        <w:br/>
        <w:t>беременность</w:t>
      </w:r>
      <w:r w:rsidR="00CE3037" w:rsidRPr="00CE3037">
        <w:t>;</w:t>
      </w:r>
      <w:r w:rsidR="00CE3037">
        <w:br/>
        <w:t>заболевания крови;</w:t>
      </w:r>
      <w:r w:rsidR="00CE3037">
        <w:br/>
        <w:t>эпилепсия;</w:t>
      </w:r>
      <w:r w:rsidR="00CE3037">
        <w:br/>
      </w:r>
      <w:r w:rsidR="00E82E12">
        <w:t>кардиостимулятор</w:t>
      </w:r>
      <w:r w:rsidR="00CE3037">
        <w:t>;</w:t>
      </w:r>
      <w:r w:rsidR="00A80629" w:rsidRPr="00A80629">
        <w:br/>
        <w:t>инфекционные и вир</w:t>
      </w:r>
      <w:r w:rsidR="00CE3037">
        <w:t>усные заболевания в острой фазе;</w:t>
      </w:r>
      <w:r w:rsidR="00CE3037">
        <w:br/>
        <w:t>миопатия;</w:t>
      </w:r>
      <w:r w:rsidR="00CE3037">
        <w:br/>
        <w:t>гнойные процессы;</w:t>
      </w:r>
      <w:r w:rsidR="00CE3037">
        <w:br/>
        <w:t>сахарный диабет;</w:t>
      </w:r>
      <w:r w:rsidR="00CE3037">
        <w:br/>
        <w:t>лицевые импланты;</w:t>
      </w:r>
      <w:r w:rsidR="00A80629" w:rsidRPr="00A80629">
        <w:br/>
        <w:t>герпетическая и</w:t>
      </w:r>
      <w:r w:rsidR="00CE3037">
        <w:t>нфекция (не в стойкой ремиссии);</w:t>
      </w:r>
      <w:r w:rsidR="00A80629" w:rsidRPr="00A80629">
        <w:br/>
        <w:t>непе</w:t>
      </w:r>
      <w:r w:rsidR="00CE3037">
        <w:t>реносимость электрического тока;</w:t>
      </w:r>
      <w:r w:rsidR="00A80629" w:rsidRPr="00A80629">
        <w:br/>
        <w:t>наличие филлеров</w:t>
      </w:r>
      <w:r w:rsidR="00CE3037">
        <w:t xml:space="preserve"> или ботокса в зоне воздействия;</w:t>
      </w:r>
      <w:r w:rsidR="00A80629" w:rsidRPr="00A80629">
        <w:br/>
        <w:t>сердечная недостаточность.</w:t>
      </w:r>
    </w:p>
    <w:p w14:paraId="4669AF38" w14:textId="3C1956DF" w:rsidR="00DD61F6" w:rsidRDefault="00DD61F6"/>
    <w:p w14:paraId="33268613" w14:textId="77777777" w:rsidR="007F3297" w:rsidRDefault="007F3297"/>
    <w:p w14:paraId="5F73C531" w14:textId="77777777" w:rsidR="00DD61F6" w:rsidRDefault="00DD61F6" w:rsidP="00DD61F6">
      <w:pPr>
        <w:spacing w:line="360" w:lineRule="auto"/>
        <w:rPr>
          <w:b/>
          <w:i/>
        </w:rPr>
      </w:pPr>
      <w:r w:rsidRPr="002031C4">
        <w:rPr>
          <w:b/>
          <w:i/>
        </w:rPr>
        <w:t>Этапы проведения процедуры</w:t>
      </w:r>
    </w:p>
    <w:p w14:paraId="3846FFD3" w14:textId="3B02C0DE" w:rsidR="00A80629" w:rsidRPr="00A80629" w:rsidRDefault="00A80629" w:rsidP="00A80629">
      <w:pPr>
        <w:spacing w:line="360" w:lineRule="auto"/>
      </w:pPr>
      <w:r w:rsidRPr="00A80629">
        <w:t>Среднее время продолжительности одного сеанса 2</w:t>
      </w:r>
      <w:r w:rsidR="00507404">
        <w:t>0</w:t>
      </w:r>
      <w:r w:rsidR="00507404">
        <w:t>–</w:t>
      </w:r>
      <w:r w:rsidR="00370C00">
        <w:t>6</w:t>
      </w:r>
      <w:r w:rsidRPr="00A80629">
        <w:t xml:space="preserve">0 минут </w:t>
      </w:r>
      <w:r w:rsidR="00CE3037">
        <w:t xml:space="preserve">в зависимости от обрабатываемой зоны </w:t>
      </w:r>
      <w:r w:rsidRPr="00A80629">
        <w:t>и состоит из следующих шагов:</w:t>
      </w:r>
    </w:p>
    <w:p w14:paraId="16D103AB" w14:textId="7BF15117" w:rsidR="00A80629" w:rsidRPr="00A80629" w:rsidRDefault="00CE3037" w:rsidP="00A80629">
      <w:pPr>
        <w:spacing w:line="360" w:lineRule="auto"/>
      </w:pPr>
      <w:r>
        <w:t>с</w:t>
      </w:r>
      <w:r w:rsidR="00A80629">
        <w:t>нятие макияжа</w:t>
      </w:r>
      <w:r>
        <w:t>;</w:t>
      </w:r>
    </w:p>
    <w:p w14:paraId="6B866B92" w14:textId="5B6C8812" w:rsidR="00A80629" w:rsidRPr="00A80629" w:rsidRDefault="00CE3037" w:rsidP="00A80629">
      <w:pPr>
        <w:spacing w:line="360" w:lineRule="auto"/>
      </w:pPr>
      <w:r>
        <w:t>г</w:t>
      </w:r>
      <w:r w:rsidR="00A80629" w:rsidRPr="00A80629">
        <w:t xml:space="preserve">лубокое очищение </w:t>
      </w:r>
      <w:r>
        <w:t>кожи и устранение гиперкератоза;</w:t>
      </w:r>
    </w:p>
    <w:p w14:paraId="1ED99F93" w14:textId="1C9364ED" w:rsidR="00A80629" w:rsidRPr="00A80629" w:rsidRDefault="00CE3037" w:rsidP="00A80629">
      <w:pPr>
        <w:spacing w:line="360" w:lineRule="auto"/>
      </w:pPr>
      <w:r>
        <w:t>тонизация;</w:t>
      </w:r>
    </w:p>
    <w:p w14:paraId="1DCB94A9" w14:textId="16C54B81" w:rsidR="00A80629" w:rsidRPr="00A80629" w:rsidRDefault="00CE3037" w:rsidP="00A80629">
      <w:pPr>
        <w:spacing w:line="360" w:lineRule="auto"/>
      </w:pPr>
      <w:r>
        <w:t>микротоковая терапия;</w:t>
      </w:r>
    </w:p>
    <w:p w14:paraId="2612CB19" w14:textId="135BDEB2" w:rsidR="00A80629" w:rsidRPr="00A80629" w:rsidRDefault="00CE3037" w:rsidP="00A80629">
      <w:pPr>
        <w:spacing w:line="360" w:lineRule="auto"/>
      </w:pPr>
      <w:r>
        <w:lastRenderedPageBreak/>
        <w:t>н</w:t>
      </w:r>
      <w:r w:rsidR="00A80629" w:rsidRPr="00A80629">
        <w:t>анесение маски с ис</w:t>
      </w:r>
      <w:r>
        <w:t>пользованием активных сывороток;</w:t>
      </w:r>
    </w:p>
    <w:p w14:paraId="3A063E4C" w14:textId="22B6CA64" w:rsidR="00A80629" w:rsidRPr="007903B3" w:rsidRDefault="00CE3037" w:rsidP="00A80629">
      <w:pPr>
        <w:spacing w:line="360" w:lineRule="auto"/>
      </w:pPr>
      <w:r>
        <w:t>н</w:t>
      </w:r>
      <w:r w:rsidR="00A80629" w:rsidRPr="00A80629">
        <w:t>анесение финального средства.</w:t>
      </w:r>
    </w:p>
    <w:p w14:paraId="3CE7E927" w14:textId="67F2514E" w:rsidR="00DD61F6" w:rsidRDefault="00DD61F6"/>
    <w:p w14:paraId="56260556" w14:textId="77777777" w:rsidR="007F3297" w:rsidRDefault="007F3297"/>
    <w:p w14:paraId="27E843E7" w14:textId="77777777" w:rsidR="00DD61F6" w:rsidRDefault="00DD61F6" w:rsidP="00DD61F6">
      <w:pPr>
        <w:spacing w:line="360" w:lineRule="auto"/>
        <w:rPr>
          <w:b/>
          <w:i/>
        </w:rPr>
      </w:pPr>
      <w:r w:rsidRPr="002031C4">
        <w:rPr>
          <w:b/>
          <w:i/>
        </w:rPr>
        <w:t>Рекомендуемый график повторения процедуры</w:t>
      </w:r>
    </w:p>
    <w:p w14:paraId="596239D9" w14:textId="56C9BBA0" w:rsidR="00A80629" w:rsidRDefault="00A80629" w:rsidP="00A80629">
      <w:pPr>
        <w:spacing w:line="360" w:lineRule="auto"/>
      </w:pPr>
      <w:r w:rsidRPr="00A80629">
        <w:t>Процедуру можно проводить в любое время года. Продолжительность</w:t>
      </w:r>
      <w:r w:rsidR="00CE3037">
        <w:t xml:space="preserve"> курса от 10 до 15 сеансов</w:t>
      </w:r>
      <w:r w:rsidR="00507404">
        <w:t>, 2</w:t>
      </w:r>
      <w:r w:rsidR="00507404">
        <w:t>–</w:t>
      </w:r>
      <w:r w:rsidR="00CE3037">
        <w:t>3</w:t>
      </w:r>
      <w:r w:rsidRPr="00A80629">
        <w:t xml:space="preserve"> раза в неделю. Повторный курс желательно проходить не ранее, чем через полгода. Между курсами допу</w:t>
      </w:r>
      <w:r w:rsidR="00CE3037">
        <w:t>скается проводить один сеанс</w:t>
      </w:r>
      <w:r w:rsidRPr="00A80629">
        <w:t xml:space="preserve"> в</w:t>
      </w:r>
      <w:r w:rsidR="00CE3037">
        <w:t xml:space="preserve"> месяц для поддержания эффекта.</w:t>
      </w:r>
    </w:p>
    <w:p w14:paraId="0A93C00F" w14:textId="75E487DA" w:rsidR="00DD61F6" w:rsidRDefault="00DD61F6" w:rsidP="00DD61F6">
      <w:pPr>
        <w:spacing w:line="360" w:lineRule="auto"/>
      </w:pPr>
    </w:p>
    <w:sectPr w:rsidR="00DD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D9B33" w14:textId="77777777" w:rsidR="005F1A75" w:rsidRDefault="005F1A75" w:rsidP="000B2625">
      <w:pPr>
        <w:spacing w:after="0" w:line="240" w:lineRule="auto"/>
      </w:pPr>
      <w:r>
        <w:separator/>
      </w:r>
    </w:p>
  </w:endnote>
  <w:endnote w:type="continuationSeparator" w:id="0">
    <w:p w14:paraId="3E01E895" w14:textId="77777777" w:rsidR="005F1A75" w:rsidRDefault="005F1A75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B73D2" w14:textId="77777777" w:rsidR="005F1A75" w:rsidRDefault="005F1A75" w:rsidP="000B2625">
      <w:pPr>
        <w:spacing w:after="0" w:line="240" w:lineRule="auto"/>
      </w:pPr>
      <w:r>
        <w:separator/>
      </w:r>
    </w:p>
  </w:footnote>
  <w:footnote w:type="continuationSeparator" w:id="0">
    <w:p w14:paraId="4ADBC81B" w14:textId="77777777" w:rsidR="005F1A75" w:rsidRDefault="005F1A75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370C00"/>
    <w:rsid w:val="00507404"/>
    <w:rsid w:val="005F1A75"/>
    <w:rsid w:val="00681CA9"/>
    <w:rsid w:val="007F3297"/>
    <w:rsid w:val="009D74A7"/>
    <w:rsid w:val="00A80629"/>
    <w:rsid w:val="00AC4F22"/>
    <w:rsid w:val="00CE3037"/>
    <w:rsid w:val="00DD61F6"/>
    <w:rsid w:val="00E8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4</cp:revision>
  <dcterms:created xsi:type="dcterms:W3CDTF">2021-10-18T09:58:00Z</dcterms:created>
  <dcterms:modified xsi:type="dcterms:W3CDTF">2021-10-26T11:02:00Z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