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-1139" w:type="dxa"/>
        <w:tblLook w:val="04A0" w:firstRow="1" w:lastRow="0" w:firstColumn="1" w:lastColumn="0" w:noHBand="0" w:noVBand="1"/>
      </w:tblPr>
      <w:tblGrid>
        <w:gridCol w:w="3969"/>
        <w:gridCol w:w="1843"/>
        <w:gridCol w:w="1843"/>
        <w:gridCol w:w="2126"/>
      </w:tblGrid>
      <w:tr w:rsidR="00DD61F6" w:rsidRPr="00444FBC" w14:paraId="0C9D40D3" w14:textId="77777777" w:rsidTr="00DD61F6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430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Критерии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18F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Сервис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CF3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</w:t>
            </w: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езультат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E4765B" w14:textId="77777777" w:rsid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Фактический результат</w:t>
            </w:r>
          </w:p>
        </w:tc>
      </w:tr>
      <w:tr w:rsidR="00DD61F6" w:rsidRPr="00444FBC" w14:paraId="5D1B107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A83C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Грамматика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C782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AB8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9794A10" w14:textId="5F3A905B" w:rsidR="00DD61F6" w:rsidRPr="00444FBC" w:rsidRDefault="009452A4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%</w:t>
            </w:r>
          </w:p>
        </w:tc>
      </w:tr>
      <w:tr w:rsidR="00DD61F6" w:rsidRPr="00444FBC" w14:paraId="7F38E72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92F4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Стилистика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8B09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Главред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9D6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8-9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0845189" w14:textId="45ACD966" w:rsidR="00DD61F6" w:rsidRPr="00444FBC" w:rsidRDefault="00780A3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8.9</w:t>
            </w:r>
          </w:p>
        </w:tc>
      </w:tr>
      <w:tr w:rsidR="00DD61F6" w:rsidRPr="00444FBC" w14:paraId="30542525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DDED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Классическая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9DA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A6E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&lt;6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4F684DE" w14:textId="361EABF8" w:rsidR="00DD61F6" w:rsidRPr="00444FBC" w:rsidRDefault="00780A3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2.65</w:t>
            </w:r>
          </w:p>
        </w:tc>
      </w:tr>
      <w:tr w:rsidR="00DD61F6" w:rsidRPr="00444FBC" w14:paraId="1231F26F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D6E2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Академическая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58CB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428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5%-15%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F92CA1" w14:textId="390E3624" w:rsidR="00DD61F6" w:rsidRPr="00DD61F6" w:rsidRDefault="002852B3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8.3</w:t>
            </w:r>
            <w:r w:rsidR="009452A4">
              <w:rPr>
                <w:rFonts w:ascii="Calibri" w:eastAsia="Times New Roman" w:hAnsi="Calibri" w:cs="Calibri"/>
                <w:color w:val="000000"/>
                <w:lang w:val="en-US" w:eastAsia="ru-RU"/>
              </w:rPr>
              <w:t>%</w:t>
            </w:r>
          </w:p>
        </w:tc>
      </w:tr>
      <w:tr w:rsidR="00DD61F6" w:rsidRPr="00444FBC" w14:paraId="72D519A2" w14:textId="77777777" w:rsidTr="000B2625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4CEA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Водность текста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7684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60B3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55%-75%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10E7617" w14:textId="3DE853BA" w:rsidR="00DD61F6" w:rsidRPr="00444FBC" w:rsidRDefault="002852B3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44.9</w:t>
            </w:r>
            <w:r w:rsidR="009452A4">
              <w:rPr>
                <w:rFonts w:ascii="Calibri" w:eastAsia="Times New Roman" w:hAnsi="Calibri" w:cs="Calibri"/>
                <w:color w:val="000000"/>
                <w:lang w:val="en-US" w:eastAsia="ru-RU"/>
              </w:rPr>
              <w:t>%</w:t>
            </w:r>
          </w:p>
        </w:tc>
      </w:tr>
      <w:tr w:rsidR="00DD61F6" w:rsidRPr="00444FBC" w14:paraId="08F7B511" w14:textId="77777777" w:rsidTr="00681CA9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4E6A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Уникальность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2E5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C1B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&gt;80%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9053CBB" w14:textId="19AA3D23" w:rsidR="00DD61F6" w:rsidRPr="00F413DF" w:rsidRDefault="00F413DF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</w:tr>
      <w:tr w:rsidR="00DD61F6" w:rsidRPr="00444FBC" w14:paraId="24E7CBC9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0C91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Соответствие алгоритму Баден-Баден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E3C7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Тургенев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1F9B" w14:textId="77777777" w:rsidR="00DD61F6" w:rsidRP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A4C871A" w14:textId="4256129F" w:rsidR="00DD61F6" w:rsidRPr="00DD61F6" w:rsidRDefault="002852B3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681CA9" w:rsidRPr="00444FBC" w14:paraId="058616E2" w14:textId="77777777" w:rsidTr="00F413DF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5E447" w14:textId="36CE0AD9" w:rsidR="00681CA9" w:rsidRPr="00444FBC" w:rsidRDefault="00681CA9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Заспамленность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36A70" w14:textId="7FDB5912" w:rsidR="00681CA9" w:rsidRPr="00444FBC" w:rsidRDefault="00AC4F22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6FAB7" w14:textId="6D943A23" w:rsidR="00681CA9" w:rsidRPr="00681CA9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&lt;60%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E2D28E1" w14:textId="3B609EB0" w:rsidR="00681CA9" w:rsidRPr="00F413DF" w:rsidRDefault="002852B3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  <w:r w:rsidR="00F413DF">
              <w:rPr>
                <w:rFonts w:ascii="Calibri" w:eastAsia="Times New Roman" w:hAnsi="Calibri" w:cs="Calibri"/>
                <w:color w:val="000000"/>
                <w:lang w:eastAsia="ru-RU"/>
              </w:rPr>
              <w:t>%</w:t>
            </w:r>
          </w:p>
        </w:tc>
      </w:tr>
      <w:tr w:rsidR="00681CA9" w:rsidRPr="00444FBC" w14:paraId="0FEE9210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0A151" w14:textId="1ECD86D7" w:rsidR="00681CA9" w:rsidRDefault="00681CA9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Скопированный контент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969C7" w14:textId="77777777" w:rsidR="00681CA9" w:rsidRPr="00444FBC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BF0D4" w14:textId="77777777" w:rsidR="00681CA9" w:rsidRPr="00444FBC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392C077" w14:textId="77777777" w:rsidR="00681CA9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</w:tbl>
    <w:p w14:paraId="6B81A19A" w14:textId="77777777" w:rsidR="00DD61F6" w:rsidRDefault="00DD61F6" w:rsidP="00DD61F6">
      <w:pPr>
        <w:rPr>
          <w:b/>
          <w:sz w:val="28"/>
        </w:rPr>
      </w:pPr>
    </w:p>
    <w:p w14:paraId="67218B00" w14:textId="77777777" w:rsidR="00DD61F6" w:rsidRDefault="00DD61F6" w:rsidP="00DD61F6">
      <w:pPr>
        <w:rPr>
          <w:b/>
          <w:sz w:val="28"/>
        </w:rPr>
      </w:pPr>
    </w:p>
    <w:p w14:paraId="22484A5F" w14:textId="07F3629E" w:rsidR="00050C4E" w:rsidRPr="00050C4E" w:rsidRDefault="00B4513F" w:rsidP="00050C4E">
      <w:pPr>
        <w:rPr>
          <w:b/>
          <w:sz w:val="28"/>
        </w:rPr>
      </w:pPr>
      <w:r w:rsidRPr="00AA49BF">
        <w:rPr>
          <w:b/>
          <w:sz w:val="28"/>
        </w:rPr>
        <w:t>Комбинированная чистка лица</w:t>
      </w:r>
    </w:p>
    <w:p w14:paraId="4A59E28C" w14:textId="77777777" w:rsidR="00050C4E" w:rsidRPr="00050C4E" w:rsidRDefault="00050C4E" w:rsidP="00050C4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C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050C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50C4E">
        <w:rPr>
          <w:rFonts w:eastAsia="Times New Roman" w:cstheme="minorHAnsi"/>
          <w:b/>
          <w:i/>
          <w:sz w:val="24"/>
          <w:szCs w:val="24"/>
          <w:lang w:eastAsia="ru-RU"/>
        </w:rPr>
        <w:t>Описание</w:t>
      </w:r>
      <w:r w:rsidRPr="00050C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br/>
      </w:r>
      <w:r w:rsidRPr="00050C4E">
        <w:rPr>
          <w:rFonts w:eastAsia="Times New Roman" w:cstheme="minorHAnsi"/>
          <w:sz w:val="24"/>
          <w:szCs w:val="24"/>
          <w:lang w:eastAsia="ru-RU"/>
        </w:rPr>
        <w:t>Комбинированная чистка — это комплексное сочетание механического и ультразвукового способов очищения кожи. Преимущество такой процедуры в двойном действии: вручную удалятся сальные пробки, комедоны, гнойные образования и угри, а при помощи ультразвука убирается поверхностное загрязнение, выравнивается рельеф и тон кожи.</w:t>
      </w:r>
      <w:r w:rsidRPr="00050C4E">
        <w:rPr>
          <w:rFonts w:eastAsia="Times New Roman" w:cstheme="minorHAnsi"/>
          <w:sz w:val="24"/>
          <w:szCs w:val="24"/>
          <w:lang w:eastAsia="ru-RU"/>
        </w:rPr>
        <w:br/>
        <w:t>Первый способ избавит от высыпаний, второй – мягко и бережно уберёт омертвевшие клетки, откроет доступ к кислороду и вернёт свежесть кожным покровам. В результате выравнивается цвет, кожа становится чистой и здоровой уже после первого посещения. Процедура совершенно безопасна, отсутствуют неприятные ощущения, можно проводить в любое время года, не имеет возрастных ограничений.</w:t>
      </w:r>
    </w:p>
    <w:p w14:paraId="7554EC00" w14:textId="77777777" w:rsidR="00050C4E" w:rsidRPr="00050C4E" w:rsidRDefault="00050C4E" w:rsidP="00050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C4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5EE9F5B" w14:textId="77777777" w:rsidR="00050C4E" w:rsidRPr="00050C4E" w:rsidRDefault="00050C4E" w:rsidP="00050C4E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sz w:val="24"/>
          <w:szCs w:val="24"/>
          <w:lang w:eastAsia="ru-RU"/>
        </w:rPr>
      </w:pPr>
      <w:r w:rsidRPr="00050C4E">
        <w:rPr>
          <w:rFonts w:eastAsia="Times New Roman" w:cstheme="minorHAnsi"/>
          <w:b/>
          <w:i/>
          <w:sz w:val="24"/>
          <w:szCs w:val="24"/>
          <w:lang w:eastAsia="ru-RU"/>
        </w:rPr>
        <w:t>Показания</w:t>
      </w:r>
    </w:p>
    <w:p w14:paraId="3E643A81" w14:textId="77777777" w:rsidR="00050C4E" w:rsidRPr="00050C4E" w:rsidRDefault="00050C4E" w:rsidP="00050C4E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ru-RU"/>
        </w:rPr>
      </w:pPr>
      <w:r w:rsidRPr="00050C4E">
        <w:rPr>
          <w:rFonts w:eastAsia="Times New Roman" w:cstheme="minorHAnsi"/>
          <w:sz w:val="24"/>
          <w:szCs w:val="24"/>
          <w:lang w:eastAsia="ru-RU"/>
        </w:rPr>
        <w:t>Комбинированная чистка подойдёт обладателям жирной или смешанной кожи. Мануальная процедура справится с высыпаниями, чёрными точками, жирным блеском. Ультразвук уберёт мелкие морщины, нормализует тон лица, вернёт упругость кожи.</w:t>
      </w:r>
    </w:p>
    <w:p w14:paraId="2625358A" w14:textId="77777777" w:rsidR="00050C4E" w:rsidRPr="00050C4E" w:rsidRDefault="00050C4E" w:rsidP="00050C4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C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50C4E">
        <w:rPr>
          <w:rFonts w:eastAsia="Times New Roman" w:cstheme="minorHAnsi"/>
          <w:b/>
          <w:i/>
          <w:sz w:val="24"/>
          <w:szCs w:val="24"/>
          <w:lang w:eastAsia="ru-RU"/>
        </w:rPr>
        <w:t>Противопоказания</w:t>
      </w:r>
      <w:r w:rsidRPr="00050C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50C4E">
        <w:rPr>
          <w:rFonts w:eastAsia="Times New Roman" w:cstheme="minorHAnsi"/>
          <w:sz w:val="24"/>
          <w:szCs w:val="24"/>
          <w:lang w:eastAsia="ru-RU"/>
        </w:rPr>
        <w:t>Онкология;</w:t>
      </w:r>
      <w:r w:rsidRPr="00050C4E">
        <w:rPr>
          <w:rFonts w:eastAsia="Times New Roman" w:cstheme="minorHAnsi"/>
          <w:sz w:val="24"/>
          <w:szCs w:val="24"/>
          <w:lang w:eastAsia="ru-RU"/>
        </w:rPr>
        <w:br/>
      </w:r>
      <w:r w:rsidRPr="00050C4E">
        <w:rPr>
          <w:rFonts w:eastAsia="Times New Roman" w:cstheme="minorHAnsi"/>
          <w:sz w:val="24"/>
          <w:szCs w:val="24"/>
          <w:lang w:eastAsia="ru-RU"/>
        </w:rPr>
        <w:lastRenderedPageBreak/>
        <w:t>Сахарный диабет;</w:t>
      </w:r>
      <w:r w:rsidRPr="00050C4E">
        <w:rPr>
          <w:rFonts w:eastAsia="Times New Roman" w:cstheme="minorHAnsi"/>
          <w:sz w:val="24"/>
          <w:szCs w:val="24"/>
          <w:lang w:eastAsia="ru-RU"/>
        </w:rPr>
        <w:br/>
        <w:t>ОРЗ и ОРВИ;</w:t>
      </w:r>
      <w:r w:rsidRPr="00050C4E">
        <w:rPr>
          <w:rFonts w:eastAsia="Times New Roman" w:cstheme="minorHAnsi"/>
          <w:sz w:val="24"/>
          <w:szCs w:val="24"/>
          <w:lang w:eastAsia="ru-RU"/>
        </w:rPr>
        <w:br/>
        <w:t>Псориаз, экзема, герпес;</w:t>
      </w:r>
      <w:r w:rsidRPr="00050C4E">
        <w:rPr>
          <w:rFonts w:eastAsia="Times New Roman" w:cstheme="minorHAnsi"/>
          <w:sz w:val="24"/>
          <w:szCs w:val="24"/>
          <w:lang w:eastAsia="ru-RU"/>
        </w:rPr>
        <w:br/>
        <w:t>Беременность;</w:t>
      </w:r>
      <w:r w:rsidRPr="00050C4E">
        <w:rPr>
          <w:rFonts w:eastAsia="Times New Roman" w:cstheme="minorHAnsi"/>
          <w:sz w:val="24"/>
          <w:szCs w:val="24"/>
          <w:lang w:eastAsia="ru-RU"/>
        </w:rPr>
        <w:br/>
        <w:t>Эпилепсия;</w:t>
      </w:r>
      <w:r w:rsidRPr="00050C4E">
        <w:rPr>
          <w:rFonts w:eastAsia="Times New Roman" w:cstheme="minorHAnsi"/>
          <w:sz w:val="24"/>
          <w:szCs w:val="24"/>
          <w:lang w:eastAsia="ru-RU"/>
        </w:rPr>
        <w:br/>
        <w:t>Недавний химический пилинг лица;</w:t>
      </w:r>
      <w:r w:rsidRPr="00050C4E">
        <w:rPr>
          <w:rFonts w:eastAsia="Times New Roman" w:cstheme="minorHAnsi"/>
          <w:sz w:val="24"/>
          <w:szCs w:val="24"/>
          <w:lang w:eastAsia="ru-RU"/>
        </w:rPr>
        <w:br/>
        <w:t>Угревая болезнь в воспалённой форме;</w:t>
      </w:r>
      <w:r w:rsidRPr="00050C4E">
        <w:rPr>
          <w:rFonts w:eastAsia="Times New Roman" w:cstheme="minorHAnsi"/>
          <w:sz w:val="24"/>
          <w:szCs w:val="24"/>
          <w:lang w:eastAsia="ru-RU"/>
        </w:rPr>
        <w:br/>
        <w:t>Тяжёлая патология сердечнососудистой системы.</w:t>
      </w:r>
    </w:p>
    <w:p w14:paraId="7C83BE54" w14:textId="77777777" w:rsidR="00050C4E" w:rsidRPr="00050C4E" w:rsidRDefault="00050C4E" w:rsidP="00050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C4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5299C7E" w14:textId="2CDA88B6" w:rsidR="00050C4E" w:rsidRPr="00050C4E" w:rsidRDefault="00050C4E" w:rsidP="00050C4E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sz w:val="24"/>
          <w:szCs w:val="24"/>
          <w:lang w:eastAsia="ru-RU"/>
        </w:rPr>
      </w:pPr>
      <w:r w:rsidRPr="00050C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50C4E">
        <w:rPr>
          <w:rFonts w:eastAsia="Times New Roman" w:cstheme="minorHAnsi"/>
          <w:b/>
          <w:i/>
          <w:sz w:val="24"/>
          <w:szCs w:val="24"/>
          <w:lang w:eastAsia="ru-RU"/>
        </w:rPr>
        <w:t>Этапы проведения процедуры</w:t>
      </w:r>
      <w:r w:rsidRPr="00050C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50C4E">
        <w:rPr>
          <w:rFonts w:eastAsia="Times New Roman" w:cstheme="minorHAnsi"/>
          <w:sz w:val="24"/>
          <w:szCs w:val="24"/>
          <w:lang w:eastAsia="ru-RU"/>
        </w:rPr>
        <w:t>Снятие макияжа,</w:t>
      </w:r>
    </w:p>
    <w:p w14:paraId="086570E8" w14:textId="77777777" w:rsidR="00050C4E" w:rsidRPr="00050C4E" w:rsidRDefault="00050C4E" w:rsidP="00050C4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50C4E">
        <w:rPr>
          <w:rFonts w:eastAsia="Times New Roman" w:cstheme="minorHAnsi"/>
          <w:sz w:val="24"/>
          <w:szCs w:val="24"/>
          <w:lang w:eastAsia="ru-RU"/>
        </w:rPr>
        <w:t>Наложение термомаски для раскрытия пор,</w:t>
      </w:r>
    </w:p>
    <w:p w14:paraId="36A933AC" w14:textId="77777777" w:rsidR="00050C4E" w:rsidRPr="00050C4E" w:rsidRDefault="00050C4E" w:rsidP="00050C4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50C4E">
        <w:rPr>
          <w:rFonts w:eastAsia="Times New Roman" w:cstheme="minorHAnsi"/>
          <w:sz w:val="24"/>
          <w:szCs w:val="24"/>
          <w:lang w:eastAsia="ru-RU"/>
        </w:rPr>
        <w:t>Проведение механической чистки,</w:t>
      </w:r>
    </w:p>
    <w:p w14:paraId="14301A97" w14:textId="77777777" w:rsidR="00050C4E" w:rsidRPr="00050C4E" w:rsidRDefault="00050C4E" w:rsidP="00050C4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50C4E">
        <w:rPr>
          <w:rFonts w:eastAsia="Times New Roman" w:cstheme="minorHAnsi"/>
          <w:sz w:val="24"/>
          <w:szCs w:val="24"/>
          <w:lang w:eastAsia="ru-RU"/>
        </w:rPr>
        <w:t>Обработка кожи лица ультразвуком,</w:t>
      </w:r>
    </w:p>
    <w:p w14:paraId="1478C2D0" w14:textId="77777777" w:rsidR="00050C4E" w:rsidRPr="00050C4E" w:rsidRDefault="00050C4E" w:rsidP="00050C4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50C4E">
        <w:rPr>
          <w:rFonts w:eastAsia="Times New Roman" w:cstheme="minorHAnsi"/>
          <w:sz w:val="24"/>
          <w:szCs w:val="24"/>
          <w:lang w:eastAsia="ru-RU"/>
        </w:rPr>
        <w:t>Наложение успокаивающей маски,</w:t>
      </w:r>
    </w:p>
    <w:p w14:paraId="77D662A0" w14:textId="77777777" w:rsidR="00050C4E" w:rsidRPr="00050C4E" w:rsidRDefault="00050C4E" w:rsidP="00050C4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50C4E">
        <w:rPr>
          <w:rFonts w:eastAsia="Times New Roman" w:cstheme="minorHAnsi"/>
          <w:sz w:val="24"/>
          <w:szCs w:val="24"/>
          <w:lang w:eastAsia="ru-RU"/>
        </w:rPr>
        <w:t>Увлажнение тоником и кремом.</w:t>
      </w:r>
    </w:p>
    <w:p w14:paraId="769295BF" w14:textId="77777777" w:rsidR="00050C4E" w:rsidRPr="00050C4E" w:rsidRDefault="00050C4E" w:rsidP="00050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C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050C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50C4E">
        <w:rPr>
          <w:rFonts w:eastAsia="Times New Roman" w:cstheme="minorHAnsi"/>
          <w:b/>
          <w:i/>
          <w:sz w:val="24"/>
          <w:szCs w:val="24"/>
          <w:lang w:eastAsia="ru-RU"/>
        </w:rPr>
        <w:t>Уход и поддержание после процедуры</w:t>
      </w:r>
      <w:bookmarkStart w:id="0" w:name="_GoBack"/>
      <w:bookmarkEnd w:id="0"/>
      <w:r w:rsidRPr="00050C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50C4E">
        <w:rPr>
          <w:rFonts w:eastAsia="Times New Roman" w:cstheme="minorHAnsi"/>
          <w:sz w:val="24"/>
          <w:szCs w:val="24"/>
          <w:lang w:eastAsia="ru-RU"/>
        </w:rPr>
        <w:t>Две недели после процедуры воздержаться от загара. Три дня после процедуры нельзя посещать сауну, баню, бассейн, протирать обрабатываемую зону спиртосодержащими средствами.</w:t>
      </w:r>
    </w:p>
    <w:p w14:paraId="6503EF58" w14:textId="007FF09C" w:rsidR="00050C4E" w:rsidRPr="004D6CE3" w:rsidRDefault="00050C4E" w:rsidP="00050C4E">
      <w:pPr>
        <w:spacing w:line="360" w:lineRule="auto"/>
        <w:rPr>
          <w:b/>
          <w:i/>
        </w:rPr>
      </w:pPr>
    </w:p>
    <w:p w14:paraId="0A93C00F" w14:textId="2B9A3293" w:rsidR="00DD61F6" w:rsidRPr="004D6CE3" w:rsidRDefault="00DD61F6" w:rsidP="00B4513F">
      <w:pPr>
        <w:spacing w:line="360" w:lineRule="auto"/>
        <w:rPr>
          <w:b/>
          <w:i/>
        </w:rPr>
      </w:pPr>
    </w:p>
    <w:sectPr w:rsidR="00DD61F6" w:rsidRPr="004D6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43D1B8" w14:textId="77777777" w:rsidR="004E0735" w:rsidRDefault="004E0735" w:rsidP="000B2625">
      <w:pPr>
        <w:spacing w:after="0" w:line="240" w:lineRule="auto"/>
      </w:pPr>
      <w:r>
        <w:separator/>
      </w:r>
    </w:p>
  </w:endnote>
  <w:endnote w:type="continuationSeparator" w:id="0">
    <w:p w14:paraId="12E2984A" w14:textId="77777777" w:rsidR="004E0735" w:rsidRDefault="004E0735" w:rsidP="000B2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55DC4C" w14:textId="77777777" w:rsidR="004E0735" w:rsidRDefault="004E0735" w:rsidP="000B2625">
      <w:pPr>
        <w:spacing w:after="0" w:line="240" w:lineRule="auto"/>
      </w:pPr>
      <w:r>
        <w:separator/>
      </w:r>
    </w:p>
  </w:footnote>
  <w:footnote w:type="continuationSeparator" w:id="0">
    <w:p w14:paraId="4D6F1065" w14:textId="77777777" w:rsidR="004E0735" w:rsidRDefault="004E0735" w:rsidP="000B2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F6"/>
    <w:rsid w:val="00050C4E"/>
    <w:rsid w:val="000B2625"/>
    <w:rsid w:val="001D42C1"/>
    <w:rsid w:val="002365A6"/>
    <w:rsid w:val="002371CE"/>
    <w:rsid w:val="002852B3"/>
    <w:rsid w:val="002C1F6E"/>
    <w:rsid w:val="004D6CE3"/>
    <w:rsid w:val="004E0735"/>
    <w:rsid w:val="00681CA9"/>
    <w:rsid w:val="00780A39"/>
    <w:rsid w:val="009452A4"/>
    <w:rsid w:val="009C7576"/>
    <w:rsid w:val="009D74A7"/>
    <w:rsid w:val="009F0242"/>
    <w:rsid w:val="00A23FB6"/>
    <w:rsid w:val="00A80629"/>
    <w:rsid w:val="00AC4F22"/>
    <w:rsid w:val="00B4513F"/>
    <w:rsid w:val="00DD61F6"/>
    <w:rsid w:val="00EA533F"/>
    <w:rsid w:val="00F26946"/>
    <w:rsid w:val="00F4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A209B3"/>
  <w15:chartTrackingRefBased/>
  <w15:docId w15:val="{586F9A30-EAD6-4C31-B908-75EDC3F5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0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50C4E"/>
    <w:rPr>
      <w:b/>
      <w:bCs/>
    </w:rPr>
  </w:style>
  <w:style w:type="character" w:styleId="a5">
    <w:name w:val="Emphasis"/>
    <w:basedOn w:val="a0"/>
    <w:uiPriority w:val="20"/>
    <w:qFormat/>
    <w:rsid w:val="00050C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8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054FCA5F80F4F9EF4C079A0AA953F" ma:contentTypeVersion="14" ma:contentTypeDescription="Create a new document." ma:contentTypeScope="" ma:versionID="353ee65a2f4001beeb4945618f1b2484">
  <xsd:schema xmlns:xsd="http://www.w3.org/2001/XMLSchema" xmlns:xs="http://www.w3.org/2001/XMLSchema" xmlns:p="http://schemas.microsoft.com/office/2006/metadata/properties" xmlns:ns3="0cff0096-7bc3-4e6c-b62e-4230463993f3" xmlns:ns4="631ec5e7-17e7-426e-82ba-75703679dd22" targetNamespace="http://schemas.microsoft.com/office/2006/metadata/properties" ma:root="true" ma:fieldsID="2bf6311879340b849d5d01b08ab5e10a" ns3:_="" ns4:_="">
    <xsd:import namespace="0cff0096-7bc3-4e6c-b62e-4230463993f3"/>
    <xsd:import namespace="631ec5e7-17e7-426e-82ba-75703679d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f0096-7bc3-4e6c-b62e-423046399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ec5e7-17e7-426e-82ba-75703679d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66AF17-5E05-4466-9062-3D8A129DCD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94B603-23E6-4317-B105-4A110DE1A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f0096-7bc3-4e6c-b62e-4230463993f3"/>
    <ds:schemaRef ds:uri="631ec5e7-17e7-426e-82ba-75703679d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7671C2-421D-4B6B-9E51-CAF05C8149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Терещенков Евгений Александрович</dc:creator>
  <cp:keywords/>
  <dc:description/>
  <cp:lastModifiedBy>Терещенков Евгений Александрович</cp:lastModifiedBy>
  <cp:revision>5</cp:revision>
  <dcterms:created xsi:type="dcterms:W3CDTF">2021-10-19T07:40:00Z</dcterms:created>
  <dcterms:modified xsi:type="dcterms:W3CDTF">2021-10-19T07:55:00Z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d6d2c6-4913-43ff-97f4-4c82b28ca917_Enabled">
    <vt:lpwstr>true</vt:lpwstr>
  </property>
  <property fmtid="{D5CDD505-2E9C-101B-9397-08002B2CF9AE}" pid="3" name="MSIP_Label_abd6d2c6-4913-43ff-97f4-4c82b28ca917_SetDate">
    <vt:lpwstr>2021-10-13T10:47:53Z</vt:lpwstr>
  </property>
  <property fmtid="{D5CDD505-2E9C-101B-9397-08002B2CF9AE}" pid="4" name="MSIP_Label_abd6d2c6-4913-43ff-97f4-4c82b28ca917_Method">
    <vt:lpwstr>Standard</vt:lpwstr>
  </property>
  <property fmtid="{D5CDD505-2E9C-101B-9397-08002B2CF9AE}" pid="5" name="MSIP_Label_abd6d2c6-4913-43ff-97f4-4c82b28ca917_Name">
    <vt:lpwstr>AZS Ограниченный доступ</vt:lpwstr>
  </property>
  <property fmtid="{D5CDD505-2E9C-101B-9397-08002B2CF9AE}" pid="6" name="MSIP_Label_abd6d2c6-4913-43ff-97f4-4c82b28ca917_SiteId">
    <vt:lpwstr>b0bbbc89-2041-434f-8618-bc081a1a01d4</vt:lpwstr>
  </property>
  <property fmtid="{D5CDD505-2E9C-101B-9397-08002B2CF9AE}" pid="7" name="MSIP_Label_abd6d2c6-4913-43ff-97f4-4c82b28ca917_ActionId">
    <vt:lpwstr>224a24d4-ee53-4a67-a18d-24844e59574c</vt:lpwstr>
  </property>
  <property fmtid="{D5CDD505-2E9C-101B-9397-08002B2CF9AE}" pid="8" name="MSIP_Label_abd6d2c6-4913-43ff-97f4-4c82b28ca917_ContentBits">
    <vt:lpwstr>0</vt:lpwstr>
  </property>
  <property fmtid="{D5CDD505-2E9C-101B-9397-08002B2CF9AE}" pid="9" name="ContentTypeId">
    <vt:lpwstr>0x01010087C054FCA5F80F4F9EF4C079A0AA953F</vt:lpwstr>
  </property>
</Properties>
</file>