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Look w:val="04A0" w:firstRow="1" w:lastRow="0" w:firstColumn="1" w:lastColumn="0" w:noHBand="0" w:noVBand="1"/>
      </w:tblPr>
      <w:tblGrid>
        <w:gridCol w:w="3823"/>
        <w:gridCol w:w="2126"/>
        <w:gridCol w:w="2126"/>
        <w:gridCol w:w="2126"/>
      </w:tblGrid>
      <w:tr w:rsidR="006E01C8" w:rsidRPr="00444FBC" w14:paraId="77ED380B" w14:textId="68A3C629" w:rsidTr="006E01C8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8702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0BA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DAC9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5FE0A" w14:textId="074C09EB" w:rsidR="006E01C8" w:rsidRPr="006E01C8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Фактический результат</w:t>
            </w:r>
          </w:p>
        </w:tc>
      </w:tr>
      <w:tr w:rsidR="006E01C8" w:rsidRPr="00444FBC" w14:paraId="49D3B508" w14:textId="111FBC19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F4D5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6C84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D55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FC54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36DFD583" w14:textId="05C0F9FC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29D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1A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FDBC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2F84F" w14:textId="2D873185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9.1</w:t>
            </w:r>
          </w:p>
        </w:tc>
      </w:tr>
      <w:tr w:rsidR="006E01C8" w:rsidRPr="00444FBC" w14:paraId="695DE713" w14:textId="3F3CDEA4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F9E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AFC0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19F0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621A8" w14:textId="52B2BA00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</w:tr>
      <w:tr w:rsidR="006E01C8" w:rsidRPr="00444FBC" w14:paraId="36B5B294" w14:textId="40B5E8F9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AA67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DD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949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7621D" w14:textId="218D1C8D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7.8%</w:t>
            </w:r>
          </w:p>
        </w:tc>
      </w:tr>
      <w:tr w:rsidR="006E01C8" w:rsidRPr="00444FBC" w14:paraId="12B4C7DF" w14:textId="1F3BBB38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62C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118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A9F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A0E29" w14:textId="0292BEEA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45.5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%</w:t>
            </w:r>
          </w:p>
        </w:tc>
      </w:tr>
      <w:tr w:rsidR="006E01C8" w:rsidRPr="00444FBC" w14:paraId="47400B69" w14:textId="384E2B4A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6A4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76F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F12D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F7B0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708A73D2" w14:textId="7D802192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A098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Анализ по "Ципфу" для ключевиков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E52D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Miratext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AFDC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4D04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144A8A1C" w14:textId="63081A53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485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Соответствие алгоритму Panda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C51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hAnsi="Calibri" w:cs="Calibri"/>
                <w:color w:val="000000"/>
                <w:lang w:eastAsia="ru-RU"/>
              </w:rPr>
              <w:t>Адвего плагиат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6408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&lt;20%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6C1C3" w14:textId="77777777" w:rsid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</w:p>
        </w:tc>
      </w:tr>
      <w:tr w:rsidR="006E01C8" w:rsidRPr="00444FBC" w14:paraId="4B76D785" w14:textId="57A426FC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09C0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B95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B12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886E2" w14:textId="3D8CFEFA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</w:tr>
    </w:tbl>
    <w:p w14:paraId="7F5E0CE9" w14:textId="77777777" w:rsidR="006E01C8" w:rsidRDefault="006E01C8" w:rsidP="006E01C8">
      <w:pPr>
        <w:rPr>
          <w:b/>
          <w:sz w:val="28"/>
        </w:rPr>
      </w:pPr>
    </w:p>
    <w:p w14:paraId="78DA290C" w14:textId="77777777" w:rsidR="006E01C8" w:rsidRDefault="006E01C8" w:rsidP="006E01C8">
      <w:pPr>
        <w:rPr>
          <w:b/>
          <w:sz w:val="28"/>
        </w:rPr>
      </w:pPr>
    </w:p>
    <w:p w14:paraId="2943368D" w14:textId="77777777" w:rsidR="006E01C8" w:rsidRDefault="006E01C8" w:rsidP="006E01C8">
      <w:pPr>
        <w:rPr>
          <w:b/>
          <w:sz w:val="28"/>
        </w:rPr>
      </w:pPr>
    </w:p>
    <w:p w14:paraId="30A9708F" w14:textId="64659CF4" w:rsidR="006E01C8" w:rsidRPr="00AA49BF" w:rsidRDefault="006E01C8" w:rsidP="006E01C8">
      <w:pPr>
        <w:rPr>
          <w:b/>
          <w:sz w:val="28"/>
        </w:rPr>
      </w:pPr>
      <w:r w:rsidRPr="00AA49BF">
        <w:rPr>
          <w:b/>
          <w:sz w:val="28"/>
        </w:rPr>
        <w:t>Стоунтерапия</w:t>
      </w:r>
    </w:p>
    <w:p w14:paraId="0108FCBA" w14:textId="6F4FF756" w:rsidR="006E01C8" w:rsidRDefault="006E01C8"/>
    <w:p w14:paraId="69D092D4" w14:textId="5B1C727F" w:rsidR="006E01C8" w:rsidRDefault="006E01C8">
      <w:pPr>
        <w:rPr>
          <w:b/>
          <w:i/>
        </w:rPr>
      </w:pPr>
      <w:r w:rsidRPr="002031C4">
        <w:rPr>
          <w:b/>
          <w:i/>
        </w:rPr>
        <w:t>Описание</w:t>
      </w:r>
    </w:p>
    <w:p w14:paraId="44CFD7B8" w14:textId="6EE06F70" w:rsidR="006E01C8" w:rsidRDefault="006E01C8">
      <w:r w:rsidRPr="006E01C8">
        <w:t>Стоунтерапия — оздоровительная процедура, которая применялась ещё в Древнем Риме. Массаж выполняется горячими и холодными базальтовыми камнями вулканического происхождения с гладкой поверхностью. Первые улучшают метаболизм и кровообращение, расслабляют мышцы и снимают болевые ощущения. А вторые применяют для сужения кожных капилляров и сосудов, устранения венозного застоя.</w:t>
      </w:r>
      <w:r w:rsidRPr="006E01C8">
        <w:br/>
      </w:r>
      <w:r w:rsidRPr="006E01C8">
        <w:br/>
        <w:t xml:space="preserve">Камнетерапия или массаж камнями активизирует иммунную, эндокринную, нервную и сердечно-сосудистую системы организма. Расслабляет тело, снимает стресс и депрессию, восстанавливает тонус кожи и улучшает гормональный фон. </w:t>
      </w:r>
      <w:r w:rsidR="0074213F" w:rsidRPr="0074213F">
        <w:t>Процедура эффективна в комплексном лечении остеохондроза и артрита.</w:t>
      </w:r>
    </w:p>
    <w:p w14:paraId="0C3C4D50" w14:textId="20D16EC3" w:rsidR="006E01C8" w:rsidRDefault="006E01C8"/>
    <w:p w14:paraId="27C4864E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Показания</w:t>
      </w:r>
    </w:p>
    <w:p w14:paraId="1D92E76A" w14:textId="7FE05630" w:rsidR="006E01C8" w:rsidRPr="006E01C8" w:rsidRDefault="006E01C8">
      <w:pPr>
        <w:rPr>
          <w:lang w:val="ru-RU"/>
        </w:rPr>
      </w:pPr>
      <w:r w:rsidRPr="0084216D">
        <w:t>При наличии болевых ощущениях в мышцах</w:t>
      </w:r>
      <w:r>
        <w:rPr>
          <w:lang w:val="ru-RU"/>
        </w:rPr>
        <w:t>,</w:t>
      </w:r>
    </w:p>
    <w:p w14:paraId="2C7DABD3" w14:textId="5A041761" w:rsidR="006E01C8" w:rsidRPr="006E01C8" w:rsidRDefault="006E01C8">
      <w:pPr>
        <w:rPr>
          <w:lang w:val="ru-RU"/>
        </w:rPr>
      </w:pPr>
      <w:r w:rsidRPr="0084216D">
        <w:t>Для нормализации АД</w:t>
      </w:r>
      <w:r>
        <w:rPr>
          <w:lang w:val="ru-RU"/>
        </w:rPr>
        <w:t>,</w:t>
      </w:r>
    </w:p>
    <w:p w14:paraId="419C8D15" w14:textId="7E2C03E7" w:rsidR="006E01C8" w:rsidRDefault="006E01C8">
      <w:pPr>
        <w:rPr>
          <w:lang w:val="ru-RU"/>
        </w:rPr>
      </w:pPr>
      <w:r w:rsidRPr="0084216D">
        <w:t>Для снятия напряжения</w:t>
      </w:r>
      <w:r>
        <w:rPr>
          <w:lang w:val="ru-RU"/>
        </w:rPr>
        <w:t>,</w:t>
      </w:r>
      <w:r w:rsidRPr="0084216D">
        <w:br/>
        <w:t>Для избавления от тяжести в спине, ногах, шее</w:t>
      </w:r>
      <w:r>
        <w:rPr>
          <w:lang w:val="ru-RU"/>
        </w:rPr>
        <w:t>.</w:t>
      </w:r>
    </w:p>
    <w:p w14:paraId="799EB139" w14:textId="5801BEBB" w:rsidR="006E01C8" w:rsidRDefault="006E01C8">
      <w:pPr>
        <w:rPr>
          <w:lang w:val="ru-RU"/>
        </w:rPr>
      </w:pPr>
    </w:p>
    <w:p w14:paraId="331CFC6D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</w:p>
    <w:p w14:paraId="5185F724" w14:textId="57D9FC1B" w:rsidR="006E01C8" w:rsidRDefault="0074213F" w:rsidP="006E01C8">
      <w:r>
        <w:rPr>
          <w:lang w:val="ru-RU"/>
        </w:rPr>
        <w:t>Б</w:t>
      </w:r>
      <w:r w:rsidR="006E01C8" w:rsidRPr="006E01C8">
        <w:t>еременност</w:t>
      </w:r>
      <w:r>
        <w:rPr>
          <w:lang w:val="ru-RU"/>
        </w:rPr>
        <w:t>ь</w:t>
      </w:r>
      <w:r w:rsidR="006E01C8" w:rsidRPr="006E01C8">
        <w:t>,</w:t>
      </w:r>
      <w:r w:rsidR="006E01C8" w:rsidRPr="006E01C8">
        <w:br/>
        <w:t>Острые респираторные заболевания,</w:t>
      </w:r>
      <w:r w:rsidR="006E01C8" w:rsidRPr="006E01C8">
        <w:br/>
        <w:t>Тромбоз вен,</w:t>
      </w:r>
      <w:r w:rsidR="006E01C8" w:rsidRPr="006E01C8">
        <w:br/>
        <w:t>Травмы позвоночника,</w:t>
      </w:r>
      <w:r w:rsidR="006E01C8" w:rsidRPr="006E01C8">
        <w:br/>
        <w:t>Сахарный диабет,</w:t>
      </w:r>
      <w:r w:rsidR="006E01C8" w:rsidRPr="006E01C8">
        <w:br/>
        <w:t>Острые инфекционные заболевания.</w:t>
      </w:r>
    </w:p>
    <w:p w14:paraId="55FF02D8" w14:textId="58A57D02" w:rsidR="006E01C8" w:rsidRDefault="006E01C8"/>
    <w:p w14:paraId="6D8336CF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Рекомендуемый график повторения процедуры</w:t>
      </w:r>
    </w:p>
    <w:p w14:paraId="654B4669" w14:textId="13D90BAB" w:rsidR="0074213F" w:rsidRPr="0074213F" w:rsidRDefault="0074213F" w:rsidP="0074213F">
      <w:r w:rsidRPr="0074213F">
        <w:t>Процедура эффективна как разово</w:t>
      </w:r>
      <w:r>
        <w:rPr>
          <w:lang w:val="ru-RU"/>
        </w:rPr>
        <w:t>,</w:t>
      </w:r>
      <w:r w:rsidRPr="0074213F">
        <w:t xml:space="preserve"> для восстановления организма после тяжёлого трудового дня и нервных потрясений, так и курсом, помогая бороться с синдромом хронической усталости и укрепляя иммунитет.</w:t>
      </w:r>
    </w:p>
    <w:p w14:paraId="5FB99482" w14:textId="77777777" w:rsidR="006E01C8" w:rsidRPr="006E01C8" w:rsidRDefault="006E01C8"/>
    <w:sectPr w:rsidR="006E01C8" w:rsidRPr="006E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8"/>
    <w:rsid w:val="006E01C8"/>
    <w:rsid w:val="007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4198"/>
  <w15:chartTrackingRefBased/>
  <w15:docId w15:val="{2899B78F-7D97-E84F-B560-D54C59A8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Терещенков</dc:creator>
  <cp:keywords/>
  <dc:description/>
  <cp:lastModifiedBy>Евгений Терещенков</cp:lastModifiedBy>
  <cp:revision>2</cp:revision>
  <dcterms:created xsi:type="dcterms:W3CDTF">2021-10-17T12:49:00Z</dcterms:created>
  <dcterms:modified xsi:type="dcterms:W3CDTF">2021-10-18T19:55:00Z</dcterms:modified>
</cp:coreProperties>
</file>