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CODEDENNGU  ·  ĐỒ ÁN HỆ THỐNG QUẢN TRỊ NHÂN SỰ</w:t>
      </w:r>
    </w:p>
    <w:p>
      <w:pPr>
        <w:pStyle w:val="Title"/>
      </w:pPr>
      <w:r>
        <w:t>BỘ TEST CASE VÀ KỊCH BẢN DEMO CHỨC NĂNG</w:t>
      </w:r>
    </w:p>
    <w:p>
      <w:pPr>
        <w:pStyle w:val="Subtitle"/>
      </w:pPr>
      <w:r>
        <w:t>Hệ thống quản trị nhân sự HRM đa doanh nghiệp</w:t>
        <w:br/>
        <w:t>Bản dùng để demo với giảng viên – 16/07/2026</w:t>
      </w:r>
    </w:p>
    <w:tbl>
      <w:tblPr>
        <w:tblStyle w:val="TableGrid"/>
        <w:tblW w:type="dxa" w:w="14256"/>
        <w:jc w:val="left"/>
        <w:tblLayout w:type="fixed"/>
        <w:tblLook w:firstColumn="1" w:firstRow="1" w:lastColumn="0" w:lastRow="0" w:noHBand="0" w:noVBand="1" w:val="04A0"/>
        <w:tblInd w:w="120" w:type="dxa"/>
      </w:tblPr>
      <w:tblGrid>
        <w:gridCol w:w="2376"/>
        <w:gridCol w:w="11880"/>
      </w:tblGrid>
      <w:tr>
        <w:trPr>
          <w:cantSplit/>
        </w:trPr>
        <w:tc>
          <w:tcPr>
            <w:tcW w:type="dxa" w:w="2376"/>
            <w:shd w:fill="F2F4F7"/>
            <w:vAlign w:val="center"/>
            <w:tcMar>
              <w:top w:w="80" w:type="dxa"/>
              <w:start w:w="120" w:type="dxa"/>
              <w:bottom w:w="80" w:type="dxa"/>
              <w:end w:w="120" w:type="dxa"/>
            </w:tcMar>
          </w:tcPr>
          <w:p>
            <w:r>
              <w:rPr>
                <w:rFonts w:ascii="Calibri" w:hAnsi="Calibri" w:eastAsia="Calibri"/>
                <w:b/>
                <w:color w:val="1F4D78"/>
                <w:sz w:val="20"/>
              </w:rPr>
              <w:t>Người thực hiện</w:t>
            </w:r>
          </w:p>
        </w:tc>
        <w:tc>
          <w:tcPr>
            <w:tcW w:type="dxa" w:w="11880"/>
            <w:vAlign w:val="center"/>
            <w:tcMar>
              <w:top w:w="80" w:type="dxa"/>
              <w:start w:w="120" w:type="dxa"/>
              <w:bottom w:w="80" w:type="dxa"/>
              <w:end w:w="120" w:type="dxa"/>
            </w:tcMar>
          </w:tcPr>
          <w:p>
            <w:r>
              <w:rPr>
                <w:rFonts w:ascii="Calibri" w:hAnsi="Calibri" w:eastAsia="Calibri"/>
                <w:b w:val="0"/>
                <w:color w:val="203040"/>
                <w:sz w:val="20"/>
              </w:rPr>
              <w:t>Vũ Ngọc Hoàng – CODEDENNGU</w:t>
            </w:r>
          </w:p>
        </w:tc>
      </w:tr>
      <w:tr>
        <w:trPr>
          <w:cantSplit/>
        </w:trPr>
        <w:tc>
          <w:tcPr>
            <w:tcW w:type="dxa" w:w="2376"/>
            <w:shd w:fill="F2F4F7"/>
            <w:vAlign w:val="center"/>
            <w:tcMar>
              <w:top w:w="80" w:type="dxa"/>
              <w:start w:w="120" w:type="dxa"/>
              <w:bottom w:w="80" w:type="dxa"/>
              <w:end w:w="120" w:type="dxa"/>
            </w:tcMar>
          </w:tcPr>
          <w:p>
            <w:r>
              <w:rPr>
                <w:rFonts w:ascii="Calibri" w:hAnsi="Calibri" w:eastAsia="Calibri"/>
                <w:b/>
                <w:color w:val="1F4D78"/>
                <w:sz w:val="20"/>
              </w:rPr>
              <w:t>Kịch bản chính</w:t>
            </w:r>
          </w:p>
        </w:tc>
        <w:tc>
          <w:tcPr>
            <w:tcW w:type="dxa" w:w="11880"/>
            <w:vAlign w:val="center"/>
            <w:tcMar>
              <w:top w:w="80" w:type="dxa"/>
              <w:start w:w="120" w:type="dxa"/>
              <w:bottom w:w="80" w:type="dxa"/>
              <w:end w:w="120" w:type="dxa"/>
            </w:tcMar>
          </w:tcPr>
          <w:p>
            <w:r>
              <w:rPr>
                <w:rFonts w:ascii="Calibri" w:hAnsi="Calibri" w:eastAsia="Calibri"/>
                <w:b w:val="0"/>
                <w:color w:val="203040"/>
                <w:sz w:val="20"/>
              </w:rPr>
              <w:t>20 phút · 2 cửa sổ · ưu tiên luồng đọc/đối chiếu dữ liệu</w:t>
            </w:r>
          </w:p>
        </w:tc>
      </w:tr>
      <w:tr>
        <w:trPr>
          <w:cantSplit/>
        </w:trPr>
        <w:tc>
          <w:tcPr>
            <w:tcW w:type="dxa" w:w="2376"/>
            <w:shd w:fill="F2F4F7"/>
            <w:vAlign w:val="center"/>
            <w:tcMar>
              <w:top w:w="80" w:type="dxa"/>
              <w:start w:w="120" w:type="dxa"/>
              <w:bottom w:w="80" w:type="dxa"/>
              <w:end w:w="120" w:type="dxa"/>
            </w:tcMar>
          </w:tcPr>
          <w:p>
            <w:r>
              <w:rPr>
                <w:rFonts w:ascii="Calibri" w:hAnsi="Calibri" w:eastAsia="Calibri"/>
                <w:b/>
                <w:color w:val="1F4D78"/>
                <w:sz w:val="20"/>
              </w:rPr>
              <w:t>Phạm vi</w:t>
            </w:r>
          </w:p>
        </w:tc>
        <w:tc>
          <w:tcPr>
            <w:tcW w:type="dxa" w:w="11880"/>
            <w:vAlign w:val="center"/>
            <w:tcMar>
              <w:top w:w="80" w:type="dxa"/>
              <w:start w:w="120" w:type="dxa"/>
              <w:bottom w:w="80" w:type="dxa"/>
              <w:end w:w="120" w:type="dxa"/>
            </w:tcMar>
          </w:tcPr>
          <w:p>
            <w:r>
              <w:rPr>
                <w:rFonts w:ascii="Calibri" w:hAnsi="Calibri" w:eastAsia="Calibri"/>
                <w:b w:val="0"/>
                <w:color w:val="203040"/>
                <w:sz w:val="20"/>
              </w:rPr>
              <w:t>Xác thực, Nhân sự, Công–Ca–Đơn, Lương, Tuyển dụng, Vận hành, Mobile</w:t>
            </w:r>
          </w:p>
        </w:tc>
      </w:tr>
      <w:tr>
        <w:trPr>
          <w:cantSplit/>
        </w:trPr>
        <w:tc>
          <w:tcPr>
            <w:tcW w:type="dxa" w:w="2376"/>
            <w:shd w:fill="F2F4F7"/>
            <w:vAlign w:val="center"/>
            <w:tcMar>
              <w:top w:w="80" w:type="dxa"/>
              <w:start w:w="120" w:type="dxa"/>
              <w:bottom w:w="80" w:type="dxa"/>
              <w:end w:w="120" w:type="dxa"/>
            </w:tcMar>
          </w:tcPr>
          <w:p>
            <w:r>
              <w:rPr>
                <w:rFonts w:ascii="Calibri" w:hAnsi="Calibri" w:eastAsia="Calibri"/>
                <w:b/>
                <w:color w:val="1F4D78"/>
                <w:sz w:val="20"/>
              </w:rPr>
              <w:t>Mốc dữ liệu</w:t>
            </w:r>
          </w:p>
        </w:tc>
        <w:tc>
          <w:tcPr>
            <w:tcW w:type="dxa" w:w="11880"/>
            <w:vAlign w:val="center"/>
            <w:tcMar>
              <w:top w:w="80" w:type="dxa"/>
              <w:start w:w="120" w:type="dxa"/>
              <w:bottom w:w="80" w:type="dxa"/>
              <w:end w:w="120" w:type="dxa"/>
            </w:tcMar>
          </w:tcPr>
          <w:p>
            <w:r>
              <w:rPr>
                <w:rFonts w:ascii="Calibri" w:hAnsi="Calibri" w:eastAsia="Calibri"/>
                <w:b w:val="0"/>
                <w:color w:val="203040"/>
                <w:sz w:val="20"/>
              </w:rPr>
              <w:t>Công và Lương chuẩn hóa từ 03/2024 đến 07/2026</w:t>
            </w:r>
          </w:p>
        </w:tc>
      </w:tr>
    </w:tbl>
    <w:p/>
    <w:tbl>
      <w:tblPr>
        <w:tblStyle w:val="TableGrid"/>
        <w:tblW w:type="dxa" w:w="14256"/>
        <w:jc w:val="left"/>
        <w:tblLayout w:type="fixed"/>
        <w:tblLook w:firstColumn="1" w:firstRow="1" w:lastColumn="0" w:lastRow="0" w:noHBand="0" w:noVBand="1" w:val="04A0"/>
        <w:tblInd w:w="120" w:type="dxa"/>
      </w:tblPr>
      <w:tblGrid>
        <w:gridCol w:w="14256"/>
      </w:tblGrid>
      <w:tr>
        <w:trPr>
          <w:cantSplit/>
        </w:trPr>
        <w:tc>
          <w:tcPr>
            <w:tcW w:type="dxa" w:w="14256"/>
            <w:shd w:fill="E8EEF5"/>
            <w:vAlign w:val="center"/>
            <w:tcMar>
              <w:top w:w="80" w:type="dxa"/>
              <w:start w:w="120" w:type="dxa"/>
              <w:bottom w:w="80" w:type="dxa"/>
              <w:end w:w="120" w:type="dxa"/>
            </w:tcMar>
          </w:tcPr>
          <w:p>
            <w:pPr>
              <w:spacing w:after="0"/>
            </w:pPr>
            <w:r>
              <w:rPr>
                <w:rFonts w:ascii="Calibri" w:hAnsi="Calibri" w:eastAsia="Calibri"/>
                <w:b/>
                <w:color w:val="1F4D78"/>
                <w:sz w:val="21"/>
              </w:rPr>
              <w:t>Khuyến nghị quan trọng</w:t>
              <w:br/>
            </w:r>
            <w:r>
              <w:rPr>
                <w:rFonts w:ascii="Calibri" w:hAnsi="Calibri" w:eastAsia="Calibri"/>
                <w:b w:val="0"/>
                <w:color w:val="203040"/>
                <w:sz w:val="21"/>
              </w:rPr>
              <w:t>Kịch bản an toàn nhất là dùng Admin/HR để xem dữ liệu đã chuẩn hóa, dùng một cửa sổ riêng cho nhân viên và đối chiếu cùng một nhân viên từ hồ sơ → công → OT/đơn → phiếu lương. Không bấm check-in hôm nay vì dữ liệu chuẩn hóa đã có bản ghi đến ngày hiện tại.</w:t>
            </w:r>
          </w:p>
        </w:tc>
      </w:tr>
    </w:tbl>
    <w:p>
      <w:pPr>
        <w:spacing w:after="0"/>
      </w:pPr>
    </w:p>
    <w:p>
      <w:r>
        <w:br w:type="page"/>
      </w:r>
    </w:p>
    <w:p>
      <w:pPr>
        <w:pStyle w:val="Heading1"/>
        <w:keepNext/>
      </w:pPr>
      <w:r>
        <w:t>1. Cách dùng tài liệu</w:t>
      </w:r>
    </w:p>
    <w:p>
      <w:pPr>
        <w:pStyle w:val="ListBullet"/>
      </w:pPr>
      <w:r>
        <w:t>Phần 1–4 là kịch bản demo nhanh; chỉ cần đi theo thứ tự và đọc cột “Điểm nói với thầy”.</w:t>
      </w:r>
    </w:p>
    <w:p>
      <w:pPr>
        <w:pStyle w:val="ListBullet"/>
      </w:pPr>
      <w:r>
        <w:t>Phần 5 là ma trận test case đầy đủ; dùng để chọn thêm ca khi thầy hỏi hoặc ghi kết quả regression.</w:t>
      </w:r>
    </w:p>
    <w:p>
      <w:pPr>
        <w:pStyle w:val="ListBullet"/>
      </w:pPr>
      <w:r>
        <w:t>“Đã XN” nghĩa là đã có bằng chứng test/snapshot; “Demo” nghĩa là chức năng sẵn sàng chạy nhưng vẫn cần kiểm tra live trước buổi báo cáo; “Hoãn” nghĩa là không nên thao tác trực tiếp trong buổi demo.</w:t>
      </w:r>
    </w:p>
    <w:p>
      <w:pPr>
        <w:pStyle w:val="ListBullet"/>
      </w:pPr>
      <w:r>
        <w:t>Mọi thao tác ghi dữ liệu nên dùng bản ghi test riêng; không sửa/xóa kỳ PAID, nhân viên chính hoặc hợp đồng đang hiệu lực.</w:t>
      </w:r>
    </w:p>
    <w:p>
      <w:pPr>
        <w:pStyle w:val="Heading1"/>
        <w:keepNext/>
      </w:pPr>
      <w:r>
        <w:t>2. Tài khoản và dữ liệu đối chiếu</w:t>
      </w:r>
    </w:p>
    <w:tbl>
      <w:tblPr>
        <w:tblStyle w:val="TableGrid"/>
        <w:tblW w:type="dxa" w:w="14256"/>
        <w:jc w:val="left"/>
        <w:tblLayout w:type="fixed"/>
        <w:tblLook w:firstColumn="1" w:firstRow="1" w:lastColumn="0" w:lastRow="0" w:noHBand="0" w:noVBand="1" w:val="04A0"/>
        <w:tblInd w:w="120" w:type="dxa"/>
      </w:tblPr>
      <w:tblGrid>
        <w:gridCol w:w="3168"/>
        <w:gridCol w:w="4032"/>
        <w:gridCol w:w="2016"/>
        <w:gridCol w:w="5040"/>
      </w:tblGrid>
      <w:tr>
        <w:trPr>
          <w:tblHeader w:val="true"/>
          <w:cantSplit/>
        </w:trPr>
        <w:tc>
          <w:tcPr>
            <w:tcW w:type="dxa" w:w="3168"/>
            <w:shd w:fill="F2F4F7"/>
            <w:vAlign w:val="center"/>
            <w:tcMar>
              <w:top w:w="80" w:type="dxa"/>
              <w:start w:w="120" w:type="dxa"/>
              <w:bottom w:w="80" w:type="dxa"/>
              <w:end w:w="120" w:type="dxa"/>
            </w:tcMar>
          </w:tcPr>
          <w:p>
            <w:pPr>
              <w:spacing w:after="0"/>
            </w:pPr>
            <w:r>
              <w:rPr>
                <w:rFonts w:ascii="Calibri" w:hAnsi="Calibri" w:eastAsia="Calibri"/>
                <w:b/>
                <w:color w:val="1F4D78"/>
                <w:sz w:val="19"/>
              </w:rPr>
              <w:t>Vai trò</w:t>
            </w:r>
          </w:p>
        </w:tc>
        <w:tc>
          <w:tcPr>
            <w:tcW w:type="dxa" w:w="4032"/>
            <w:shd w:fill="F2F4F7"/>
            <w:vAlign w:val="center"/>
            <w:tcMar>
              <w:top w:w="80" w:type="dxa"/>
              <w:start w:w="120" w:type="dxa"/>
              <w:bottom w:w="80" w:type="dxa"/>
              <w:end w:w="120" w:type="dxa"/>
            </w:tcMar>
          </w:tcPr>
          <w:p>
            <w:pPr>
              <w:spacing w:after="0"/>
            </w:pPr>
            <w:r>
              <w:rPr>
                <w:rFonts w:ascii="Calibri" w:hAnsi="Calibri" w:eastAsia="Calibri"/>
                <w:b/>
                <w:color w:val="1F4D78"/>
                <w:sz w:val="19"/>
              </w:rPr>
              <w:t>Tài khoản</w:t>
            </w:r>
          </w:p>
        </w:tc>
        <w:tc>
          <w:tcPr>
            <w:tcW w:type="dxa" w:w="2016"/>
            <w:shd w:fill="F2F4F7"/>
            <w:vAlign w:val="center"/>
            <w:tcMar>
              <w:top w:w="80" w:type="dxa"/>
              <w:start w:w="120" w:type="dxa"/>
              <w:bottom w:w="80" w:type="dxa"/>
              <w:end w:w="120" w:type="dxa"/>
            </w:tcMar>
          </w:tcPr>
          <w:p>
            <w:pPr>
              <w:spacing w:after="0"/>
            </w:pPr>
            <w:r>
              <w:rPr>
                <w:rFonts w:ascii="Calibri" w:hAnsi="Calibri" w:eastAsia="Calibri"/>
                <w:b/>
                <w:color w:val="1F4D78"/>
                <w:sz w:val="19"/>
              </w:rPr>
              <w:t>Mật khẩu</w:t>
            </w:r>
          </w:p>
        </w:tc>
        <w:tc>
          <w:tcPr>
            <w:tcW w:type="dxa" w:w="5040"/>
            <w:shd w:fill="F2F4F7"/>
            <w:vAlign w:val="center"/>
            <w:tcMar>
              <w:top w:w="80" w:type="dxa"/>
              <w:start w:w="120" w:type="dxa"/>
              <w:bottom w:w="80" w:type="dxa"/>
              <w:end w:w="120" w:type="dxa"/>
            </w:tcMar>
          </w:tcPr>
          <w:p>
            <w:pPr>
              <w:spacing w:after="0"/>
            </w:pPr>
            <w:r>
              <w:rPr>
                <w:rFonts w:ascii="Calibri" w:hAnsi="Calibri" w:eastAsia="Calibri"/>
                <w:b/>
                <w:color w:val="1F4D78"/>
                <w:sz w:val="19"/>
              </w:rPr>
              <w:t>Phạm vi demo</w:t>
            </w:r>
          </w:p>
        </w:tc>
      </w:tr>
      <w:tr>
        <w:trPr>
          <w:cantSplit/>
        </w:trPr>
        <w:tc>
          <w:tcPr>
            <w:tcW w:type="dxa" w:w="3168"/>
            <w:vAlign w:val="center"/>
            <w:tcMar>
              <w:top w:w="80" w:type="dxa"/>
              <w:start w:w="120" w:type="dxa"/>
              <w:bottom w:w="80" w:type="dxa"/>
              <w:end w:w="120" w:type="dxa"/>
            </w:tcMar>
          </w:tcPr>
          <w:p>
            <w:pPr>
              <w:spacing w:after="0" w:line="240" w:lineRule="auto"/>
            </w:pPr>
            <w:r>
              <w:rPr>
                <w:rFonts w:ascii="Calibri" w:hAnsi="Calibri" w:eastAsia="Calibri"/>
                <w:b/>
                <w:color w:val="1F4D78"/>
                <w:sz w:val="19"/>
              </w:rPr>
              <w:t>Admin</w:t>
            </w:r>
          </w:p>
        </w:tc>
        <w:tc>
          <w:tcPr>
            <w:tcW w:type="dxa" w:w="4032"/>
            <w:vAlign w:val="center"/>
            <w:tcMar>
              <w:top w:w="80" w:type="dxa"/>
              <w:start w:w="120" w:type="dxa"/>
              <w:bottom w:w="80" w:type="dxa"/>
              <w:end w:w="120" w:type="dxa"/>
            </w:tcMar>
          </w:tcPr>
          <w:p>
            <w:pPr>
              <w:spacing w:after="0" w:line="240" w:lineRule="auto"/>
            </w:pPr>
            <w:r>
              <w:rPr>
                <w:rFonts w:ascii="Calibri" w:hAnsi="Calibri" w:eastAsia="Calibri"/>
                <w:b w:val="0"/>
                <w:color w:val="203040"/>
                <w:sz w:val="19"/>
              </w:rPr>
              <w:t>an.nguyen@company.com</w:t>
            </w:r>
          </w:p>
        </w:tc>
        <w:tc>
          <w:tcPr>
            <w:tcW w:type="dxa" w:w="2016"/>
            <w:vAlign w:val="center"/>
            <w:tcMar>
              <w:top w:w="80" w:type="dxa"/>
              <w:start w:w="120" w:type="dxa"/>
              <w:bottom w:w="80" w:type="dxa"/>
              <w:end w:w="120" w:type="dxa"/>
            </w:tcMar>
          </w:tcPr>
          <w:p>
            <w:pPr>
              <w:spacing w:after="0" w:line="240" w:lineRule="auto"/>
            </w:pPr>
            <w:r>
              <w:rPr>
                <w:rFonts w:ascii="Calibri" w:hAnsi="Calibri" w:eastAsia="Calibri"/>
                <w:b w:val="0"/>
                <w:color w:val="203040"/>
                <w:sz w:val="19"/>
              </w:rPr>
              <w:t>test1234</w:t>
            </w:r>
          </w:p>
        </w:tc>
        <w:tc>
          <w:tcPr>
            <w:tcW w:type="dxa" w:w="5040"/>
            <w:vAlign w:val="center"/>
            <w:tcMar>
              <w:top w:w="80" w:type="dxa"/>
              <w:start w:w="120" w:type="dxa"/>
              <w:bottom w:w="80" w:type="dxa"/>
              <w:end w:w="120" w:type="dxa"/>
            </w:tcMar>
          </w:tcPr>
          <w:p>
            <w:pPr>
              <w:spacing w:after="0" w:line="240" w:lineRule="auto"/>
            </w:pPr>
            <w:r>
              <w:rPr>
                <w:rFonts w:ascii="Calibri" w:hAnsi="Calibri" w:eastAsia="Calibri"/>
                <w:b w:val="0"/>
                <w:color w:val="203040"/>
                <w:sz w:val="19"/>
              </w:rPr>
              <w:t>Toàn bộ hệ thống và cấu hình</w:t>
            </w:r>
          </w:p>
        </w:tc>
      </w:tr>
      <w:tr>
        <w:trPr>
          <w:cantSplit/>
        </w:trPr>
        <w:tc>
          <w:tcPr>
            <w:tcW w:type="dxa" w:w="3168"/>
            <w:vAlign w:val="center"/>
            <w:tcMar>
              <w:top w:w="80" w:type="dxa"/>
              <w:start w:w="120" w:type="dxa"/>
              <w:bottom w:w="80" w:type="dxa"/>
              <w:end w:w="120" w:type="dxa"/>
            </w:tcMar>
          </w:tcPr>
          <w:p>
            <w:pPr>
              <w:spacing w:after="0" w:line="240" w:lineRule="auto"/>
            </w:pPr>
            <w:r>
              <w:rPr>
                <w:rFonts w:ascii="Calibri" w:hAnsi="Calibri" w:eastAsia="Calibri"/>
                <w:b/>
                <w:color w:val="1F4D78"/>
                <w:sz w:val="19"/>
              </w:rPr>
              <w:t>HR</w:t>
            </w:r>
          </w:p>
        </w:tc>
        <w:tc>
          <w:tcPr>
            <w:tcW w:type="dxa" w:w="4032"/>
            <w:vAlign w:val="center"/>
            <w:tcMar>
              <w:top w:w="80" w:type="dxa"/>
              <w:start w:w="120" w:type="dxa"/>
              <w:bottom w:w="80" w:type="dxa"/>
              <w:end w:w="120" w:type="dxa"/>
            </w:tcMar>
          </w:tcPr>
          <w:p>
            <w:pPr>
              <w:spacing w:after="0" w:line="240" w:lineRule="auto"/>
            </w:pPr>
            <w:r>
              <w:rPr>
                <w:rFonts w:ascii="Calibri" w:hAnsi="Calibri" w:eastAsia="Calibri"/>
                <w:b w:val="0"/>
                <w:color w:val="203040"/>
                <w:sz w:val="19"/>
              </w:rPr>
              <w:t>mai.tran@company.com</w:t>
            </w:r>
          </w:p>
        </w:tc>
        <w:tc>
          <w:tcPr>
            <w:tcW w:type="dxa" w:w="2016"/>
            <w:vAlign w:val="center"/>
            <w:tcMar>
              <w:top w:w="80" w:type="dxa"/>
              <w:start w:w="120" w:type="dxa"/>
              <w:bottom w:w="80" w:type="dxa"/>
              <w:end w:w="120" w:type="dxa"/>
            </w:tcMar>
          </w:tcPr>
          <w:p>
            <w:pPr>
              <w:spacing w:after="0" w:line="240" w:lineRule="auto"/>
            </w:pPr>
            <w:r>
              <w:rPr>
                <w:rFonts w:ascii="Calibri" w:hAnsi="Calibri" w:eastAsia="Calibri"/>
                <w:b w:val="0"/>
                <w:color w:val="203040"/>
                <w:sz w:val="19"/>
              </w:rPr>
              <w:t>demo1234</w:t>
            </w:r>
          </w:p>
        </w:tc>
        <w:tc>
          <w:tcPr>
            <w:tcW w:type="dxa" w:w="5040"/>
            <w:vAlign w:val="center"/>
            <w:tcMar>
              <w:top w:w="80" w:type="dxa"/>
              <w:start w:w="120" w:type="dxa"/>
              <w:bottom w:w="80" w:type="dxa"/>
              <w:end w:w="120" w:type="dxa"/>
            </w:tcMar>
          </w:tcPr>
          <w:p>
            <w:pPr>
              <w:spacing w:after="0" w:line="240" w:lineRule="auto"/>
            </w:pPr>
            <w:r>
              <w:rPr>
                <w:rFonts w:ascii="Calibri" w:hAnsi="Calibri" w:eastAsia="Calibri"/>
                <w:b w:val="0"/>
                <w:color w:val="203040"/>
                <w:sz w:val="19"/>
              </w:rPr>
              <w:t>Nhân sự, công, tuyển dụng, truyền thông</w:t>
            </w:r>
          </w:p>
        </w:tc>
      </w:tr>
      <w:tr>
        <w:trPr>
          <w:cantSplit/>
        </w:trPr>
        <w:tc>
          <w:tcPr>
            <w:tcW w:type="dxa" w:w="3168"/>
            <w:vAlign w:val="center"/>
            <w:tcMar>
              <w:top w:w="80" w:type="dxa"/>
              <w:start w:w="120" w:type="dxa"/>
              <w:bottom w:w="80" w:type="dxa"/>
              <w:end w:w="120" w:type="dxa"/>
            </w:tcMar>
          </w:tcPr>
          <w:p>
            <w:pPr>
              <w:spacing w:after="0" w:line="240" w:lineRule="auto"/>
            </w:pPr>
            <w:r>
              <w:rPr>
                <w:rFonts w:ascii="Calibri" w:hAnsi="Calibri" w:eastAsia="Calibri"/>
                <w:b/>
                <w:color w:val="1F4D78"/>
                <w:sz w:val="19"/>
              </w:rPr>
              <w:t>Trưởng phòng</w:t>
            </w:r>
          </w:p>
        </w:tc>
        <w:tc>
          <w:tcPr>
            <w:tcW w:type="dxa" w:w="4032"/>
            <w:vAlign w:val="center"/>
            <w:tcMar>
              <w:top w:w="80" w:type="dxa"/>
              <w:start w:w="120" w:type="dxa"/>
              <w:bottom w:w="80" w:type="dxa"/>
              <w:end w:w="120" w:type="dxa"/>
            </w:tcMar>
          </w:tcPr>
          <w:p>
            <w:pPr>
              <w:spacing w:after="0" w:line="240" w:lineRule="auto"/>
            </w:pPr>
            <w:r>
              <w:rPr>
                <w:rFonts w:ascii="Calibri" w:hAnsi="Calibri" w:eastAsia="Calibri"/>
                <w:b w:val="0"/>
                <w:color w:val="203040"/>
                <w:sz w:val="19"/>
              </w:rPr>
              <w:t>cuong.le@company.com</w:t>
            </w:r>
          </w:p>
        </w:tc>
        <w:tc>
          <w:tcPr>
            <w:tcW w:type="dxa" w:w="2016"/>
            <w:vAlign w:val="center"/>
            <w:tcMar>
              <w:top w:w="80" w:type="dxa"/>
              <w:start w:w="120" w:type="dxa"/>
              <w:bottom w:w="80" w:type="dxa"/>
              <w:end w:w="120" w:type="dxa"/>
            </w:tcMar>
          </w:tcPr>
          <w:p>
            <w:pPr>
              <w:spacing w:after="0" w:line="240" w:lineRule="auto"/>
            </w:pPr>
            <w:r>
              <w:rPr>
                <w:rFonts w:ascii="Calibri" w:hAnsi="Calibri" w:eastAsia="Calibri"/>
                <w:b w:val="0"/>
                <w:color w:val="203040"/>
                <w:sz w:val="19"/>
              </w:rPr>
              <w:t>demo1234</w:t>
            </w:r>
          </w:p>
        </w:tc>
        <w:tc>
          <w:tcPr>
            <w:tcW w:type="dxa" w:w="5040"/>
            <w:vAlign w:val="center"/>
            <w:tcMar>
              <w:top w:w="80" w:type="dxa"/>
              <w:start w:w="120" w:type="dxa"/>
              <w:bottom w:w="80" w:type="dxa"/>
              <w:end w:w="120" w:type="dxa"/>
            </w:tcMar>
          </w:tcPr>
          <w:p>
            <w:pPr>
              <w:spacing w:after="0" w:line="240" w:lineRule="auto"/>
            </w:pPr>
            <w:r>
              <w:rPr>
                <w:rFonts w:ascii="Calibri" w:hAnsi="Calibri" w:eastAsia="Calibri"/>
                <w:b w:val="0"/>
                <w:color w:val="203040"/>
                <w:sz w:val="19"/>
              </w:rPr>
              <w:t>Công, ca và duyệt đơn</w:t>
            </w:r>
          </w:p>
        </w:tc>
      </w:tr>
      <w:tr>
        <w:trPr>
          <w:cantSplit/>
        </w:trPr>
        <w:tc>
          <w:tcPr>
            <w:tcW w:type="dxa" w:w="3168"/>
            <w:vAlign w:val="center"/>
            <w:tcMar>
              <w:top w:w="80" w:type="dxa"/>
              <w:start w:w="120" w:type="dxa"/>
              <w:bottom w:w="80" w:type="dxa"/>
              <w:end w:w="120" w:type="dxa"/>
            </w:tcMar>
          </w:tcPr>
          <w:p>
            <w:pPr>
              <w:spacing w:after="0" w:line="240" w:lineRule="auto"/>
            </w:pPr>
            <w:r>
              <w:rPr>
                <w:rFonts w:ascii="Calibri" w:hAnsi="Calibri" w:eastAsia="Calibri"/>
                <w:b/>
                <w:color w:val="1F4D78"/>
                <w:sz w:val="19"/>
              </w:rPr>
              <w:t>Nhân viên – Phạm Thị Hương (NV0004)</w:t>
            </w:r>
          </w:p>
        </w:tc>
        <w:tc>
          <w:tcPr>
            <w:tcW w:type="dxa" w:w="4032"/>
            <w:vAlign w:val="center"/>
            <w:tcMar>
              <w:top w:w="80" w:type="dxa"/>
              <w:start w:w="120" w:type="dxa"/>
              <w:bottom w:w="80" w:type="dxa"/>
              <w:end w:w="120" w:type="dxa"/>
            </w:tcMar>
          </w:tcPr>
          <w:p>
            <w:pPr>
              <w:spacing w:after="0" w:line="240" w:lineRule="auto"/>
            </w:pPr>
            <w:r>
              <w:rPr>
                <w:rFonts w:ascii="Calibri" w:hAnsi="Calibri" w:eastAsia="Calibri"/>
                <w:b w:val="0"/>
                <w:color w:val="203040"/>
                <w:sz w:val="19"/>
              </w:rPr>
              <w:t>huong.pham@company.com</w:t>
            </w:r>
          </w:p>
        </w:tc>
        <w:tc>
          <w:tcPr>
            <w:tcW w:type="dxa" w:w="2016"/>
            <w:vAlign w:val="center"/>
            <w:tcMar>
              <w:top w:w="80" w:type="dxa"/>
              <w:start w:w="120" w:type="dxa"/>
              <w:bottom w:w="80" w:type="dxa"/>
              <w:end w:w="120" w:type="dxa"/>
            </w:tcMar>
          </w:tcPr>
          <w:p>
            <w:pPr>
              <w:spacing w:after="0" w:line="240" w:lineRule="auto"/>
            </w:pPr>
            <w:r>
              <w:rPr>
                <w:rFonts w:ascii="Calibri" w:hAnsi="Calibri" w:eastAsia="Calibri"/>
                <w:b w:val="0"/>
                <w:color w:val="203040"/>
                <w:sz w:val="19"/>
              </w:rPr>
              <w:t>demo1234</w:t>
            </w:r>
          </w:p>
        </w:tc>
        <w:tc>
          <w:tcPr>
            <w:tcW w:type="dxa" w:w="5040"/>
            <w:vAlign w:val="center"/>
            <w:tcMar>
              <w:top w:w="80" w:type="dxa"/>
              <w:start w:w="120" w:type="dxa"/>
              <w:bottom w:w="80" w:type="dxa"/>
              <w:end w:w="120" w:type="dxa"/>
            </w:tcMar>
          </w:tcPr>
          <w:p>
            <w:pPr>
              <w:spacing w:after="0" w:line="240" w:lineRule="auto"/>
            </w:pPr>
            <w:r>
              <w:rPr>
                <w:rFonts w:ascii="Calibri" w:hAnsi="Calibri" w:eastAsia="Calibri"/>
                <w:b w:val="0"/>
                <w:color w:val="203040"/>
                <w:sz w:val="19"/>
              </w:rPr>
              <w:t>Cổng nhân viên và dữ liệu cá nhân</w:t>
            </w:r>
          </w:p>
        </w:tc>
      </w:tr>
    </w:tbl>
    <w:p>
      <w:pPr>
        <w:spacing w:after="0"/>
      </w:pPr>
    </w:p>
    <w:tbl>
      <w:tblPr>
        <w:tblStyle w:val="TableGrid"/>
        <w:tblW w:type="dxa" w:w="14256"/>
        <w:jc w:val="left"/>
        <w:tblLayout w:type="fixed"/>
        <w:tblLook w:firstColumn="1" w:firstRow="1" w:lastColumn="0" w:lastRow="0" w:noHBand="0" w:noVBand="1" w:val="04A0"/>
        <w:tblInd w:w="120" w:type="dxa"/>
      </w:tblPr>
      <w:tblGrid>
        <w:gridCol w:w="2592"/>
        <w:gridCol w:w="5040"/>
        <w:gridCol w:w="6624"/>
      </w:tblGrid>
      <w:tr>
        <w:trPr>
          <w:tblHeader w:val="true"/>
          <w:cantSplit/>
        </w:trPr>
        <w:tc>
          <w:tcPr>
            <w:tcW w:type="dxa" w:w="2592"/>
            <w:shd w:fill="F2F4F7"/>
            <w:vAlign w:val="center"/>
            <w:tcMar>
              <w:top w:w="80" w:type="dxa"/>
              <w:start w:w="120" w:type="dxa"/>
              <w:bottom w:w="80" w:type="dxa"/>
              <w:end w:w="120" w:type="dxa"/>
            </w:tcMar>
          </w:tcPr>
          <w:p>
            <w:pPr>
              <w:spacing w:after="0"/>
            </w:pPr>
            <w:r>
              <w:rPr>
                <w:rFonts w:ascii="Calibri" w:hAnsi="Calibri" w:eastAsia="Calibri"/>
                <w:b/>
                <w:color w:val="1F4D78"/>
                <w:sz w:val="18"/>
              </w:rPr>
              <w:t>Dữ liệu chuẩn</w:t>
            </w:r>
          </w:p>
        </w:tc>
        <w:tc>
          <w:tcPr>
            <w:tcW w:type="dxa" w:w="5040"/>
            <w:shd w:fill="F2F4F7"/>
            <w:vAlign w:val="center"/>
            <w:tcMar>
              <w:top w:w="80" w:type="dxa"/>
              <w:start w:w="120" w:type="dxa"/>
              <w:bottom w:w="80" w:type="dxa"/>
              <w:end w:w="120" w:type="dxa"/>
            </w:tcMar>
          </w:tcPr>
          <w:p>
            <w:pPr>
              <w:spacing w:after="0"/>
            </w:pPr>
            <w:r>
              <w:rPr>
                <w:rFonts w:ascii="Calibri" w:hAnsi="Calibri" w:eastAsia="Calibri"/>
                <w:b/>
                <w:color w:val="1F4D78"/>
                <w:sz w:val="18"/>
              </w:rPr>
              <w:t>Giá trị đối chiếu</w:t>
            </w:r>
          </w:p>
        </w:tc>
        <w:tc>
          <w:tcPr>
            <w:tcW w:type="dxa" w:w="6624"/>
            <w:shd w:fill="F2F4F7"/>
            <w:vAlign w:val="center"/>
            <w:tcMar>
              <w:top w:w="80" w:type="dxa"/>
              <w:start w:w="120" w:type="dxa"/>
              <w:bottom w:w="80" w:type="dxa"/>
              <w:end w:w="120" w:type="dxa"/>
            </w:tcMar>
          </w:tcPr>
          <w:p>
            <w:pPr>
              <w:spacing w:after="0"/>
            </w:pPr>
            <w:r>
              <w:rPr>
                <w:rFonts w:ascii="Calibri" w:hAnsi="Calibri" w:eastAsia="Calibri"/>
                <w:b/>
                <w:color w:val="1F4D78"/>
                <w:sz w:val="18"/>
              </w:rPr>
              <w:t>Lưu ý</w:t>
            </w:r>
          </w:p>
        </w:tc>
      </w:tr>
      <w:tr>
        <w:trPr>
          <w:cantSplit/>
        </w:trPr>
        <w:tc>
          <w:tcPr>
            <w:tcW w:type="dxa" w:w="2592"/>
            <w:vAlign w:val="center"/>
            <w:tcMar>
              <w:top w:w="80" w:type="dxa"/>
              <w:start w:w="120" w:type="dxa"/>
              <w:bottom w:w="80" w:type="dxa"/>
              <w:end w:w="120" w:type="dxa"/>
            </w:tcMar>
          </w:tcPr>
          <w:p>
            <w:pPr>
              <w:spacing w:after="0" w:line="240" w:lineRule="auto"/>
            </w:pPr>
            <w:r>
              <w:rPr>
                <w:rFonts w:ascii="Calibri" w:hAnsi="Calibri" w:eastAsia="Calibri"/>
                <w:b/>
                <w:color w:val="1F4D78"/>
                <w:sz w:val="18"/>
              </w:rPr>
              <w:t>Nhân viên</w:t>
            </w:r>
          </w:p>
        </w:tc>
        <w:tc>
          <w:tcPr>
            <w:tcW w:type="dxa" w:w="504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21 ACTIVE; 20 nhân viên nghiệp vụ</w:t>
            </w:r>
          </w:p>
        </w:tc>
        <w:tc>
          <w:tcPr>
            <w:tcW w:type="dxa" w:w="6624"/>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0 thiếu phòng ban/chức danh; System Administrator không tính công/lương</w:t>
            </w:r>
          </w:p>
        </w:tc>
      </w:tr>
      <w:tr>
        <w:trPr>
          <w:cantSplit/>
        </w:trPr>
        <w:tc>
          <w:tcPr>
            <w:tcW w:type="dxa" w:w="2592"/>
            <w:vAlign w:val="center"/>
            <w:tcMar>
              <w:top w:w="80" w:type="dxa"/>
              <w:start w:w="120" w:type="dxa"/>
              <w:bottom w:w="80" w:type="dxa"/>
              <w:end w:w="120" w:type="dxa"/>
            </w:tcMar>
          </w:tcPr>
          <w:p>
            <w:pPr>
              <w:spacing w:after="0" w:line="240" w:lineRule="auto"/>
            </w:pPr>
            <w:r>
              <w:rPr>
                <w:rFonts w:ascii="Calibri" w:hAnsi="Calibri" w:eastAsia="Calibri"/>
                <w:b/>
                <w:color w:val="1F4D78"/>
                <w:sz w:val="18"/>
              </w:rPr>
              <w:t>Chấm công</w:t>
            </w:r>
          </w:p>
        </w:tc>
        <w:tc>
          <w:tcPr>
            <w:tcW w:type="dxa" w:w="504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14.720 dòng, 01/03/2024–16/07/2026</w:t>
            </w:r>
          </w:p>
        </w:tc>
        <w:tc>
          <w:tcPr>
            <w:tcW w:type="dxa" w:w="6624"/>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Không trùng nhân viên/ngày</w:t>
            </w:r>
          </w:p>
        </w:tc>
      </w:tr>
      <w:tr>
        <w:trPr>
          <w:cantSplit/>
        </w:trPr>
        <w:tc>
          <w:tcPr>
            <w:tcW w:type="dxa" w:w="2592"/>
            <w:vAlign w:val="center"/>
            <w:tcMar>
              <w:top w:w="80" w:type="dxa"/>
              <w:start w:w="120" w:type="dxa"/>
              <w:bottom w:w="80" w:type="dxa"/>
              <w:end w:w="120" w:type="dxa"/>
            </w:tcMar>
          </w:tcPr>
          <w:p>
            <w:pPr>
              <w:spacing w:after="0" w:line="240" w:lineRule="auto"/>
            </w:pPr>
            <w:r>
              <w:rPr>
                <w:rFonts w:ascii="Calibri" w:hAnsi="Calibri" w:eastAsia="Calibri"/>
                <w:b/>
                <w:color w:val="1F4D78"/>
                <w:sz w:val="18"/>
              </w:rPr>
              <w:t>Lương</w:t>
            </w:r>
          </w:p>
        </w:tc>
        <w:tc>
          <w:tcPr>
            <w:tcW w:type="dxa" w:w="504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31 kỳ; 30 PAID, P-2026-07 OPEN</w:t>
            </w:r>
          </w:p>
        </w:tc>
        <w:tc>
          <w:tcPr>
            <w:tcW w:type="dxa" w:w="6624"/>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Ưu tiên demo từ 03/2024; 01–02/2024 là legacy</w:t>
            </w:r>
          </w:p>
        </w:tc>
      </w:tr>
      <w:tr>
        <w:trPr>
          <w:cantSplit/>
        </w:trPr>
        <w:tc>
          <w:tcPr>
            <w:tcW w:type="dxa" w:w="2592"/>
            <w:vAlign w:val="center"/>
            <w:tcMar>
              <w:top w:w="80" w:type="dxa"/>
              <w:start w:w="120" w:type="dxa"/>
              <w:bottom w:w="80" w:type="dxa"/>
              <w:end w:w="120" w:type="dxa"/>
            </w:tcMar>
          </w:tcPr>
          <w:p>
            <w:pPr>
              <w:spacing w:after="0" w:line="240" w:lineRule="auto"/>
            </w:pPr>
            <w:r>
              <w:rPr>
                <w:rFonts w:ascii="Calibri" w:hAnsi="Calibri" w:eastAsia="Calibri"/>
                <w:b/>
                <w:color w:val="1F4D78"/>
                <w:sz w:val="18"/>
              </w:rPr>
              <w:t>Phiếu/cấu phần</w:t>
            </w:r>
          </w:p>
        </w:tc>
        <w:tc>
          <w:tcPr>
            <w:tcW w:type="dxa" w:w="504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620 phiếu, 8.700 breakdown, 9 thành phần, 58 công khoán</w:t>
            </w:r>
          </w:p>
        </w:tc>
        <w:tc>
          <w:tcPr>
            <w:tcW w:type="dxa" w:w="6624"/>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Số lượng là snapshot ngày 16/07/2026</w:t>
            </w:r>
          </w:p>
        </w:tc>
      </w:tr>
    </w:tbl>
    <w:p>
      <w:pPr>
        <w:spacing w:after="0"/>
      </w:pPr>
    </w:p>
    <w:p>
      <w:pPr>
        <w:pStyle w:val="Heading1"/>
        <w:keepNext/>
      </w:pPr>
      <w:r>
        <w:t>3. Checklist trước khi demo</w:t>
      </w:r>
    </w:p>
    <w:tbl>
      <w:tblPr>
        <w:tblStyle w:val="TableGrid"/>
        <w:tblW w:type="dxa" w:w="14256"/>
        <w:jc w:val="left"/>
        <w:tblLayout w:type="fixed"/>
        <w:tblLook w:firstColumn="1" w:firstRow="1" w:lastColumn="0" w:lastRow="0" w:noHBand="0" w:noVBand="1" w:val="04A0"/>
        <w:tblInd w:w="120" w:type="dxa"/>
      </w:tblPr>
      <w:tblGrid>
        <w:gridCol w:w="792"/>
        <w:gridCol w:w="3168"/>
        <w:gridCol w:w="4680"/>
        <w:gridCol w:w="5616"/>
      </w:tblGrid>
      <w:tr>
        <w:trPr>
          <w:tblHeader w:val="true"/>
          <w:cantSplit/>
        </w:trPr>
        <w:tc>
          <w:tcPr>
            <w:tcW w:type="dxa" w:w="792"/>
            <w:shd w:fill="F2F4F7"/>
            <w:vAlign w:val="center"/>
            <w:tcMar>
              <w:top w:w="80" w:type="dxa"/>
              <w:start w:w="120" w:type="dxa"/>
              <w:bottom w:w="80" w:type="dxa"/>
              <w:end w:w="120" w:type="dxa"/>
            </w:tcMar>
          </w:tcPr>
          <w:p>
            <w:pPr>
              <w:spacing w:after="0"/>
            </w:pPr>
            <w:r>
              <w:rPr>
                <w:rFonts w:ascii="Calibri" w:hAnsi="Calibri" w:eastAsia="Calibri"/>
                <w:b/>
                <w:color w:val="1F4D78"/>
                <w:sz w:val="18"/>
              </w:rPr>
              <w:t>STT</w:t>
            </w:r>
          </w:p>
        </w:tc>
        <w:tc>
          <w:tcPr>
            <w:tcW w:type="dxa" w:w="3168"/>
            <w:shd w:fill="F2F4F7"/>
            <w:vAlign w:val="center"/>
            <w:tcMar>
              <w:top w:w="80" w:type="dxa"/>
              <w:start w:w="120" w:type="dxa"/>
              <w:bottom w:w="80" w:type="dxa"/>
              <w:end w:w="120" w:type="dxa"/>
            </w:tcMar>
          </w:tcPr>
          <w:p>
            <w:pPr>
              <w:spacing w:after="0"/>
            </w:pPr>
            <w:r>
              <w:rPr>
                <w:rFonts w:ascii="Calibri" w:hAnsi="Calibri" w:eastAsia="Calibri"/>
                <w:b/>
                <w:color w:val="1F4D78"/>
                <w:sz w:val="18"/>
              </w:rPr>
              <w:t>Kiểm tra</w:t>
            </w:r>
          </w:p>
        </w:tc>
        <w:tc>
          <w:tcPr>
            <w:tcW w:type="dxa" w:w="4680"/>
            <w:shd w:fill="F2F4F7"/>
            <w:vAlign w:val="center"/>
            <w:tcMar>
              <w:top w:w="80" w:type="dxa"/>
              <w:start w:w="120" w:type="dxa"/>
              <w:bottom w:w="80" w:type="dxa"/>
              <w:end w:w="120" w:type="dxa"/>
            </w:tcMar>
          </w:tcPr>
          <w:p>
            <w:pPr>
              <w:spacing w:after="0"/>
            </w:pPr>
            <w:r>
              <w:rPr>
                <w:rFonts w:ascii="Calibri" w:hAnsi="Calibri" w:eastAsia="Calibri"/>
                <w:b/>
                <w:color w:val="1F4D78"/>
                <w:sz w:val="18"/>
              </w:rPr>
              <w:t>Cách xác nhận</w:t>
            </w:r>
          </w:p>
        </w:tc>
        <w:tc>
          <w:tcPr>
            <w:tcW w:type="dxa" w:w="5616"/>
            <w:shd w:fill="F2F4F7"/>
            <w:vAlign w:val="center"/>
            <w:tcMar>
              <w:top w:w="80" w:type="dxa"/>
              <w:start w:w="120" w:type="dxa"/>
              <w:bottom w:w="80" w:type="dxa"/>
              <w:end w:w="120" w:type="dxa"/>
            </w:tcMar>
          </w:tcPr>
          <w:p>
            <w:pPr>
              <w:spacing w:after="0"/>
            </w:pPr>
            <w:r>
              <w:rPr>
                <w:rFonts w:ascii="Calibri" w:hAnsi="Calibri" w:eastAsia="Calibri"/>
                <w:b/>
                <w:color w:val="1F4D78"/>
                <w:sz w:val="18"/>
              </w:rPr>
              <w:t>Kết quả cần có</w:t>
            </w:r>
          </w:p>
        </w:tc>
      </w:tr>
      <w:tr>
        <w:trPr>
          <w:cantSplit/>
        </w:trPr>
        <w:tc>
          <w:tcPr>
            <w:tcW w:type="dxa" w:w="792"/>
            <w:vAlign w:val="center"/>
            <w:tcMar>
              <w:top w:w="80" w:type="dxa"/>
              <w:start w:w="120" w:type="dxa"/>
              <w:bottom w:w="80" w:type="dxa"/>
              <w:end w:w="120" w:type="dxa"/>
            </w:tcMar>
          </w:tcPr>
          <w:p>
            <w:pPr>
              <w:spacing w:after="0" w:line="240" w:lineRule="auto"/>
            </w:pPr>
            <w:r>
              <w:rPr>
                <w:rFonts w:ascii="Calibri" w:hAnsi="Calibri" w:eastAsia="Calibri"/>
                <w:b/>
                <w:color w:val="1F4D78"/>
                <w:sz w:val="18"/>
              </w:rPr>
              <w:t>1</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Frontend và API đang chạy</w:t>
            </w:r>
          </w:p>
        </w:tc>
        <w:tc>
          <w:tcPr>
            <w:tcW w:type="dxa" w:w="468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Mở /login rồi đăng nhập Admin</w:t>
            </w:r>
          </w:p>
        </w:tc>
        <w:tc>
          <w:tcPr>
            <w:tcW w:type="dxa" w:w="561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Dashboard tải, không có lỗi mạng</w:t>
            </w:r>
          </w:p>
        </w:tc>
      </w:tr>
      <w:tr>
        <w:trPr>
          <w:cantSplit/>
        </w:trPr>
        <w:tc>
          <w:tcPr>
            <w:tcW w:type="dxa" w:w="792"/>
            <w:vAlign w:val="center"/>
            <w:tcMar>
              <w:top w:w="80" w:type="dxa"/>
              <w:start w:w="120" w:type="dxa"/>
              <w:bottom w:w="80" w:type="dxa"/>
              <w:end w:w="120" w:type="dxa"/>
            </w:tcMar>
          </w:tcPr>
          <w:p>
            <w:pPr>
              <w:spacing w:after="0" w:line="240" w:lineRule="auto"/>
            </w:pPr>
            <w:r>
              <w:rPr>
                <w:rFonts w:ascii="Calibri" w:hAnsi="Calibri" w:eastAsia="Calibri"/>
                <w:b/>
                <w:color w:val="1F4D78"/>
                <w:sz w:val="18"/>
              </w:rPr>
              <w:t>2</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Hai phiên đăng nhập độc lập</w:t>
            </w:r>
          </w:p>
        </w:tc>
        <w:tc>
          <w:tcPr>
            <w:tcW w:type="dxa" w:w="468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Cửa sổ thường = Admin; cửa sổ ẩn danh = Hương</w:t>
            </w:r>
          </w:p>
        </w:tc>
        <w:tc>
          <w:tcPr>
            <w:tcW w:type="dxa" w:w="561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Không ghi đè token giữa hai vai trò</w:t>
            </w:r>
          </w:p>
        </w:tc>
      </w:tr>
      <w:tr>
        <w:trPr>
          <w:cantSplit/>
        </w:trPr>
        <w:tc>
          <w:tcPr>
            <w:tcW w:type="dxa" w:w="792"/>
            <w:vAlign w:val="center"/>
            <w:tcMar>
              <w:top w:w="80" w:type="dxa"/>
              <w:start w:w="120" w:type="dxa"/>
              <w:bottom w:w="80" w:type="dxa"/>
              <w:end w:w="120" w:type="dxa"/>
            </w:tcMar>
          </w:tcPr>
          <w:p>
            <w:pPr>
              <w:spacing w:after="0" w:line="240" w:lineRule="auto"/>
            </w:pPr>
            <w:r>
              <w:rPr>
                <w:rFonts w:ascii="Calibri" w:hAnsi="Calibri" w:eastAsia="Calibri"/>
                <w:b/>
                <w:color w:val="1F4D78"/>
                <w:sz w:val="18"/>
              </w:rPr>
              <w:t>3</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Dữ liệu nhân viên</w:t>
            </w:r>
          </w:p>
        </w:tc>
        <w:tc>
          <w:tcPr>
            <w:tcW w:type="dxa" w:w="468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Mở /employees, lọc ACTIVE</w:t>
            </w:r>
          </w:p>
        </w:tc>
        <w:tc>
          <w:tcPr>
            <w:tcW w:type="dxa" w:w="561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Có phòng ban, chức danh, không có nghỉ việc sai</w:t>
            </w:r>
          </w:p>
        </w:tc>
      </w:tr>
      <w:tr>
        <w:trPr>
          <w:cantSplit/>
        </w:trPr>
        <w:tc>
          <w:tcPr>
            <w:tcW w:type="dxa" w:w="792"/>
            <w:vAlign w:val="center"/>
            <w:tcMar>
              <w:top w:w="80" w:type="dxa"/>
              <w:start w:w="120" w:type="dxa"/>
              <w:bottom w:w="80" w:type="dxa"/>
              <w:end w:w="120" w:type="dxa"/>
            </w:tcMar>
          </w:tcPr>
          <w:p>
            <w:pPr>
              <w:spacing w:after="0" w:line="240" w:lineRule="auto"/>
            </w:pPr>
            <w:r>
              <w:rPr>
                <w:rFonts w:ascii="Calibri" w:hAnsi="Calibri" w:eastAsia="Calibri"/>
                <w:b/>
                <w:color w:val="1F4D78"/>
                <w:sz w:val="18"/>
              </w:rPr>
              <w:t>4</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Dữ liệu công cũ</w:t>
            </w:r>
          </w:p>
        </w:tc>
        <w:tc>
          <w:tcPr>
            <w:tcW w:type="dxa" w:w="468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Mở /attendance hoặc /timesheet, chọn 03/2024</w:t>
            </w:r>
          </w:p>
        </w:tc>
        <w:tc>
          <w:tcPr>
            <w:tcW w:type="dxa" w:w="561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Có dữ liệu và tổng hợp</w:t>
            </w:r>
          </w:p>
        </w:tc>
      </w:tr>
      <w:tr>
        <w:trPr>
          <w:cantSplit/>
        </w:trPr>
        <w:tc>
          <w:tcPr>
            <w:tcW w:type="dxa" w:w="792"/>
            <w:vAlign w:val="center"/>
            <w:tcMar>
              <w:top w:w="80" w:type="dxa"/>
              <w:start w:w="120" w:type="dxa"/>
              <w:bottom w:w="80" w:type="dxa"/>
              <w:end w:w="120" w:type="dxa"/>
            </w:tcMar>
          </w:tcPr>
          <w:p>
            <w:pPr>
              <w:spacing w:after="0" w:line="240" w:lineRule="auto"/>
            </w:pPr>
            <w:r>
              <w:rPr>
                <w:rFonts w:ascii="Calibri" w:hAnsi="Calibri" w:eastAsia="Calibri"/>
                <w:b/>
                <w:color w:val="1F4D78"/>
                <w:sz w:val="18"/>
              </w:rPr>
              <w:t>5</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Kỳ lương</w:t>
            </w:r>
          </w:p>
        </w:tc>
        <w:tc>
          <w:tcPr>
            <w:tcW w:type="dxa" w:w="468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Mở /salaries, kiểm tra P-2026-06 và P-2026-07</w:t>
            </w:r>
          </w:p>
        </w:tc>
        <w:tc>
          <w:tcPr>
            <w:tcW w:type="dxa" w:w="561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Kỳ cũ PAID, kỳ hiện tại OPEN</w:t>
            </w:r>
          </w:p>
        </w:tc>
      </w:tr>
      <w:tr>
        <w:trPr>
          <w:cantSplit/>
        </w:trPr>
        <w:tc>
          <w:tcPr>
            <w:tcW w:type="dxa" w:w="792"/>
            <w:vAlign w:val="center"/>
            <w:tcMar>
              <w:top w:w="80" w:type="dxa"/>
              <w:start w:w="120" w:type="dxa"/>
              <w:bottom w:w="80" w:type="dxa"/>
              <w:end w:w="120" w:type="dxa"/>
            </w:tcMar>
          </w:tcPr>
          <w:p>
            <w:pPr>
              <w:spacing w:after="0" w:line="240" w:lineRule="auto"/>
            </w:pPr>
            <w:r>
              <w:rPr>
                <w:rFonts w:ascii="Calibri" w:hAnsi="Calibri" w:eastAsia="Calibri"/>
                <w:b/>
                <w:color w:val="1F4D78"/>
                <w:sz w:val="18"/>
              </w:rPr>
              <w:t>6</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Popup/download</w:t>
            </w:r>
          </w:p>
        </w:tc>
        <w:tc>
          <w:tcPr>
            <w:tcW w:type="dxa" w:w="468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Cho phép popup nếu cần xuất file</w:t>
            </w:r>
          </w:p>
        </w:tc>
        <w:tc>
          <w:tcPr>
            <w:tcW w:type="dxa" w:w="561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Không bị trình duyệt chặn</w:t>
            </w:r>
          </w:p>
        </w:tc>
      </w:tr>
      <w:tr>
        <w:trPr>
          <w:cantSplit/>
        </w:trPr>
        <w:tc>
          <w:tcPr>
            <w:tcW w:type="dxa" w:w="792"/>
            <w:vAlign w:val="center"/>
            <w:tcMar>
              <w:top w:w="80" w:type="dxa"/>
              <w:start w:w="120" w:type="dxa"/>
              <w:bottom w:w="80" w:type="dxa"/>
              <w:end w:w="120" w:type="dxa"/>
            </w:tcMar>
          </w:tcPr>
          <w:p>
            <w:pPr>
              <w:spacing w:after="0" w:line="240" w:lineRule="auto"/>
            </w:pPr>
            <w:r>
              <w:rPr>
                <w:rFonts w:ascii="Calibri" w:hAnsi="Calibri" w:eastAsia="Calibri"/>
                <w:b/>
                <w:color w:val="1F4D78"/>
                <w:sz w:val="18"/>
              </w:rPr>
              <w:t>7</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Kịch bản dự phòng</w:t>
            </w:r>
          </w:p>
        </w:tc>
        <w:tc>
          <w:tcPr>
            <w:tcW w:type="dxa" w:w="468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Mở sẵn báo cáo bảo mật/ảnh màn hình</w:t>
            </w:r>
          </w:p>
        </w:tc>
        <w:tc>
          <w:tcPr>
            <w:tcW w:type="dxa" w:w="561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Có bằng chứng nếu mạng hoặc worker lỗi</w:t>
            </w:r>
          </w:p>
        </w:tc>
      </w:tr>
    </w:tbl>
    <w:p>
      <w:pPr>
        <w:spacing w:after="0"/>
      </w:pPr>
    </w:p>
    <w:p>
      <w:pPr>
        <w:pStyle w:val="Heading1"/>
        <w:keepNext/>
      </w:pPr>
      <w:r>
        <w:t>4. Kịch bản demo ưu tiên 20 phút</w:t>
      </w:r>
    </w:p>
    <w:tbl>
      <w:tblPr>
        <w:tblStyle w:val="TableGrid"/>
        <w:tblW w:type="dxa" w:w="14256"/>
        <w:jc w:val="left"/>
        <w:tblLayout w:type="fixed"/>
        <w:tblLook w:firstColumn="1" w:firstRow="1" w:lastColumn="0" w:lastRow="0" w:noHBand="0" w:noVBand="1" w:val="04A0"/>
        <w:tblInd w:w="120" w:type="dxa"/>
      </w:tblPr>
      <w:tblGrid>
        <w:gridCol w:w="1008"/>
        <w:gridCol w:w="648"/>
        <w:gridCol w:w="2448"/>
        <w:gridCol w:w="3960"/>
        <w:gridCol w:w="3168"/>
        <w:gridCol w:w="3024"/>
      </w:tblGrid>
      <w:tr>
        <w:trPr>
          <w:tblHeader w:val="true"/>
          <w:cantSplit/>
        </w:trPr>
        <w:tc>
          <w:tcPr>
            <w:tcW w:type="dxa" w:w="1008"/>
            <w:shd w:fill="E8EEF5"/>
            <w:vAlign w:val="center"/>
            <w:tcMar>
              <w:top w:w="80" w:type="dxa"/>
              <w:start w:w="120" w:type="dxa"/>
              <w:bottom w:w="80" w:type="dxa"/>
              <w:end w:w="120" w:type="dxa"/>
            </w:tcMar>
          </w:tcPr>
          <w:p>
            <w:pPr>
              <w:spacing w:after="0"/>
            </w:pPr>
            <w:r>
              <w:rPr>
                <w:rFonts w:ascii="Calibri" w:hAnsi="Calibri" w:eastAsia="Calibri"/>
                <w:b/>
                <w:color w:val="1F4D78"/>
                <w:sz w:val="16"/>
              </w:rPr>
              <w:t>ID</w:t>
            </w:r>
          </w:p>
        </w:tc>
        <w:tc>
          <w:tcPr>
            <w:tcW w:type="dxa" w:w="648"/>
            <w:shd w:fill="E8EEF5"/>
            <w:vAlign w:val="center"/>
            <w:tcMar>
              <w:top w:w="80" w:type="dxa"/>
              <w:start w:w="120" w:type="dxa"/>
              <w:bottom w:w="80" w:type="dxa"/>
              <w:end w:w="120" w:type="dxa"/>
            </w:tcMar>
          </w:tcPr>
          <w:p>
            <w:pPr>
              <w:spacing w:after="0"/>
            </w:pPr>
            <w:r>
              <w:rPr>
                <w:rFonts w:ascii="Calibri" w:hAnsi="Calibri" w:eastAsia="Calibri"/>
                <w:b/>
                <w:color w:val="1F4D78"/>
                <w:sz w:val="16"/>
              </w:rPr>
              <w:t>TG</w:t>
            </w:r>
          </w:p>
        </w:tc>
        <w:tc>
          <w:tcPr>
            <w:tcW w:type="dxa" w:w="2448"/>
            <w:shd w:fill="E8EEF5"/>
            <w:vAlign w:val="center"/>
            <w:tcMar>
              <w:top w:w="80" w:type="dxa"/>
              <w:start w:w="120" w:type="dxa"/>
              <w:bottom w:w="80" w:type="dxa"/>
              <w:end w:w="120" w:type="dxa"/>
            </w:tcMar>
          </w:tcPr>
          <w:p>
            <w:pPr>
              <w:spacing w:after="0"/>
            </w:pPr>
            <w:r>
              <w:rPr>
                <w:rFonts w:ascii="Calibri" w:hAnsi="Calibri" w:eastAsia="Calibri"/>
                <w:b/>
                <w:color w:val="1F4D78"/>
                <w:sz w:val="16"/>
              </w:rPr>
              <w:t>Vai trò / màn hình</w:t>
            </w:r>
          </w:p>
        </w:tc>
        <w:tc>
          <w:tcPr>
            <w:tcW w:type="dxa" w:w="3960"/>
            <w:shd w:fill="E8EEF5"/>
            <w:vAlign w:val="center"/>
            <w:tcMar>
              <w:top w:w="80" w:type="dxa"/>
              <w:start w:w="120" w:type="dxa"/>
              <w:bottom w:w="80" w:type="dxa"/>
              <w:end w:w="120" w:type="dxa"/>
            </w:tcMar>
          </w:tcPr>
          <w:p>
            <w:pPr>
              <w:spacing w:after="0"/>
            </w:pPr>
            <w:r>
              <w:rPr>
                <w:rFonts w:ascii="Calibri" w:hAnsi="Calibri" w:eastAsia="Calibri"/>
                <w:b/>
                <w:color w:val="1F4D78"/>
                <w:sz w:val="16"/>
              </w:rPr>
              <w:t>Thao tác</w:t>
            </w:r>
          </w:p>
        </w:tc>
        <w:tc>
          <w:tcPr>
            <w:tcW w:type="dxa" w:w="3168"/>
            <w:shd w:fill="E8EEF5"/>
            <w:vAlign w:val="center"/>
            <w:tcMar>
              <w:top w:w="80" w:type="dxa"/>
              <w:start w:w="120" w:type="dxa"/>
              <w:bottom w:w="80" w:type="dxa"/>
              <w:end w:w="120" w:type="dxa"/>
            </w:tcMar>
          </w:tcPr>
          <w:p>
            <w:pPr>
              <w:spacing w:after="0"/>
            </w:pPr>
            <w:r>
              <w:rPr>
                <w:rFonts w:ascii="Calibri" w:hAnsi="Calibri" w:eastAsia="Calibri"/>
                <w:b/>
                <w:color w:val="1F4D78"/>
                <w:sz w:val="16"/>
              </w:rPr>
              <w:t>Kết quả mong đợi</w:t>
            </w:r>
          </w:p>
        </w:tc>
        <w:tc>
          <w:tcPr>
            <w:tcW w:type="dxa" w:w="3024"/>
            <w:shd w:fill="E8EEF5"/>
            <w:vAlign w:val="center"/>
            <w:tcMar>
              <w:top w:w="80" w:type="dxa"/>
              <w:start w:w="120" w:type="dxa"/>
              <w:bottom w:w="80" w:type="dxa"/>
              <w:end w:w="120" w:type="dxa"/>
            </w:tcMar>
          </w:tcPr>
          <w:p>
            <w:pPr>
              <w:spacing w:after="0"/>
            </w:pPr>
            <w:r>
              <w:rPr>
                <w:rFonts w:ascii="Calibri" w:hAnsi="Calibri" w:eastAsia="Calibri"/>
                <w:b/>
                <w:color w:val="1F4D78"/>
                <w:sz w:val="16"/>
              </w:rPr>
              <w:t>Điểm nói với thầy</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6"/>
              </w:rPr>
              <w:t>DEMO-01</w:t>
            </w:r>
          </w:p>
        </w:tc>
        <w:tc>
          <w:tcPr>
            <w:tcW w:type="dxa" w:w="6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2'</w:t>
            </w:r>
          </w:p>
        </w:tc>
        <w:tc>
          <w:tcPr>
            <w:tcW w:type="dxa" w:w="24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Admin · /login, /</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Chọn đăng nhập nhanh Admin; mở Dashboard và menu.</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Đủ module; dashboard tải dữ liệu.</w:t>
            </w:r>
          </w:p>
        </w:tc>
        <w:tc>
          <w:tcPr>
            <w:tcW w:type="dxa" w:w="3024"/>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Hệ thống phân tách chức năng theo vai trò.</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6"/>
              </w:rPr>
              <w:t>DEMO-02</w:t>
            </w:r>
          </w:p>
        </w:tc>
        <w:tc>
          <w:tcPr>
            <w:tcW w:type="dxa" w:w="6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1'</w:t>
            </w:r>
          </w:p>
        </w:tc>
        <w:tc>
          <w:tcPr>
            <w:tcW w:type="dxa" w:w="24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Hương · /employee-portal hoặc /m</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Đăng nhập ở cửa sổ ẩn danh; quan sát menu/5 tab mobile.</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Chỉ thấy cổng tự phục vụ; không có menu Admin.</w:t>
            </w:r>
          </w:p>
        </w:tc>
        <w:tc>
          <w:tcPr>
            <w:tcW w:type="dxa" w:w="3024"/>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Cùng backend nhưng giao diện và quyền khác nhau.</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6"/>
              </w:rPr>
              <w:t>DEMO-03</w:t>
            </w:r>
          </w:p>
        </w:tc>
        <w:tc>
          <w:tcPr>
            <w:tcW w:type="dxa" w:w="6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2'</w:t>
            </w:r>
          </w:p>
        </w:tc>
        <w:tc>
          <w:tcPr>
            <w:tcW w:type="dxa" w:w="24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Admin · /employees</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Lọc ACTIVE; mở chi tiết Phạm Thị Hương.</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ACTIVE; có phòng ban, chức danh, hợp đồng và hồ sơ liên quan.</w:t>
            </w:r>
          </w:p>
        </w:tc>
        <w:tc>
          <w:tcPr>
            <w:tcW w:type="dxa" w:w="3024"/>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Đã sửa lỗi thiếu quan hệ và nghỉ việc sai.</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6"/>
              </w:rPr>
              <w:t>DEMO-04</w:t>
            </w:r>
          </w:p>
        </w:tc>
        <w:tc>
          <w:tcPr>
            <w:tcW w:type="dxa" w:w="6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2'</w:t>
            </w:r>
          </w:p>
        </w:tc>
        <w:tc>
          <w:tcPr>
            <w:tcW w:type="dxa" w:w="24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Admin · /attendance</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Chọn 06/2026 rồi 03/2024; lọc Hương.</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Có công từng ngày ở cả tháng mới và cũ; không trùng.</w:t>
            </w:r>
          </w:p>
        </w:tc>
        <w:tc>
          <w:tcPr>
            <w:tcW w:type="dxa" w:w="3024"/>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Dữ liệu công liên tục từ 03/2024.</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6"/>
              </w:rPr>
              <w:t>DEMO-05</w:t>
            </w:r>
          </w:p>
        </w:tc>
        <w:tc>
          <w:tcPr>
            <w:tcW w:type="dxa" w:w="6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2'</w:t>
            </w:r>
          </w:p>
        </w:tc>
        <w:tc>
          <w:tcPr>
            <w:tcW w:type="dxa" w:w="24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Admin · /timesheet</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Mở bảng công tháng, đối chiếu ngày công/trễ/về sớm/nghỉ.</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Tổng hợp khớp bản ghi công chi tiết.</w:t>
            </w:r>
          </w:p>
        </w:tc>
        <w:tc>
          <w:tcPr>
            <w:tcW w:type="dxa" w:w="3024"/>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Bảng công là đầu vào của payroll.</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6"/>
              </w:rPr>
              <w:t>DEMO-06</w:t>
            </w:r>
          </w:p>
        </w:tc>
        <w:tc>
          <w:tcPr>
            <w:tcW w:type="dxa" w:w="6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2'</w:t>
            </w:r>
          </w:p>
        </w:tc>
        <w:tc>
          <w:tcPr>
            <w:tcW w:type="dxa" w:w="24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Admin · /requests, /overtime-requests</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Mở đơn có sẵn; xem trạng thái, người gửi/duyệt và timeline.</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PENDING/APPROVED/REJECTED hiển thị nhất quán.</w:t>
            </w:r>
          </w:p>
        </w:tc>
        <w:tc>
          <w:tcPr>
            <w:tcW w:type="dxa" w:w="3024"/>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Chỉ dữ liệu đã duyệt mới đi vào Công–Lương.</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6"/>
              </w:rPr>
              <w:t>DEMO-07</w:t>
            </w:r>
          </w:p>
        </w:tc>
        <w:tc>
          <w:tcPr>
            <w:tcW w:type="dxa" w:w="6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4'</w:t>
            </w:r>
          </w:p>
        </w:tc>
        <w:tc>
          <w:tcPr>
            <w:tcW w:type="dxa" w:w="24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Admin · /salaries</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Chọn P-2026-06 hoặc P-2026-07; mở phiếu Hương; xem breakdown.</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Có công, OT, phụ cấp/khấu trừ, bảo hiểm, thuế và thực lĩnh.</w:t>
            </w:r>
          </w:p>
        </w:tc>
        <w:tc>
          <w:tcPr>
            <w:tcW w:type="dxa" w:w="3024"/>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Phiếu lương truy vết được từ dữ liệu nguồn.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6"/>
              </w:rPr>
              <w:t>DEMO-08</w:t>
            </w:r>
          </w:p>
        </w:tc>
        <w:tc>
          <w:tcPr>
            <w:tcW w:type="dxa" w:w="6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1'</w:t>
            </w:r>
          </w:p>
        </w:tc>
        <w:tc>
          <w:tcPr>
            <w:tcW w:type="dxa" w:w="24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Admin · /salaries</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Chọn một kỳ PAID và quan sát hành vi khóa/tính lại.</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Hệ thống chặn thay đổi kỳ đã trả.</w:t>
            </w:r>
          </w:p>
        </w:tc>
        <w:tc>
          <w:tcPr>
            <w:tcW w:type="dxa" w:w="3024"/>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Bảo vệ lịch sử lương khỏi ghi đè.</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6"/>
              </w:rPr>
              <w:t>DEMO-09</w:t>
            </w:r>
          </w:p>
        </w:tc>
        <w:tc>
          <w:tcPr>
            <w:tcW w:type="dxa" w:w="6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2'</w:t>
            </w:r>
          </w:p>
        </w:tc>
        <w:tc>
          <w:tcPr>
            <w:tcW w:type="dxa" w:w="24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Hương · /m/salary, /m/requests</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Xem phiếu lương của Hương và danh sách đơn của mình.</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Chỉ dữ liệu của Hương; có chi tiết kỳ/trạng thái.</w:t>
            </w:r>
          </w:p>
        </w:tc>
        <w:tc>
          <w:tcPr>
            <w:tcW w:type="dxa" w:w="3024"/>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Tự phục vụ nhưng không lộ dữ liệu người khác.</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6"/>
              </w:rPr>
              <w:t>DEMO-10</w:t>
            </w:r>
          </w:p>
        </w:tc>
        <w:tc>
          <w:tcPr>
            <w:tcW w:type="dxa" w:w="6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1'</w:t>
            </w:r>
          </w:p>
        </w:tc>
        <w:tc>
          <w:tcPr>
            <w:tcW w:type="dxa" w:w="24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Hương · thử route quản trị</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Gõ /employees hoặc gọi chức năng quản trị từ phiên nhân viên.</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Bị chuyển hướng hoặc API trả 403.</w:t>
            </w:r>
          </w:p>
        </w:tc>
        <w:tc>
          <w:tcPr>
            <w:tcW w:type="dxa" w:w="3024"/>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RBAC được kiểm tra ở backend, không chỉ ẩn menu.</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6"/>
              </w:rPr>
              <w:t>DEMO-11</w:t>
            </w:r>
          </w:p>
        </w:tc>
        <w:tc>
          <w:tcPr>
            <w:tcW w:type="dxa" w:w="6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1'</w:t>
            </w:r>
          </w:p>
        </w:tc>
        <w:tc>
          <w:tcPr>
            <w:tcW w:type="dxa" w:w="24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Admin · /report-builder</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Tạo báo cáo Công hoặc Lương theo kỳ đã xem.</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Kết quả khớp bảng công/bảng lương, không dùng fallback giả.</w:t>
            </w:r>
          </w:p>
        </w:tc>
        <w:tc>
          <w:tcPr>
            <w:tcW w:type="dxa" w:w="3024"/>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Các trang báo cáo dùng cùng nguồn dữ liệu.</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6"/>
              </w:rPr>
              <w:t>DEMO-12</w:t>
            </w:r>
          </w:p>
        </w:tc>
        <w:tc>
          <w:tcPr>
            <w:tcW w:type="dxa" w:w="6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Nếu còn</w:t>
            </w:r>
          </w:p>
        </w:tc>
        <w:tc>
          <w:tcPr>
            <w:tcW w:type="dxa" w:w="244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Admin · /recruitment, /interviews</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Mở Kanban ứng viên và lịch phỏng vấn; chỉ xem điểm AI có sẵn.</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Ứng viên, vị trí và phỏng vấn liên kết đúng.</w:t>
            </w:r>
          </w:p>
        </w:tc>
        <w:tc>
          <w:tcPr>
            <w:tcW w:type="dxa" w:w="3024"/>
            <w:vAlign w:val="center"/>
            <w:tcMar>
              <w:top w:w="80" w:type="dxa"/>
              <w:start w:w="120" w:type="dxa"/>
              <w:bottom w:w="80" w:type="dxa"/>
              <w:end w:w="120" w:type="dxa"/>
            </w:tcMar>
          </w:tcPr>
          <w:p>
            <w:pPr>
              <w:spacing w:after="0" w:line="240" w:lineRule="auto"/>
            </w:pPr>
            <w:r>
              <w:rPr>
                <w:rFonts w:ascii="Calibri" w:hAnsi="Calibri" w:eastAsia="Calibri"/>
                <w:b w:val="0"/>
                <w:color w:val="203040"/>
                <w:sz w:val="16"/>
              </w:rPr>
              <w:t>Cho thấy luồng tuyển dụng mở rộng ngoài Công–Lương.</w:t>
            </w:r>
          </w:p>
        </w:tc>
      </w:tr>
    </w:tbl>
    <w:p>
      <w:pPr>
        <w:spacing w:after="0"/>
      </w:pPr>
    </w:p>
    <w:tbl>
      <w:tblPr>
        <w:tblStyle w:val="TableGrid"/>
        <w:tblW w:type="dxa" w:w="14256"/>
        <w:jc w:val="left"/>
        <w:tblLayout w:type="fixed"/>
        <w:tblLook w:firstColumn="1" w:firstRow="1" w:lastColumn="0" w:lastRow="0" w:noHBand="0" w:noVBand="1" w:val="04A0"/>
        <w:tblInd w:w="120" w:type="dxa"/>
      </w:tblPr>
      <w:tblGrid>
        <w:gridCol w:w="14256"/>
      </w:tblGrid>
      <w:tr>
        <w:trPr>
          <w:cantSplit/>
        </w:trPr>
        <w:tc>
          <w:tcPr>
            <w:tcW w:type="dxa" w:w="14256"/>
            <w:shd w:fill="E8EEF5"/>
            <w:vAlign w:val="center"/>
            <w:tcMar>
              <w:top w:w="80" w:type="dxa"/>
              <w:start w:w="120" w:type="dxa"/>
              <w:bottom w:w="80" w:type="dxa"/>
              <w:end w:w="120" w:type="dxa"/>
            </w:tcMar>
          </w:tcPr>
          <w:p>
            <w:pPr>
              <w:spacing w:after="0"/>
            </w:pPr>
            <w:r>
              <w:rPr>
                <w:rFonts w:ascii="Calibri" w:hAnsi="Calibri" w:eastAsia="Calibri"/>
                <w:b/>
                <w:color w:val="1F4D78"/>
                <w:sz w:val="21"/>
              </w:rPr>
              <w:t>Các thao tác tránh trong buổi báo cáo</w:t>
              <w:br/>
            </w:r>
            <w:r>
              <w:rPr>
                <w:rFonts w:ascii="Calibri" w:hAnsi="Calibri" w:eastAsia="Calibri"/>
                <w:b w:val="0"/>
                <w:color w:val="203040"/>
                <w:sz w:val="21"/>
              </w:rPr>
              <w:t>Không bấm check-in hôm nay; không đóng P-2026-07; không xóa nhân viên/terminate hợp đồng; không chạy AI retry hoặc OTP ký hợp đồng nếu worker/email chưa cấu hình; không chạy DemoCoverageSeeder trước khi sửa ràng buộc OT/pháp nhân.</w:t>
            </w:r>
          </w:p>
        </w:tc>
      </w:tr>
    </w:tbl>
    <w:p>
      <w:pPr>
        <w:spacing w:after="0"/>
      </w:pPr>
    </w:p>
    <w:p>
      <w:pPr>
        <w:pStyle w:val="Heading1"/>
        <w:keepNext/>
      </w:pPr>
      <w:r>
        <w:t>5. Ma trận test case chức năng</w:t>
      </w:r>
    </w:p>
    <w:p>
      <w:r>
        <w:t>Mỗi test case nên được chạy trên dữ liệu test riêng. Cột trạng thái là mức sẵn sàng tại ngày chốt, không thay cho cột kết quả thực tế của lần chạy mới.</w:t>
      </w:r>
    </w:p>
    <w:p>
      <w:pPr>
        <w:pStyle w:val="Heading2"/>
        <w:keepNext/>
      </w:pPr>
      <w:r>
        <w:t>5.1. Xác thực, phân quyền và an toàn dữ liệu</w:t>
      </w:r>
    </w:p>
    <w:tbl>
      <w:tblPr>
        <w:tblStyle w:val="TableGrid"/>
        <w:tblW w:type="dxa" w:w="14256"/>
        <w:jc w:val="left"/>
        <w:tblLayout w:type="fixed"/>
        <w:tblLook w:firstColumn="1" w:firstRow="1" w:lastColumn="0" w:lastRow="0" w:noHBand="0" w:noVBand="1" w:val="04A0"/>
        <w:tblInd w:w="120" w:type="dxa"/>
      </w:tblPr>
      <w:tblGrid>
        <w:gridCol w:w="1008"/>
        <w:gridCol w:w="1944"/>
        <w:gridCol w:w="2232"/>
        <w:gridCol w:w="3816"/>
        <w:gridCol w:w="3960"/>
        <w:gridCol w:w="1296"/>
      </w:tblGrid>
      <w:tr>
        <w:trPr>
          <w:tblHeader w:val="true"/>
          <w:cantSplit/>
        </w:trPr>
        <w:tc>
          <w:tcPr>
            <w:tcW w:type="dxa" w:w="1008"/>
            <w:shd w:fill="E8EEF5"/>
            <w:vAlign w:val="center"/>
            <w:tcMar>
              <w:top w:w="80" w:type="dxa"/>
              <w:start w:w="120" w:type="dxa"/>
              <w:bottom w:w="80" w:type="dxa"/>
              <w:end w:w="120" w:type="dxa"/>
            </w:tcMar>
          </w:tcPr>
          <w:p>
            <w:pPr>
              <w:spacing w:after="0"/>
            </w:pPr>
            <w:r>
              <w:rPr>
                <w:rFonts w:ascii="Calibri" w:hAnsi="Calibri" w:eastAsia="Calibri"/>
                <w:b/>
                <w:color w:val="1F4D78"/>
                <w:sz w:val="15"/>
              </w:rPr>
              <w:t>ID</w:t>
            </w:r>
          </w:p>
        </w:tc>
        <w:tc>
          <w:tcPr>
            <w:tcW w:type="dxa" w:w="1944"/>
            <w:shd w:fill="E8EEF5"/>
            <w:vAlign w:val="center"/>
            <w:tcMar>
              <w:top w:w="80" w:type="dxa"/>
              <w:start w:w="120" w:type="dxa"/>
              <w:bottom w:w="80" w:type="dxa"/>
              <w:end w:w="120" w:type="dxa"/>
            </w:tcMar>
          </w:tcPr>
          <w:p>
            <w:pPr>
              <w:spacing w:after="0"/>
            </w:pPr>
            <w:r>
              <w:rPr>
                <w:rFonts w:ascii="Calibri" w:hAnsi="Calibri" w:eastAsia="Calibri"/>
                <w:b/>
                <w:color w:val="1F4D78"/>
                <w:sz w:val="15"/>
              </w:rPr>
              <w:t>Chức năng</w:t>
            </w:r>
          </w:p>
        </w:tc>
        <w:tc>
          <w:tcPr>
            <w:tcW w:type="dxa" w:w="2232"/>
            <w:shd w:fill="E8EEF5"/>
            <w:vAlign w:val="center"/>
            <w:tcMar>
              <w:top w:w="80" w:type="dxa"/>
              <w:start w:w="120" w:type="dxa"/>
              <w:bottom w:w="80" w:type="dxa"/>
              <w:end w:w="120" w:type="dxa"/>
            </w:tcMar>
          </w:tcPr>
          <w:p>
            <w:pPr>
              <w:spacing w:after="0"/>
            </w:pPr>
            <w:r>
              <w:rPr>
                <w:rFonts w:ascii="Calibri" w:hAnsi="Calibri" w:eastAsia="Calibri"/>
                <w:b/>
                <w:color w:val="1F4D78"/>
                <w:sz w:val="15"/>
              </w:rPr>
              <w:t>Vai trò / dữ liệu</w:t>
            </w:r>
          </w:p>
        </w:tc>
        <w:tc>
          <w:tcPr>
            <w:tcW w:type="dxa" w:w="3816"/>
            <w:shd w:fill="E8EEF5"/>
            <w:vAlign w:val="center"/>
            <w:tcMar>
              <w:top w:w="80" w:type="dxa"/>
              <w:start w:w="120" w:type="dxa"/>
              <w:bottom w:w="80" w:type="dxa"/>
              <w:end w:w="120" w:type="dxa"/>
            </w:tcMar>
          </w:tcPr>
          <w:p>
            <w:pPr>
              <w:spacing w:after="0"/>
            </w:pPr>
            <w:r>
              <w:rPr>
                <w:rFonts w:ascii="Calibri" w:hAnsi="Calibri" w:eastAsia="Calibri"/>
                <w:b/>
                <w:color w:val="1F4D78"/>
                <w:sz w:val="15"/>
              </w:rPr>
              <w:t>Các bước chính</w:t>
            </w:r>
          </w:p>
        </w:tc>
        <w:tc>
          <w:tcPr>
            <w:tcW w:type="dxa" w:w="3960"/>
            <w:shd w:fill="E8EEF5"/>
            <w:vAlign w:val="center"/>
            <w:tcMar>
              <w:top w:w="80" w:type="dxa"/>
              <w:start w:w="120" w:type="dxa"/>
              <w:bottom w:w="80" w:type="dxa"/>
              <w:end w:w="120" w:type="dxa"/>
            </w:tcMar>
          </w:tcPr>
          <w:p>
            <w:pPr>
              <w:spacing w:after="0"/>
            </w:pPr>
            <w:r>
              <w:rPr>
                <w:rFonts w:ascii="Calibri" w:hAnsi="Calibri" w:eastAsia="Calibri"/>
                <w:b/>
                <w:color w:val="1F4D78"/>
                <w:sz w:val="15"/>
              </w:rPr>
              <w:t>Kết quả mong đợi</w:t>
            </w:r>
          </w:p>
        </w:tc>
        <w:tc>
          <w:tcPr>
            <w:tcW w:type="dxa" w:w="1296"/>
            <w:shd w:fill="E8EEF5"/>
            <w:vAlign w:val="center"/>
            <w:tcMar>
              <w:top w:w="80" w:type="dxa"/>
              <w:start w:w="120" w:type="dxa"/>
              <w:bottom w:w="80" w:type="dxa"/>
              <w:end w:w="120" w:type="dxa"/>
            </w:tcMar>
          </w:tcPr>
          <w:p>
            <w:pPr>
              <w:spacing w:after="0"/>
            </w:pPr>
            <w:r>
              <w:rPr>
                <w:rFonts w:ascii="Calibri" w:hAnsi="Calibri" w:eastAsia="Calibri"/>
                <w:b/>
                <w:color w:val="1F4D78"/>
                <w:sz w:val="15"/>
              </w:rPr>
              <w:t>Mức</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AUTH-01</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Đăng nhập 4 vai trò</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4 tài khoản demo</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Đăng nhập lần lượt; kiểm tra trang bắt đầu và menu.</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Đúng vai trò; không lẫn phiên.</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AUTH-02</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Sai mật khẩu</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Email hợp lệ</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Nhập sai mật khẩu một lần.</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401/thông báo rõ; không cấp token.</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AUTH-03</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Rate-limit login</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Email hợp lệ</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Gửi nhiều lần đăng nhập sai liên tiếp.</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Sau ngưỡng trả 429.</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AUTH-04</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API không token</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Không đăng nhập</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Gọi endpoint protected.</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401; không lộ dữ liệu.</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AUTH-05</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NV vào trang Admin</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Phiên Hương</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/employees, /salaries hoặc audit.</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Redirect/403; không trả dữ liệu quản trị.</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AUTH-06</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Đọc dữ liệu người khác</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Phiên Hương + ID khác</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phiếu lương/đơn/công của NV khác theo ID.</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403 cho cả ba nhóm.</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AUTH-07</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Tự duyệt đơn</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Người tạo đơn</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Gửi update status/approve vào đơn của chính mình.</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Bị chặn; trạng thái không đổi.</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AUTH-08</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Leo thang quyền</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Tài khoản có quyền sửa NV</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Gửi is_super_admin/tenant_id/legal_entity_id trong payload sửa.</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Các trường bảo mật không đổi.</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AUTH-09</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Input rác</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API ghi</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Gửi ID sai kiểu, tên quá dài, tháng 00/13/99.</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422/409 sạch; không 500/SQL leak.</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AUTH-10</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Cô lập tenant</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Hai tenant test</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Thử đọc/sửa ID thuộc tenant khác.</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Không tìm thấy hoặc 403; không orphan chéo tenant.</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bl>
    <w:p>
      <w:pPr>
        <w:spacing w:after="0"/>
      </w:pPr>
    </w:p>
    <w:p>
      <w:pPr>
        <w:pStyle w:val="Heading2"/>
        <w:keepNext/>
      </w:pPr>
      <w:r>
        <w:t>5.2. Nhân sự, tổ chức và hợp đồng</w:t>
      </w:r>
    </w:p>
    <w:tbl>
      <w:tblPr>
        <w:tblStyle w:val="TableGrid"/>
        <w:tblW w:type="dxa" w:w="14256"/>
        <w:jc w:val="left"/>
        <w:tblLayout w:type="fixed"/>
        <w:tblLook w:firstColumn="1" w:firstRow="1" w:lastColumn="0" w:lastRow="0" w:noHBand="0" w:noVBand="1" w:val="04A0"/>
        <w:tblInd w:w="120" w:type="dxa"/>
      </w:tblPr>
      <w:tblGrid>
        <w:gridCol w:w="1008"/>
        <w:gridCol w:w="1944"/>
        <w:gridCol w:w="2232"/>
        <w:gridCol w:w="3816"/>
        <w:gridCol w:w="3960"/>
        <w:gridCol w:w="1296"/>
      </w:tblGrid>
      <w:tr>
        <w:trPr>
          <w:tblHeader w:val="true"/>
          <w:cantSplit/>
        </w:trPr>
        <w:tc>
          <w:tcPr>
            <w:tcW w:type="dxa" w:w="1008"/>
            <w:shd w:fill="E8EEF5"/>
            <w:vAlign w:val="center"/>
            <w:tcMar>
              <w:top w:w="80" w:type="dxa"/>
              <w:start w:w="120" w:type="dxa"/>
              <w:bottom w:w="80" w:type="dxa"/>
              <w:end w:w="120" w:type="dxa"/>
            </w:tcMar>
          </w:tcPr>
          <w:p>
            <w:pPr>
              <w:spacing w:after="0"/>
            </w:pPr>
            <w:r>
              <w:rPr>
                <w:rFonts w:ascii="Calibri" w:hAnsi="Calibri" w:eastAsia="Calibri"/>
                <w:b/>
                <w:color w:val="1F4D78"/>
                <w:sz w:val="15"/>
              </w:rPr>
              <w:t>ID</w:t>
            </w:r>
          </w:p>
        </w:tc>
        <w:tc>
          <w:tcPr>
            <w:tcW w:type="dxa" w:w="1944"/>
            <w:shd w:fill="E8EEF5"/>
            <w:vAlign w:val="center"/>
            <w:tcMar>
              <w:top w:w="80" w:type="dxa"/>
              <w:start w:w="120" w:type="dxa"/>
              <w:bottom w:w="80" w:type="dxa"/>
              <w:end w:w="120" w:type="dxa"/>
            </w:tcMar>
          </w:tcPr>
          <w:p>
            <w:pPr>
              <w:spacing w:after="0"/>
            </w:pPr>
            <w:r>
              <w:rPr>
                <w:rFonts w:ascii="Calibri" w:hAnsi="Calibri" w:eastAsia="Calibri"/>
                <w:b/>
                <w:color w:val="1F4D78"/>
                <w:sz w:val="15"/>
              </w:rPr>
              <w:t>Chức năng</w:t>
            </w:r>
          </w:p>
        </w:tc>
        <w:tc>
          <w:tcPr>
            <w:tcW w:type="dxa" w:w="2232"/>
            <w:shd w:fill="E8EEF5"/>
            <w:vAlign w:val="center"/>
            <w:tcMar>
              <w:top w:w="80" w:type="dxa"/>
              <w:start w:w="120" w:type="dxa"/>
              <w:bottom w:w="80" w:type="dxa"/>
              <w:end w:w="120" w:type="dxa"/>
            </w:tcMar>
          </w:tcPr>
          <w:p>
            <w:pPr>
              <w:spacing w:after="0"/>
            </w:pPr>
            <w:r>
              <w:rPr>
                <w:rFonts w:ascii="Calibri" w:hAnsi="Calibri" w:eastAsia="Calibri"/>
                <w:b/>
                <w:color w:val="1F4D78"/>
                <w:sz w:val="15"/>
              </w:rPr>
              <w:t>Vai trò / dữ liệu</w:t>
            </w:r>
          </w:p>
        </w:tc>
        <w:tc>
          <w:tcPr>
            <w:tcW w:type="dxa" w:w="3816"/>
            <w:shd w:fill="E8EEF5"/>
            <w:vAlign w:val="center"/>
            <w:tcMar>
              <w:top w:w="80" w:type="dxa"/>
              <w:start w:w="120" w:type="dxa"/>
              <w:bottom w:w="80" w:type="dxa"/>
              <w:end w:w="120" w:type="dxa"/>
            </w:tcMar>
          </w:tcPr>
          <w:p>
            <w:pPr>
              <w:spacing w:after="0"/>
            </w:pPr>
            <w:r>
              <w:rPr>
                <w:rFonts w:ascii="Calibri" w:hAnsi="Calibri" w:eastAsia="Calibri"/>
                <w:b/>
                <w:color w:val="1F4D78"/>
                <w:sz w:val="15"/>
              </w:rPr>
              <w:t>Các bước chính</w:t>
            </w:r>
          </w:p>
        </w:tc>
        <w:tc>
          <w:tcPr>
            <w:tcW w:type="dxa" w:w="3960"/>
            <w:shd w:fill="E8EEF5"/>
            <w:vAlign w:val="center"/>
            <w:tcMar>
              <w:top w:w="80" w:type="dxa"/>
              <w:start w:w="120" w:type="dxa"/>
              <w:bottom w:w="80" w:type="dxa"/>
              <w:end w:w="120" w:type="dxa"/>
            </w:tcMar>
          </w:tcPr>
          <w:p>
            <w:pPr>
              <w:spacing w:after="0"/>
            </w:pPr>
            <w:r>
              <w:rPr>
                <w:rFonts w:ascii="Calibri" w:hAnsi="Calibri" w:eastAsia="Calibri"/>
                <w:b/>
                <w:color w:val="1F4D78"/>
                <w:sz w:val="15"/>
              </w:rPr>
              <w:t>Kết quả mong đợi</w:t>
            </w:r>
          </w:p>
        </w:tc>
        <w:tc>
          <w:tcPr>
            <w:tcW w:type="dxa" w:w="1296"/>
            <w:shd w:fill="E8EEF5"/>
            <w:vAlign w:val="center"/>
            <w:tcMar>
              <w:top w:w="80" w:type="dxa"/>
              <w:start w:w="120" w:type="dxa"/>
              <w:bottom w:w="80" w:type="dxa"/>
              <w:end w:w="120" w:type="dxa"/>
            </w:tcMar>
          </w:tcPr>
          <w:p>
            <w:pPr>
              <w:spacing w:after="0"/>
            </w:pPr>
            <w:r>
              <w:rPr>
                <w:rFonts w:ascii="Calibri" w:hAnsi="Calibri" w:eastAsia="Calibri"/>
                <w:b/>
                <w:color w:val="1F4D78"/>
                <w:sz w:val="15"/>
              </w:rPr>
              <w:t>Mức</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HR-01</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Danh sách nhân viên</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Admin/HR</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/employees; lọc ACTIVE.</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21 ACTIVE; phòng ban/chức danh đủ; không nghỉ việc sai.</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HR-02</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Hồ sơ 360°</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Phạm Thị Hương</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/employees/:id; chuyển các tab hồ sơ.</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Thông tin cá nhân, công việc, hợp đồng và lịch sử liên kết đúng.</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HR-03</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Tạo NV thiếu bắt buộc</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Admin/HR</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Bỏ họ tên/email rồi lưu.</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422; hiển thị lỗi tại trường.</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HR-04</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Email trùng</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Email đã có</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Tạo NV với company_email trùng.</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Không tạo trùng; trả lỗi nghiệp vụ.</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Cần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HR-05</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Cập nhật hồ sơ</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NV test</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Đổi điện thoại/địa chỉ hợp lệ.</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Thông tin lưu, audit có người sửa.</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HR-06</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Gán phòng ban</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NV test + phòng ban</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Assign/unassign nhân viên.</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Phòng chính và membership nhất quán.</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Cần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HR-07</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Sơ đồ tổ chức</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Admin/HR</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/organization-chart.</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Cấu trúc quản lý/phòng ban render, không node mồ côi.</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HR-08</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Chức danh &amp; nhóm nghề</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Admin/HR</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/job-titles và /job-families.</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Position liên kết đúng nhóm; dữ liệu có thể lọc.</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HR-09</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Lịch sử công tác</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NV có thay đổi</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/employment-history.</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Mốc phòng ban/chức danh không chồng chéo sai.</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HR-10</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Đổi thông tin nhạy cảm</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Phiên NV + Admin</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NV gửi đổi ngân hàng; Admin duyệt.</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Chỉ APPROVED mới cập nhật hồ sơ.</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HR-11</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Người phụ thuộc</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NV có dependent</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Tạo/sửa mốc giảm trừ; mở /dependents.</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Không trùng khoảng hiệu lực; payroll đọc đúng kỳ.</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Cần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HR-12</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Vòng đời hợp đồng</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Admin/HR + NV test</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Tạo → kích hoạt → kết thúc hợp đồng test.</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Chỉ một hợp đồng hiệu lực theo quy tắc; trạng thái đồng bộ.</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Cần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HR-13</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Render/ký hợp đồng</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Hợp đồng test</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Render file; request OTP/sign nếu hạ tầng sẵn sàng.</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Placeholder đúng; ký lưu bằng chứng.</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Hoãn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HR-14</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Onboarding</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NV mới</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Tạo checklist, cập nhật task/status.</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Tiến độ tổng hợp theo task; không mất quan hệ NV.</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bl>
    <w:p>
      <w:pPr>
        <w:spacing w:after="0"/>
      </w:pPr>
    </w:p>
    <w:p>
      <w:pPr>
        <w:pStyle w:val="Heading2"/>
        <w:keepNext/>
      </w:pPr>
      <w:r>
        <w:t>5.3. Công, ca, nghỉ phép và đơn từ</w:t>
      </w:r>
    </w:p>
    <w:tbl>
      <w:tblPr>
        <w:tblStyle w:val="TableGrid"/>
        <w:tblW w:type="dxa" w:w="14256"/>
        <w:jc w:val="left"/>
        <w:tblLayout w:type="fixed"/>
        <w:tblLook w:firstColumn="1" w:firstRow="1" w:lastColumn="0" w:lastRow="0" w:noHBand="0" w:noVBand="1" w:val="04A0"/>
        <w:tblInd w:w="120" w:type="dxa"/>
      </w:tblPr>
      <w:tblGrid>
        <w:gridCol w:w="1008"/>
        <w:gridCol w:w="1944"/>
        <w:gridCol w:w="2232"/>
        <w:gridCol w:w="3816"/>
        <w:gridCol w:w="3960"/>
        <w:gridCol w:w="1296"/>
      </w:tblGrid>
      <w:tr>
        <w:trPr>
          <w:tblHeader w:val="true"/>
          <w:cantSplit/>
        </w:trPr>
        <w:tc>
          <w:tcPr>
            <w:tcW w:type="dxa" w:w="1008"/>
            <w:shd w:fill="E8EEF5"/>
            <w:vAlign w:val="center"/>
            <w:tcMar>
              <w:top w:w="80" w:type="dxa"/>
              <w:start w:w="120" w:type="dxa"/>
              <w:bottom w:w="80" w:type="dxa"/>
              <w:end w:w="120" w:type="dxa"/>
            </w:tcMar>
          </w:tcPr>
          <w:p>
            <w:pPr>
              <w:spacing w:after="0"/>
            </w:pPr>
            <w:r>
              <w:rPr>
                <w:rFonts w:ascii="Calibri" w:hAnsi="Calibri" w:eastAsia="Calibri"/>
                <w:b/>
                <w:color w:val="1F4D78"/>
                <w:sz w:val="15"/>
              </w:rPr>
              <w:t>ID</w:t>
            </w:r>
          </w:p>
        </w:tc>
        <w:tc>
          <w:tcPr>
            <w:tcW w:type="dxa" w:w="1944"/>
            <w:shd w:fill="E8EEF5"/>
            <w:vAlign w:val="center"/>
            <w:tcMar>
              <w:top w:w="80" w:type="dxa"/>
              <w:start w:w="120" w:type="dxa"/>
              <w:bottom w:w="80" w:type="dxa"/>
              <w:end w:w="120" w:type="dxa"/>
            </w:tcMar>
          </w:tcPr>
          <w:p>
            <w:pPr>
              <w:spacing w:after="0"/>
            </w:pPr>
            <w:r>
              <w:rPr>
                <w:rFonts w:ascii="Calibri" w:hAnsi="Calibri" w:eastAsia="Calibri"/>
                <w:b/>
                <w:color w:val="1F4D78"/>
                <w:sz w:val="15"/>
              </w:rPr>
              <w:t>Chức năng</w:t>
            </w:r>
          </w:p>
        </w:tc>
        <w:tc>
          <w:tcPr>
            <w:tcW w:type="dxa" w:w="2232"/>
            <w:shd w:fill="E8EEF5"/>
            <w:vAlign w:val="center"/>
            <w:tcMar>
              <w:top w:w="80" w:type="dxa"/>
              <w:start w:w="120" w:type="dxa"/>
              <w:bottom w:w="80" w:type="dxa"/>
              <w:end w:w="120" w:type="dxa"/>
            </w:tcMar>
          </w:tcPr>
          <w:p>
            <w:pPr>
              <w:spacing w:after="0"/>
            </w:pPr>
            <w:r>
              <w:rPr>
                <w:rFonts w:ascii="Calibri" w:hAnsi="Calibri" w:eastAsia="Calibri"/>
                <w:b/>
                <w:color w:val="1F4D78"/>
                <w:sz w:val="15"/>
              </w:rPr>
              <w:t>Vai trò / dữ liệu</w:t>
            </w:r>
          </w:p>
        </w:tc>
        <w:tc>
          <w:tcPr>
            <w:tcW w:type="dxa" w:w="3816"/>
            <w:shd w:fill="E8EEF5"/>
            <w:vAlign w:val="center"/>
            <w:tcMar>
              <w:top w:w="80" w:type="dxa"/>
              <w:start w:w="120" w:type="dxa"/>
              <w:bottom w:w="80" w:type="dxa"/>
              <w:end w:w="120" w:type="dxa"/>
            </w:tcMar>
          </w:tcPr>
          <w:p>
            <w:pPr>
              <w:spacing w:after="0"/>
            </w:pPr>
            <w:r>
              <w:rPr>
                <w:rFonts w:ascii="Calibri" w:hAnsi="Calibri" w:eastAsia="Calibri"/>
                <w:b/>
                <w:color w:val="1F4D78"/>
                <w:sz w:val="15"/>
              </w:rPr>
              <w:t>Các bước chính</w:t>
            </w:r>
          </w:p>
        </w:tc>
        <w:tc>
          <w:tcPr>
            <w:tcW w:type="dxa" w:w="3960"/>
            <w:shd w:fill="E8EEF5"/>
            <w:vAlign w:val="center"/>
            <w:tcMar>
              <w:top w:w="80" w:type="dxa"/>
              <w:start w:w="120" w:type="dxa"/>
              <w:bottom w:w="80" w:type="dxa"/>
              <w:end w:w="120" w:type="dxa"/>
            </w:tcMar>
          </w:tcPr>
          <w:p>
            <w:pPr>
              <w:spacing w:after="0"/>
            </w:pPr>
            <w:r>
              <w:rPr>
                <w:rFonts w:ascii="Calibri" w:hAnsi="Calibri" w:eastAsia="Calibri"/>
                <w:b/>
                <w:color w:val="1F4D78"/>
                <w:sz w:val="15"/>
              </w:rPr>
              <w:t>Kết quả mong đợi</w:t>
            </w:r>
          </w:p>
        </w:tc>
        <w:tc>
          <w:tcPr>
            <w:tcW w:type="dxa" w:w="1296"/>
            <w:shd w:fill="E8EEF5"/>
            <w:vAlign w:val="center"/>
            <w:tcMar>
              <w:top w:w="80" w:type="dxa"/>
              <w:start w:w="120" w:type="dxa"/>
              <w:bottom w:w="80" w:type="dxa"/>
              <w:end w:w="120" w:type="dxa"/>
            </w:tcMar>
          </w:tcPr>
          <w:p>
            <w:pPr>
              <w:spacing w:after="0"/>
            </w:pPr>
            <w:r>
              <w:rPr>
                <w:rFonts w:ascii="Calibri" w:hAnsi="Calibri" w:eastAsia="Calibri"/>
                <w:b/>
                <w:color w:val="1F4D78"/>
                <w:sz w:val="15"/>
              </w:rPr>
              <w:t>Mức</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TIME-01</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Lịch sử công</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Tháng 03/2024 và 06/2026</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Lọc tháng và Hương trên /attendance.</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Có dữ liệu ở cả hai mốc; không mất lịch sử.</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TIME-02</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Không trùng công</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20 NV nghiệp vụ</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Đối chiếu theo employee_id/work_date.</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Tối đa một dòng mỗi NV/ngày.</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TIME-03</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Bảng công tháng</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Hương, 06/2026</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/timesheet; so với chi tiết công.</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Ngày công/trễ/về sớm/nghỉ tổng hợp đúng.</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TIME-04</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Chấm vào/ra</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Ngày chưa có công</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Check-in rồi check-out ở dữ liệu test.</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Một bản ghi, thời gian hợp lệ, không check-out trước check-in.</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Hoãn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TIME-05</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WFH đã duyệt</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Đơn APPROVED</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Đối chiếu đơn với attendance/timesheet cùng ngày.</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Được tính ngày làm dù không punch.</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TIME-06</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Công tác đã duyệt</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Đơn APPROVED</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Đối chiếu đơn với attendance/timesheet cùng ngày.</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Không bị tính vắng hoặc trừ lương.</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TIME-07</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Tạo nghỉ phép</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Hương + ngày trống</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Tạo đơn; xem balance và trạng thái.</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PENDING; kiểm tra quota/trùng ngày.</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TIME-08</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Duyệt/từ chối/hủy đơn</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Đơn test</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Thực hiện bằng đúng vai trò từng bước.</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Timeline/approver/lý do đúng; dữ liệu nguồn chỉ đổi khi APPROVED.</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TIME-09</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Duyệt đồng thời</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Một đơn + nhiều request</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Gửi nhiều yêu cầu approve cùng lúc.</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Chỉ 1 thành công; quota chỉ trừ một lần.</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TIME-10</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Điều chỉnh công</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Ngày công test</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Tạo request; duyệt rồi mở lại attendance.</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PENDING → APPROVED; attendance cập nhật và có audit.</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TIME-11</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Ca và giờ nghỉ</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Ca có break/color</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/work-shifts và lịch.</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Nghỉ 30 phút; màu ca render đúng.</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TIME-12</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Lịch xoay ca</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Chu kỳ tuần</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Generate roster từ ngày giữa tuần.</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Chu kỳ bắt đầu thứ Hai, không lệch tuần.</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TIME-13</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OT ngày thường/đêm</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Đơn OT có sẵn</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chi tiết và đối chiếu breakdown lương.</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Giờ/hệ số đúng; phần đêm có phụ trội 30%.</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TIME-14</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Đổi ca</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Requester/target có lịch</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Tạo swap; target/manager xử lý.</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Ca cũ/mới/ngày đổi và timeline đúng.</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TIME-15</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Phủ ca</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Coverage request/offer</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OPEN → offer → ACCEPTED → OT.</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Đúng người nhận, giới hạn giờ và pháp nhân.</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Hoãn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TIME-16</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Ngày lễ Việt Nam</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Năm 2026</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Preview rồi seed hai lần.</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Ngày lễ hợp lệ, không tạo trùng.</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TIME-17</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Máy chấm công</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Admin + token thiết bị</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Tạo/sửa/rotate token; gọi punch thiếu token.</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Token mới khác token cũ; thiếu token trả 403.</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bl>
    <w:p>
      <w:pPr>
        <w:spacing w:after="0"/>
      </w:pPr>
    </w:p>
    <w:p>
      <w:pPr>
        <w:pStyle w:val="Heading2"/>
        <w:keepNext/>
      </w:pPr>
      <w:r>
        <w:t>5.4. Lương, phiếu lương và báo cáo</w:t>
      </w:r>
    </w:p>
    <w:tbl>
      <w:tblPr>
        <w:tblStyle w:val="TableGrid"/>
        <w:tblW w:type="dxa" w:w="14256"/>
        <w:jc w:val="left"/>
        <w:tblLayout w:type="fixed"/>
        <w:tblLook w:firstColumn="1" w:firstRow="1" w:lastColumn="0" w:lastRow="0" w:noHBand="0" w:noVBand="1" w:val="04A0"/>
        <w:tblInd w:w="120" w:type="dxa"/>
      </w:tblPr>
      <w:tblGrid>
        <w:gridCol w:w="1008"/>
        <w:gridCol w:w="1944"/>
        <w:gridCol w:w="2232"/>
        <w:gridCol w:w="3816"/>
        <w:gridCol w:w="3960"/>
        <w:gridCol w:w="1296"/>
      </w:tblGrid>
      <w:tr>
        <w:trPr>
          <w:tblHeader w:val="true"/>
          <w:cantSplit/>
        </w:trPr>
        <w:tc>
          <w:tcPr>
            <w:tcW w:type="dxa" w:w="1008"/>
            <w:shd w:fill="E8EEF5"/>
            <w:vAlign w:val="center"/>
            <w:tcMar>
              <w:top w:w="80" w:type="dxa"/>
              <w:start w:w="120" w:type="dxa"/>
              <w:bottom w:w="80" w:type="dxa"/>
              <w:end w:w="120" w:type="dxa"/>
            </w:tcMar>
          </w:tcPr>
          <w:p>
            <w:pPr>
              <w:spacing w:after="0"/>
            </w:pPr>
            <w:r>
              <w:rPr>
                <w:rFonts w:ascii="Calibri" w:hAnsi="Calibri" w:eastAsia="Calibri"/>
                <w:b/>
                <w:color w:val="1F4D78"/>
                <w:sz w:val="15"/>
              </w:rPr>
              <w:t>ID</w:t>
            </w:r>
          </w:p>
        </w:tc>
        <w:tc>
          <w:tcPr>
            <w:tcW w:type="dxa" w:w="1944"/>
            <w:shd w:fill="E8EEF5"/>
            <w:vAlign w:val="center"/>
            <w:tcMar>
              <w:top w:w="80" w:type="dxa"/>
              <w:start w:w="120" w:type="dxa"/>
              <w:bottom w:w="80" w:type="dxa"/>
              <w:end w:w="120" w:type="dxa"/>
            </w:tcMar>
          </w:tcPr>
          <w:p>
            <w:pPr>
              <w:spacing w:after="0"/>
            </w:pPr>
            <w:r>
              <w:rPr>
                <w:rFonts w:ascii="Calibri" w:hAnsi="Calibri" w:eastAsia="Calibri"/>
                <w:b/>
                <w:color w:val="1F4D78"/>
                <w:sz w:val="15"/>
              </w:rPr>
              <w:t>Chức năng</w:t>
            </w:r>
          </w:p>
        </w:tc>
        <w:tc>
          <w:tcPr>
            <w:tcW w:type="dxa" w:w="2232"/>
            <w:shd w:fill="E8EEF5"/>
            <w:vAlign w:val="center"/>
            <w:tcMar>
              <w:top w:w="80" w:type="dxa"/>
              <w:start w:w="120" w:type="dxa"/>
              <w:bottom w:w="80" w:type="dxa"/>
              <w:end w:w="120" w:type="dxa"/>
            </w:tcMar>
          </w:tcPr>
          <w:p>
            <w:pPr>
              <w:spacing w:after="0"/>
            </w:pPr>
            <w:r>
              <w:rPr>
                <w:rFonts w:ascii="Calibri" w:hAnsi="Calibri" w:eastAsia="Calibri"/>
                <w:b/>
                <w:color w:val="1F4D78"/>
                <w:sz w:val="15"/>
              </w:rPr>
              <w:t>Vai trò / dữ liệu</w:t>
            </w:r>
          </w:p>
        </w:tc>
        <w:tc>
          <w:tcPr>
            <w:tcW w:type="dxa" w:w="3816"/>
            <w:shd w:fill="E8EEF5"/>
            <w:vAlign w:val="center"/>
            <w:tcMar>
              <w:top w:w="80" w:type="dxa"/>
              <w:start w:w="120" w:type="dxa"/>
              <w:bottom w:w="80" w:type="dxa"/>
              <w:end w:w="120" w:type="dxa"/>
            </w:tcMar>
          </w:tcPr>
          <w:p>
            <w:pPr>
              <w:spacing w:after="0"/>
            </w:pPr>
            <w:r>
              <w:rPr>
                <w:rFonts w:ascii="Calibri" w:hAnsi="Calibri" w:eastAsia="Calibri"/>
                <w:b/>
                <w:color w:val="1F4D78"/>
                <w:sz w:val="15"/>
              </w:rPr>
              <w:t>Các bước chính</w:t>
            </w:r>
          </w:p>
        </w:tc>
        <w:tc>
          <w:tcPr>
            <w:tcW w:type="dxa" w:w="3960"/>
            <w:shd w:fill="E8EEF5"/>
            <w:vAlign w:val="center"/>
            <w:tcMar>
              <w:top w:w="80" w:type="dxa"/>
              <w:start w:w="120" w:type="dxa"/>
              <w:bottom w:w="80" w:type="dxa"/>
              <w:end w:w="120" w:type="dxa"/>
            </w:tcMar>
          </w:tcPr>
          <w:p>
            <w:pPr>
              <w:spacing w:after="0"/>
            </w:pPr>
            <w:r>
              <w:rPr>
                <w:rFonts w:ascii="Calibri" w:hAnsi="Calibri" w:eastAsia="Calibri"/>
                <w:b/>
                <w:color w:val="1F4D78"/>
                <w:sz w:val="15"/>
              </w:rPr>
              <w:t>Kết quả mong đợi</w:t>
            </w:r>
          </w:p>
        </w:tc>
        <w:tc>
          <w:tcPr>
            <w:tcW w:type="dxa" w:w="1296"/>
            <w:shd w:fill="E8EEF5"/>
            <w:vAlign w:val="center"/>
            <w:tcMar>
              <w:top w:w="80" w:type="dxa"/>
              <w:start w:w="120" w:type="dxa"/>
              <w:bottom w:w="80" w:type="dxa"/>
              <w:end w:w="120" w:type="dxa"/>
            </w:tcMar>
          </w:tcPr>
          <w:p>
            <w:pPr>
              <w:spacing w:after="0"/>
            </w:pPr>
            <w:r>
              <w:rPr>
                <w:rFonts w:ascii="Calibri" w:hAnsi="Calibri" w:eastAsia="Calibri"/>
                <w:b/>
                <w:color w:val="1F4D78"/>
                <w:sz w:val="15"/>
              </w:rPr>
              <w:t>Mức</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PAY-01</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Danh sách kỳ lương</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Admin/Payroll</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/salaries; lọc năm 2024 và 2026.</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Có 31 kỳ từ 03/2024 đến 07/2026.</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PAY-02</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Kỳ hiện tại</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P-2026-07</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kỳ và kiểm tra trạng thái.</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OPEN; có thể tính/đối chiếu mà chưa khóa.</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PAY-03</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Tính kỳ OPEN</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Kỳ test OPEN</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Run payroll một lần.</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Mỗi NV hợp lệ có đúng một salary detail.</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PAY-04</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Khóa kỳ PAID</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Một kỳ quá khứ</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Thử tính lại hoặc sửa dữ liệu kỳ.</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Bị chặn; lịch sử không đổi.</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PAY-05</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Chi tiết phiếu lương</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Hương + 06/2026</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payslip và từng nhóm breakdown.</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Có công, OT, thu nhập, khấu trừ, BH, thuế, thực lĩnh.</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PAY-06</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Phiếu lương cá nhân</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Phiên Hương</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/m/salary.</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Chỉ thấy phiếu của Hương.</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PAY-07</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Đối chiếu Công–Lương</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Cùng NV/kỳ</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So timesheet với salary attendance summary.</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Ngày công/OT/nghỉ khớp dữ liệu nguồn.</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PAY-08</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Nghỉ không lương</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Kỳ có unpaid leave</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So số ngày nghỉ và khoản trừ.</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Trừ đúng số ngày thực tế, không trừ lặp.</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PAY-09</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Sàn BHXH vùng</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NV lương thấp</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Tính đóng bảo hiểm.</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Nền đóng không thấp hơn lương tối thiểu vùng.</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PAY-10</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Thuế TNCN</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NV có người phụ thuộc</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Đối chiếu giảm trừ và biểu lũy tiến.</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Thu nhập tính thuế/thuế phải nộp đúng kỳ hiệu lực.</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PAY-11</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Khấu trừ cố định</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Kỳ có deduction</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So Gross, taxable income và net.</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Khấu trừ áp dụng sau thuế, không làm sai Gross.</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PAY-12</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OT ban đêm</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Kỳ có night OT</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Đối chiếu OT breakdown.</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Có hệ số OT và phụ trội đêm tách rõ.</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PAY-13</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Công khoán</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NV có piece-rate</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/piece-rate; so với kỳ lương.</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Khoán đúng NV/ngày/kỳ; không trùng.</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PAY-14</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Thành phần lương</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9 component hiện có</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/salary-components; kiểm tra tính chất thu nhập/khấu trừ.</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Mã và loại thành phần nhất quán với breakdown.</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PAY-15</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Report Builder Công</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Tháng đã xem</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Sinh báo cáo attendance.</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Khớp timesheet và đọc đủ phân trang.</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PAY-16</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Report Builder Lương</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Kỳ đã xem</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Sinh báo cáo payroll.</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Khớp salary details; không fallback giả.</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PAY-17</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Xuất phiếu/báo cáo</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NV/kỳ test</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Xuất Excel/PDF nếu nút sẵn sàng.</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Đúng NV, kỳ, định dạng số và tổng tiền.</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Cần XN</w:t>
            </w:r>
          </w:p>
        </w:tc>
      </w:tr>
    </w:tbl>
    <w:p>
      <w:pPr>
        <w:spacing w:after="0"/>
      </w:pPr>
    </w:p>
    <w:p>
      <w:pPr>
        <w:pStyle w:val="Heading2"/>
        <w:keepNext/>
      </w:pPr>
      <w:r>
        <w:t>5.5. Tuyển dụng, vận hành và cấu hình</w:t>
      </w:r>
    </w:p>
    <w:tbl>
      <w:tblPr>
        <w:tblStyle w:val="TableGrid"/>
        <w:tblW w:type="dxa" w:w="14256"/>
        <w:jc w:val="left"/>
        <w:tblLayout w:type="fixed"/>
        <w:tblLook w:firstColumn="1" w:firstRow="1" w:lastColumn="0" w:lastRow="0" w:noHBand="0" w:noVBand="1" w:val="04A0"/>
        <w:tblInd w:w="120" w:type="dxa"/>
      </w:tblPr>
      <w:tblGrid>
        <w:gridCol w:w="1008"/>
        <w:gridCol w:w="1944"/>
        <w:gridCol w:w="2232"/>
        <w:gridCol w:w="3816"/>
        <w:gridCol w:w="3960"/>
        <w:gridCol w:w="1296"/>
      </w:tblGrid>
      <w:tr>
        <w:trPr>
          <w:tblHeader w:val="true"/>
          <w:cantSplit/>
        </w:trPr>
        <w:tc>
          <w:tcPr>
            <w:tcW w:type="dxa" w:w="1008"/>
            <w:shd w:fill="E8EEF5"/>
            <w:vAlign w:val="center"/>
            <w:tcMar>
              <w:top w:w="80" w:type="dxa"/>
              <w:start w:w="120" w:type="dxa"/>
              <w:bottom w:w="80" w:type="dxa"/>
              <w:end w:w="120" w:type="dxa"/>
            </w:tcMar>
          </w:tcPr>
          <w:p>
            <w:pPr>
              <w:spacing w:after="0"/>
            </w:pPr>
            <w:r>
              <w:rPr>
                <w:rFonts w:ascii="Calibri" w:hAnsi="Calibri" w:eastAsia="Calibri"/>
                <w:b/>
                <w:color w:val="1F4D78"/>
                <w:sz w:val="15"/>
              </w:rPr>
              <w:t>ID</w:t>
            </w:r>
          </w:p>
        </w:tc>
        <w:tc>
          <w:tcPr>
            <w:tcW w:type="dxa" w:w="1944"/>
            <w:shd w:fill="E8EEF5"/>
            <w:vAlign w:val="center"/>
            <w:tcMar>
              <w:top w:w="80" w:type="dxa"/>
              <w:start w:w="120" w:type="dxa"/>
              <w:bottom w:w="80" w:type="dxa"/>
              <w:end w:w="120" w:type="dxa"/>
            </w:tcMar>
          </w:tcPr>
          <w:p>
            <w:pPr>
              <w:spacing w:after="0"/>
            </w:pPr>
            <w:r>
              <w:rPr>
                <w:rFonts w:ascii="Calibri" w:hAnsi="Calibri" w:eastAsia="Calibri"/>
                <w:b/>
                <w:color w:val="1F4D78"/>
                <w:sz w:val="15"/>
              </w:rPr>
              <w:t>Chức năng</w:t>
            </w:r>
          </w:p>
        </w:tc>
        <w:tc>
          <w:tcPr>
            <w:tcW w:type="dxa" w:w="2232"/>
            <w:shd w:fill="E8EEF5"/>
            <w:vAlign w:val="center"/>
            <w:tcMar>
              <w:top w:w="80" w:type="dxa"/>
              <w:start w:w="120" w:type="dxa"/>
              <w:bottom w:w="80" w:type="dxa"/>
              <w:end w:w="120" w:type="dxa"/>
            </w:tcMar>
          </w:tcPr>
          <w:p>
            <w:pPr>
              <w:spacing w:after="0"/>
            </w:pPr>
            <w:r>
              <w:rPr>
                <w:rFonts w:ascii="Calibri" w:hAnsi="Calibri" w:eastAsia="Calibri"/>
                <w:b/>
                <w:color w:val="1F4D78"/>
                <w:sz w:val="15"/>
              </w:rPr>
              <w:t>Vai trò / dữ liệu</w:t>
            </w:r>
          </w:p>
        </w:tc>
        <w:tc>
          <w:tcPr>
            <w:tcW w:type="dxa" w:w="3816"/>
            <w:shd w:fill="E8EEF5"/>
            <w:vAlign w:val="center"/>
            <w:tcMar>
              <w:top w:w="80" w:type="dxa"/>
              <w:start w:w="120" w:type="dxa"/>
              <w:bottom w:w="80" w:type="dxa"/>
              <w:end w:w="120" w:type="dxa"/>
            </w:tcMar>
          </w:tcPr>
          <w:p>
            <w:pPr>
              <w:spacing w:after="0"/>
            </w:pPr>
            <w:r>
              <w:rPr>
                <w:rFonts w:ascii="Calibri" w:hAnsi="Calibri" w:eastAsia="Calibri"/>
                <w:b/>
                <w:color w:val="1F4D78"/>
                <w:sz w:val="15"/>
              </w:rPr>
              <w:t>Các bước chính</w:t>
            </w:r>
          </w:p>
        </w:tc>
        <w:tc>
          <w:tcPr>
            <w:tcW w:type="dxa" w:w="3960"/>
            <w:shd w:fill="E8EEF5"/>
            <w:vAlign w:val="center"/>
            <w:tcMar>
              <w:top w:w="80" w:type="dxa"/>
              <w:start w:w="120" w:type="dxa"/>
              <w:bottom w:w="80" w:type="dxa"/>
              <w:end w:w="120" w:type="dxa"/>
            </w:tcMar>
          </w:tcPr>
          <w:p>
            <w:pPr>
              <w:spacing w:after="0"/>
            </w:pPr>
            <w:r>
              <w:rPr>
                <w:rFonts w:ascii="Calibri" w:hAnsi="Calibri" w:eastAsia="Calibri"/>
                <w:b/>
                <w:color w:val="1F4D78"/>
                <w:sz w:val="15"/>
              </w:rPr>
              <w:t>Kết quả mong đợi</w:t>
            </w:r>
          </w:p>
        </w:tc>
        <w:tc>
          <w:tcPr>
            <w:tcW w:type="dxa" w:w="1296"/>
            <w:shd w:fill="E8EEF5"/>
            <w:vAlign w:val="center"/>
            <w:tcMar>
              <w:top w:w="80" w:type="dxa"/>
              <w:start w:w="120" w:type="dxa"/>
              <w:bottom w:w="80" w:type="dxa"/>
              <w:end w:w="120" w:type="dxa"/>
            </w:tcMar>
          </w:tcPr>
          <w:p>
            <w:pPr>
              <w:spacing w:after="0"/>
            </w:pPr>
            <w:r>
              <w:rPr>
                <w:rFonts w:ascii="Calibri" w:hAnsi="Calibri" w:eastAsia="Calibri"/>
                <w:b/>
                <w:color w:val="1F4D78"/>
                <w:sz w:val="15"/>
              </w:rPr>
              <w:t>Mức</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OPS-01</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Vị trí tuyển dụng</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Admin/HR</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/recruitment-positions; lọc trạng thái.</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Vị trí gắn phòng ban/chức danh và headcount.</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OPS-02</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Kanban ứng viên</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Ứng viên có sẵn</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/recruitment; chuyển stage bản ghi test.</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Stage và lịch sử cập nhật đúng.</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OPS-03</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CV &amp; AI score</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Ứng viên có CV</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CV/điểm có sẵn; không retry nếu worker tắt.</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CV tải được; điểm/giải thích gắn đúng ứng viên.</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Hoãn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OPS-04</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Phỏng vấn</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Ứng viên + interviewer</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Tạo/sửa lịch; nhập manager review.</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Ngày giờ, người phỏng vấn và kết quả liên kết đúng.</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OPS-05</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Tuyển ứng viên</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Ứng viên đủ điều kiện</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Hire bản ghi test một lần.</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Tạo NV/hồ sơ liên quan một lần, không duplicate.</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Cần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OPS-06</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Pháp nhân</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Admin</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/legal-entities; tạo/sửa bản ghi test.</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Mã/MST duy nhất; cùng tenant; quan hệ hợp lệ.</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Cần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OPS-07</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Tài sản</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Tài sản + NV test</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Cấp phát rồi hoàn trả.</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Assignment/status tài sản đổi đồng bộ.</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OPS-08</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Tin nội bộ</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Admin + NV</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Admin CRUD; NV đọc.</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Admin thấy nút quản lý; NV chỉ đọc.</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Đã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OPS-09</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Chính sách</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Admin + NV</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Công bố rồi xác nhận chính sách.</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Một acknowledgment/NV/chính sách; có thời điểm.</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OPS-10</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Phiếu hỗ trợ</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NV + người xử lý</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Tạo ticket; đổi priority/status.</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Mã, loại, người phụ trách và lịch sử đúng.</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OPS-11</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Cài đặt</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Admin</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/settings; sửa giá trị test rồi lưu.</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Validate kiểu dữ liệu; áp dụng theo tenant.</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Cần XN</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OPS-12</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Audit log</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Admin</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Thực hiện một cập nhật rồi mở /audit-logs.</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Có actor, thời điểm, hành động và before/after.</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OPS-13</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Tenant platform</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Super Admin</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/platform/tenants.</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Chỉ super admin truy cập; tenant khác bị cô lập.</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OPS-14</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Thông báo</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Hai vai trò</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Tạo sự kiện; đọc một/all notifications.</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Đúng người nhận; read_at cập nhật.</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bl>
    <w:p>
      <w:pPr>
        <w:spacing w:after="0"/>
      </w:pPr>
    </w:p>
    <w:p>
      <w:pPr>
        <w:pStyle w:val="Heading2"/>
        <w:keepNext/>
      </w:pPr>
      <w:r>
        <w:t>5.6. Cổng nhân viên mobile</w:t>
      </w:r>
    </w:p>
    <w:tbl>
      <w:tblPr>
        <w:tblStyle w:val="TableGrid"/>
        <w:tblW w:type="dxa" w:w="14256"/>
        <w:jc w:val="left"/>
        <w:tblLayout w:type="fixed"/>
        <w:tblLook w:firstColumn="1" w:firstRow="1" w:lastColumn="0" w:lastRow="0" w:noHBand="0" w:noVBand="1" w:val="04A0"/>
        <w:tblInd w:w="120" w:type="dxa"/>
      </w:tblPr>
      <w:tblGrid>
        <w:gridCol w:w="1008"/>
        <w:gridCol w:w="1944"/>
        <w:gridCol w:w="2232"/>
        <w:gridCol w:w="3816"/>
        <w:gridCol w:w="3960"/>
        <w:gridCol w:w="1296"/>
      </w:tblGrid>
      <w:tr>
        <w:trPr>
          <w:tblHeader w:val="true"/>
          <w:cantSplit/>
        </w:trPr>
        <w:tc>
          <w:tcPr>
            <w:tcW w:type="dxa" w:w="1008"/>
            <w:shd w:fill="E8EEF5"/>
            <w:vAlign w:val="center"/>
            <w:tcMar>
              <w:top w:w="80" w:type="dxa"/>
              <w:start w:w="120" w:type="dxa"/>
              <w:bottom w:w="80" w:type="dxa"/>
              <w:end w:w="120" w:type="dxa"/>
            </w:tcMar>
          </w:tcPr>
          <w:p>
            <w:pPr>
              <w:spacing w:after="0"/>
            </w:pPr>
            <w:r>
              <w:rPr>
                <w:rFonts w:ascii="Calibri" w:hAnsi="Calibri" w:eastAsia="Calibri"/>
                <w:b/>
                <w:color w:val="1F4D78"/>
                <w:sz w:val="15"/>
              </w:rPr>
              <w:t>ID</w:t>
            </w:r>
          </w:p>
        </w:tc>
        <w:tc>
          <w:tcPr>
            <w:tcW w:type="dxa" w:w="1944"/>
            <w:shd w:fill="E8EEF5"/>
            <w:vAlign w:val="center"/>
            <w:tcMar>
              <w:top w:w="80" w:type="dxa"/>
              <w:start w:w="120" w:type="dxa"/>
              <w:bottom w:w="80" w:type="dxa"/>
              <w:end w:w="120" w:type="dxa"/>
            </w:tcMar>
          </w:tcPr>
          <w:p>
            <w:pPr>
              <w:spacing w:after="0"/>
            </w:pPr>
            <w:r>
              <w:rPr>
                <w:rFonts w:ascii="Calibri" w:hAnsi="Calibri" w:eastAsia="Calibri"/>
                <w:b/>
                <w:color w:val="1F4D78"/>
                <w:sz w:val="15"/>
              </w:rPr>
              <w:t>Chức năng</w:t>
            </w:r>
          </w:p>
        </w:tc>
        <w:tc>
          <w:tcPr>
            <w:tcW w:type="dxa" w:w="2232"/>
            <w:shd w:fill="E8EEF5"/>
            <w:vAlign w:val="center"/>
            <w:tcMar>
              <w:top w:w="80" w:type="dxa"/>
              <w:start w:w="120" w:type="dxa"/>
              <w:bottom w:w="80" w:type="dxa"/>
              <w:end w:w="120" w:type="dxa"/>
            </w:tcMar>
          </w:tcPr>
          <w:p>
            <w:pPr>
              <w:spacing w:after="0"/>
            </w:pPr>
            <w:r>
              <w:rPr>
                <w:rFonts w:ascii="Calibri" w:hAnsi="Calibri" w:eastAsia="Calibri"/>
                <w:b/>
                <w:color w:val="1F4D78"/>
                <w:sz w:val="15"/>
              </w:rPr>
              <w:t>Vai trò / dữ liệu</w:t>
            </w:r>
          </w:p>
        </w:tc>
        <w:tc>
          <w:tcPr>
            <w:tcW w:type="dxa" w:w="3816"/>
            <w:shd w:fill="E8EEF5"/>
            <w:vAlign w:val="center"/>
            <w:tcMar>
              <w:top w:w="80" w:type="dxa"/>
              <w:start w:w="120" w:type="dxa"/>
              <w:bottom w:w="80" w:type="dxa"/>
              <w:end w:w="120" w:type="dxa"/>
            </w:tcMar>
          </w:tcPr>
          <w:p>
            <w:pPr>
              <w:spacing w:after="0"/>
            </w:pPr>
            <w:r>
              <w:rPr>
                <w:rFonts w:ascii="Calibri" w:hAnsi="Calibri" w:eastAsia="Calibri"/>
                <w:b/>
                <w:color w:val="1F4D78"/>
                <w:sz w:val="15"/>
              </w:rPr>
              <w:t>Các bước chính</w:t>
            </w:r>
          </w:p>
        </w:tc>
        <w:tc>
          <w:tcPr>
            <w:tcW w:type="dxa" w:w="3960"/>
            <w:shd w:fill="E8EEF5"/>
            <w:vAlign w:val="center"/>
            <w:tcMar>
              <w:top w:w="80" w:type="dxa"/>
              <w:start w:w="120" w:type="dxa"/>
              <w:bottom w:w="80" w:type="dxa"/>
              <w:end w:w="120" w:type="dxa"/>
            </w:tcMar>
          </w:tcPr>
          <w:p>
            <w:pPr>
              <w:spacing w:after="0"/>
            </w:pPr>
            <w:r>
              <w:rPr>
                <w:rFonts w:ascii="Calibri" w:hAnsi="Calibri" w:eastAsia="Calibri"/>
                <w:b/>
                <w:color w:val="1F4D78"/>
                <w:sz w:val="15"/>
              </w:rPr>
              <w:t>Kết quả mong đợi</w:t>
            </w:r>
          </w:p>
        </w:tc>
        <w:tc>
          <w:tcPr>
            <w:tcW w:type="dxa" w:w="1296"/>
            <w:shd w:fill="E8EEF5"/>
            <w:vAlign w:val="center"/>
            <w:tcMar>
              <w:top w:w="80" w:type="dxa"/>
              <w:start w:w="120" w:type="dxa"/>
              <w:bottom w:w="80" w:type="dxa"/>
              <w:end w:w="120" w:type="dxa"/>
            </w:tcMar>
          </w:tcPr>
          <w:p>
            <w:pPr>
              <w:spacing w:after="0"/>
            </w:pPr>
            <w:r>
              <w:rPr>
                <w:rFonts w:ascii="Calibri" w:hAnsi="Calibri" w:eastAsia="Calibri"/>
                <w:b/>
                <w:color w:val="1F4D78"/>
                <w:sz w:val="15"/>
              </w:rPr>
              <w:t>Mức</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MOB-01</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Trang chủ</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Hương · /m</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ở viewport điện thoại.</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5 tab cố định; số liệu cá nhân tải đúng.</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MOB-02</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Chấm công</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Hương · /m/attendance</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Xem trạng thái và lịch sử; không check-in hôm nay.</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Khớp dữ liệu trang quản trị.</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MOB-03</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Đơn từ</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Hương · /m/requests</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Xem balance; tạo/hủy đơn test.</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Chỉ đơn của Hương; trạng thái đồng bộ với Admin.</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MOB-04</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Phiếu lương</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Hương · /m/salary</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kỳ 06/2026.</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Chi tiết công/thu nhập/khấu trừ/thực lĩnh đúng.</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r>
        <w:trPr>
          <w:cantSplit/>
        </w:trPr>
        <w:tc>
          <w:tcPr>
            <w:tcW w:type="dxa" w:w="1008"/>
            <w:vAlign w:val="center"/>
            <w:tcMar>
              <w:top w:w="80" w:type="dxa"/>
              <w:start w:w="120" w:type="dxa"/>
              <w:bottom w:w="80" w:type="dxa"/>
              <w:end w:w="120" w:type="dxa"/>
            </w:tcMar>
          </w:tcPr>
          <w:p>
            <w:pPr>
              <w:spacing w:after="0" w:line="240" w:lineRule="auto"/>
            </w:pPr>
            <w:r>
              <w:rPr>
                <w:rFonts w:ascii="Calibri" w:hAnsi="Calibri" w:eastAsia="Calibri"/>
                <w:b/>
                <w:color w:val="1F4D78"/>
                <w:sz w:val="15"/>
              </w:rPr>
              <w:t>MOB-05</w:t>
            </w:r>
          </w:p>
        </w:tc>
        <w:tc>
          <w:tcPr>
            <w:tcW w:type="dxa" w:w="1944"/>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Hồ sơ</w:t>
            </w:r>
          </w:p>
        </w:tc>
        <w:tc>
          <w:tcPr>
            <w:tcW w:type="dxa" w:w="2232"/>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Hương · /m/me</w:t>
            </w:r>
          </w:p>
        </w:tc>
        <w:tc>
          <w:tcPr>
            <w:tcW w:type="dxa" w:w="381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Mở thông tin cá nhân/công việc.</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Phòng ban, chức danh, trạng thái khớp /employees.</w:t>
            </w:r>
          </w:p>
        </w:tc>
        <w:tc>
          <w:tcPr>
            <w:tcW w:type="dxa" w:w="1296"/>
            <w:vAlign w:val="center"/>
            <w:tcMar>
              <w:top w:w="80" w:type="dxa"/>
              <w:start w:w="120" w:type="dxa"/>
              <w:bottom w:w="80" w:type="dxa"/>
              <w:end w:w="120" w:type="dxa"/>
            </w:tcMar>
          </w:tcPr>
          <w:p>
            <w:pPr>
              <w:spacing w:after="0" w:line="240" w:lineRule="auto"/>
            </w:pPr>
            <w:r>
              <w:rPr>
                <w:rFonts w:ascii="Calibri" w:hAnsi="Calibri" w:eastAsia="Calibri"/>
                <w:b w:val="0"/>
                <w:color w:val="203040"/>
                <w:sz w:val="15"/>
              </w:rPr>
              <w:t>Demo</w:t>
            </w:r>
          </w:p>
        </w:tc>
      </w:tr>
    </w:tbl>
    <w:p>
      <w:pPr>
        <w:spacing w:after="0"/>
      </w:pPr>
    </w:p>
    <w:p>
      <w:pPr>
        <w:pStyle w:val="Heading1"/>
        <w:keepNext/>
      </w:pPr>
      <w:r>
        <w:t>6. Phiếu ghi kết quả demo</w:t>
      </w:r>
    </w:p>
    <w:p>
      <w:pPr>
        <w:pStyle w:val="SmallNote"/>
      </w:pPr>
      <w:r>
        <w:t>Người chạy: ____________________    Ngày chạy: ____/____/________</w:t>
      </w:r>
    </w:p>
    <w:tbl>
      <w:tblPr>
        <w:tblStyle w:val="TableGrid"/>
        <w:tblW w:type="dxa" w:w="14256"/>
        <w:jc w:val="left"/>
        <w:tblLayout w:type="fixed"/>
        <w:tblLook w:firstColumn="1" w:firstRow="1" w:lastColumn="0" w:lastRow="0" w:noHBand="0" w:noVBand="1" w:val="04A0"/>
        <w:tblInd w:w="120" w:type="dxa"/>
      </w:tblPr>
      <w:tblGrid>
        <w:gridCol w:w="1080"/>
        <w:gridCol w:w="1800"/>
        <w:gridCol w:w="4248"/>
        <w:gridCol w:w="1080"/>
        <w:gridCol w:w="1800"/>
        <w:gridCol w:w="4248"/>
      </w:tblGrid>
      <w:tr>
        <w:trPr>
          <w:tblHeader w:val="true"/>
          <w:cantSplit/>
        </w:trPr>
        <w:tc>
          <w:tcPr>
            <w:tcW w:type="dxa" w:w="1080"/>
            <w:shd w:fill="F2F4F7"/>
            <w:vAlign w:val="center"/>
            <w:tcMar>
              <w:top w:w="80" w:type="dxa"/>
              <w:start w:w="120" w:type="dxa"/>
              <w:bottom w:w="80" w:type="dxa"/>
              <w:end w:w="120" w:type="dxa"/>
            </w:tcMar>
          </w:tcPr>
          <w:p>
            <w:pPr>
              <w:spacing w:after="0"/>
            </w:pPr>
            <w:r>
              <w:rPr>
                <w:rFonts w:ascii="Calibri" w:hAnsi="Calibri" w:eastAsia="Calibri"/>
                <w:b/>
                <w:color w:val="1F4D78"/>
                <w:sz w:val="17"/>
              </w:rPr>
              <w:t>ID</w:t>
            </w:r>
          </w:p>
        </w:tc>
        <w:tc>
          <w:tcPr>
            <w:tcW w:type="dxa" w:w="1800"/>
            <w:shd w:fill="F2F4F7"/>
            <w:vAlign w:val="center"/>
            <w:tcMar>
              <w:top w:w="80" w:type="dxa"/>
              <w:start w:w="120" w:type="dxa"/>
              <w:bottom w:w="80" w:type="dxa"/>
              <w:end w:w="120" w:type="dxa"/>
            </w:tcMar>
          </w:tcPr>
          <w:p>
            <w:pPr>
              <w:spacing w:after="0"/>
            </w:pPr>
            <w:r>
              <w:rPr>
                <w:rFonts w:ascii="Calibri" w:hAnsi="Calibri" w:eastAsia="Calibri"/>
                <w:b/>
                <w:color w:val="1F4D78"/>
                <w:sz w:val="17"/>
              </w:rPr>
              <w:t>Kết quả</w:t>
            </w:r>
          </w:p>
        </w:tc>
        <w:tc>
          <w:tcPr>
            <w:tcW w:type="dxa" w:w="4248"/>
            <w:shd w:fill="F2F4F7"/>
            <w:vAlign w:val="center"/>
            <w:tcMar>
              <w:top w:w="80" w:type="dxa"/>
              <w:start w:w="120" w:type="dxa"/>
              <w:bottom w:w="80" w:type="dxa"/>
              <w:end w:w="120" w:type="dxa"/>
            </w:tcMar>
          </w:tcPr>
          <w:p>
            <w:pPr>
              <w:spacing w:after="0"/>
            </w:pPr>
            <w:r>
              <w:rPr>
                <w:rFonts w:ascii="Calibri" w:hAnsi="Calibri" w:eastAsia="Calibri"/>
                <w:b/>
                <w:color w:val="1F4D78"/>
                <w:sz w:val="17"/>
              </w:rPr>
              <w:t>Bằng chứng / ghi chú</w:t>
            </w:r>
          </w:p>
        </w:tc>
        <w:tc>
          <w:tcPr>
            <w:tcW w:type="dxa" w:w="1080"/>
            <w:shd w:fill="F2F4F7"/>
            <w:vAlign w:val="center"/>
            <w:tcMar>
              <w:top w:w="80" w:type="dxa"/>
              <w:start w:w="120" w:type="dxa"/>
              <w:bottom w:w="80" w:type="dxa"/>
              <w:end w:w="120" w:type="dxa"/>
            </w:tcMar>
          </w:tcPr>
          <w:p>
            <w:pPr>
              <w:spacing w:after="0"/>
            </w:pPr>
            <w:r>
              <w:rPr>
                <w:rFonts w:ascii="Calibri" w:hAnsi="Calibri" w:eastAsia="Calibri"/>
                <w:b/>
                <w:color w:val="1F4D78"/>
                <w:sz w:val="17"/>
              </w:rPr>
              <w:t>ID</w:t>
            </w:r>
          </w:p>
        </w:tc>
        <w:tc>
          <w:tcPr>
            <w:tcW w:type="dxa" w:w="1800"/>
            <w:shd w:fill="F2F4F7"/>
            <w:vAlign w:val="center"/>
            <w:tcMar>
              <w:top w:w="80" w:type="dxa"/>
              <w:start w:w="120" w:type="dxa"/>
              <w:bottom w:w="80" w:type="dxa"/>
              <w:end w:w="120" w:type="dxa"/>
            </w:tcMar>
          </w:tcPr>
          <w:p>
            <w:pPr>
              <w:spacing w:after="0"/>
            </w:pPr>
            <w:r>
              <w:rPr>
                <w:rFonts w:ascii="Calibri" w:hAnsi="Calibri" w:eastAsia="Calibri"/>
                <w:b/>
                <w:color w:val="1F4D78"/>
                <w:sz w:val="17"/>
              </w:rPr>
              <w:t>Kết quả</w:t>
            </w:r>
          </w:p>
        </w:tc>
        <w:tc>
          <w:tcPr>
            <w:tcW w:type="dxa" w:w="4248"/>
            <w:shd w:fill="F2F4F7"/>
            <w:vAlign w:val="center"/>
            <w:tcMar>
              <w:top w:w="80" w:type="dxa"/>
              <w:start w:w="120" w:type="dxa"/>
              <w:bottom w:w="80" w:type="dxa"/>
              <w:end w:w="120" w:type="dxa"/>
            </w:tcMar>
          </w:tcPr>
          <w:p>
            <w:pPr>
              <w:spacing w:after="0"/>
            </w:pPr>
            <w:r>
              <w:rPr>
                <w:rFonts w:ascii="Calibri" w:hAnsi="Calibri" w:eastAsia="Calibri"/>
                <w:b/>
                <w:color w:val="1F4D78"/>
                <w:sz w:val="17"/>
              </w:rPr>
              <w:t>Bằng chứng / ghi chú</w:t>
            </w:r>
          </w:p>
        </w:tc>
      </w:tr>
      <w:tr>
        <w:trPr>
          <w:cantSplit/>
        </w:trPr>
        <w:tc>
          <w:tcPr>
            <w:tcW w:type="dxa" w:w="1080"/>
            <w:vAlign w:val="center"/>
            <w:tcMar>
              <w:top w:w="80" w:type="dxa"/>
              <w:start w:w="120" w:type="dxa"/>
              <w:bottom w:w="80" w:type="dxa"/>
              <w:end w:w="120" w:type="dxa"/>
            </w:tcMar>
          </w:tcPr>
          <w:p>
            <w:pPr>
              <w:spacing w:after="0" w:line="240" w:lineRule="auto"/>
            </w:pPr>
            <w:r>
              <w:rPr>
                <w:rFonts w:ascii="Calibri" w:hAnsi="Calibri" w:eastAsia="Calibri"/>
                <w:b/>
                <w:color w:val="1F4D78"/>
                <w:sz w:val="17"/>
              </w:rPr>
              <w:t>DEMO-01</w:t>
            </w:r>
          </w:p>
        </w:tc>
        <w:tc>
          <w:tcPr>
            <w:tcW w:type="dxa" w:w="180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Đạt [ ] / Không [ ]</w:t>
            </w:r>
          </w:p>
        </w:tc>
        <w:tc>
          <w:tcPr>
            <w:tcW w:type="dxa" w:w="424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r>
          </w:p>
        </w:tc>
        <w:tc>
          <w:tcPr>
            <w:tcW w:type="dxa" w:w="108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DEMO-07</w:t>
            </w:r>
          </w:p>
        </w:tc>
        <w:tc>
          <w:tcPr>
            <w:tcW w:type="dxa" w:w="180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Đạt [ ] / Không [ ]</w:t>
            </w:r>
          </w:p>
        </w:tc>
        <w:tc>
          <w:tcPr>
            <w:tcW w:type="dxa" w:w="424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r>
          </w:p>
        </w:tc>
      </w:tr>
      <w:tr>
        <w:trPr>
          <w:cantSplit/>
        </w:trPr>
        <w:tc>
          <w:tcPr>
            <w:tcW w:type="dxa" w:w="1080"/>
            <w:vAlign w:val="center"/>
            <w:tcMar>
              <w:top w:w="80" w:type="dxa"/>
              <w:start w:w="120" w:type="dxa"/>
              <w:bottom w:w="80" w:type="dxa"/>
              <w:end w:w="120" w:type="dxa"/>
            </w:tcMar>
          </w:tcPr>
          <w:p>
            <w:pPr>
              <w:spacing w:after="0" w:line="240" w:lineRule="auto"/>
            </w:pPr>
            <w:r>
              <w:rPr>
                <w:rFonts w:ascii="Calibri" w:hAnsi="Calibri" w:eastAsia="Calibri"/>
                <w:b/>
                <w:color w:val="1F4D78"/>
                <w:sz w:val="17"/>
              </w:rPr>
              <w:t>DEMO-02</w:t>
            </w:r>
          </w:p>
        </w:tc>
        <w:tc>
          <w:tcPr>
            <w:tcW w:type="dxa" w:w="180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Đạt [ ] / Không [ ]</w:t>
            </w:r>
          </w:p>
        </w:tc>
        <w:tc>
          <w:tcPr>
            <w:tcW w:type="dxa" w:w="424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r>
          </w:p>
        </w:tc>
        <w:tc>
          <w:tcPr>
            <w:tcW w:type="dxa" w:w="108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DEMO-08</w:t>
            </w:r>
          </w:p>
        </w:tc>
        <w:tc>
          <w:tcPr>
            <w:tcW w:type="dxa" w:w="180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Đạt [ ] / Không [ ]</w:t>
            </w:r>
          </w:p>
        </w:tc>
        <w:tc>
          <w:tcPr>
            <w:tcW w:type="dxa" w:w="424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r>
          </w:p>
        </w:tc>
      </w:tr>
      <w:tr>
        <w:trPr>
          <w:cantSplit/>
        </w:trPr>
        <w:tc>
          <w:tcPr>
            <w:tcW w:type="dxa" w:w="1080"/>
            <w:vAlign w:val="center"/>
            <w:tcMar>
              <w:top w:w="80" w:type="dxa"/>
              <w:start w:w="120" w:type="dxa"/>
              <w:bottom w:w="80" w:type="dxa"/>
              <w:end w:w="120" w:type="dxa"/>
            </w:tcMar>
          </w:tcPr>
          <w:p>
            <w:pPr>
              <w:spacing w:after="0" w:line="240" w:lineRule="auto"/>
            </w:pPr>
            <w:r>
              <w:rPr>
                <w:rFonts w:ascii="Calibri" w:hAnsi="Calibri" w:eastAsia="Calibri"/>
                <w:b/>
                <w:color w:val="1F4D78"/>
                <w:sz w:val="17"/>
              </w:rPr>
              <w:t>DEMO-03</w:t>
            </w:r>
          </w:p>
        </w:tc>
        <w:tc>
          <w:tcPr>
            <w:tcW w:type="dxa" w:w="180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Đạt [ ] / Không [ ]</w:t>
            </w:r>
          </w:p>
        </w:tc>
        <w:tc>
          <w:tcPr>
            <w:tcW w:type="dxa" w:w="424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r>
          </w:p>
        </w:tc>
        <w:tc>
          <w:tcPr>
            <w:tcW w:type="dxa" w:w="108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DEMO-09</w:t>
            </w:r>
          </w:p>
        </w:tc>
        <w:tc>
          <w:tcPr>
            <w:tcW w:type="dxa" w:w="180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Đạt [ ] / Không [ ]</w:t>
            </w:r>
          </w:p>
        </w:tc>
        <w:tc>
          <w:tcPr>
            <w:tcW w:type="dxa" w:w="424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r>
          </w:p>
        </w:tc>
      </w:tr>
      <w:tr>
        <w:trPr>
          <w:cantSplit/>
        </w:trPr>
        <w:tc>
          <w:tcPr>
            <w:tcW w:type="dxa" w:w="1080"/>
            <w:vAlign w:val="center"/>
            <w:tcMar>
              <w:top w:w="80" w:type="dxa"/>
              <w:start w:w="120" w:type="dxa"/>
              <w:bottom w:w="80" w:type="dxa"/>
              <w:end w:w="120" w:type="dxa"/>
            </w:tcMar>
          </w:tcPr>
          <w:p>
            <w:pPr>
              <w:spacing w:after="0" w:line="240" w:lineRule="auto"/>
            </w:pPr>
            <w:r>
              <w:rPr>
                <w:rFonts w:ascii="Calibri" w:hAnsi="Calibri" w:eastAsia="Calibri"/>
                <w:b/>
                <w:color w:val="1F4D78"/>
                <w:sz w:val="17"/>
              </w:rPr>
              <w:t>DEMO-04</w:t>
            </w:r>
          </w:p>
        </w:tc>
        <w:tc>
          <w:tcPr>
            <w:tcW w:type="dxa" w:w="180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Đạt [ ] / Không [ ]</w:t>
            </w:r>
          </w:p>
        </w:tc>
        <w:tc>
          <w:tcPr>
            <w:tcW w:type="dxa" w:w="424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r>
          </w:p>
        </w:tc>
        <w:tc>
          <w:tcPr>
            <w:tcW w:type="dxa" w:w="108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DEMO-10</w:t>
            </w:r>
          </w:p>
        </w:tc>
        <w:tc>
          <w:tcPr>
            <w:tcW w:type="dxa" w:w="180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Đạt [ ] / Không [ ]</w:t>
            </w:r>
          </w:p>
        </w:tc>
        <w:tc>
          <w:tcPr>
            <w:tcW w:type="dxa" w:w="424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r>
          </w:p>
        </w:tc>
      </w:tr>
      <w:tr>
        <w:trPr>
          <w:cantSplit/>
        </w:trPr>
        <w:tc>
          <w:tcPr>
            <w:tcW w:type="dxa" w:w="1080"/>
            <w:vAlign w:val="center"/>
            <w:tcMar>
              <w:top w:w="80" w:type="dxa"/>
              <w:start w:w="120" w:type="dxa"/>
              <w:bottom w:w="80" w:type="dxa"/>
              <w:end w:w="120" w:type="dxa"/>
            </w:tcMar>
          </w:tcPr>
          <w:p>
            <w:pPr>
              <w:spacing w:after="0" w:line="240" w:lineRule="auto"/>
            </w:pPr>
            <w:r>
              <w:rPr>
                <w:rFonts w:ascii="Calibri" w:hAnsi="Calibri" w:eastAsia="Calibri"/>
                <w:b/>
                <w:color w:val="1F4D78"/>
                <w:sz w:val="17"/>
              </w:rPr>
              <w:t>DEMO-05</w:t>
            </w:r>
          </w:p>
        </w:tc>
        <w:tc>
          <w:tcPr>
            <w:tcW w:type="dxa" w:w="180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Đạt [ ] / Không [ ]</w:t>
            </w:r>
          </w:p>
        </w:tc>
        <w:tc>
          <w:tcPr>
            <w:tcW w:type="dxa" w:w="424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r>
          </w:p>
        </w:tc>
        <w:tc>
          <w:tcPr>
            <w:tcW w:type="dxa" w:w="108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DEMO-11</w:t>
            </w:r>
          </w:p>
        </w:tc>
        <w:tc>
          <w:tcPr>
            <w:tcW w:type="dxa" w:w="180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Đạt [ ] / Không [ ]</w:t>
            </w:r>
          </w:p>
        </w:tc>
        <w:tc>
          <w:tcPr>
            <w:tcW w:type="dxa" w:w="424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r>
          </w:p>
        </w:tc>
      </w:tr>
      <w:tr>
        <w:trPr>
          <w:cantSplit/>
        </w:trPr>
        <w:tc>
          <w:tcPr>
            <w:tcW w:type="dxa" w:w="1080"/>
            <w:vAlign w:val="center"/>
            <w:tcMar>
              <w:top w:w="80" w:type="dxa"/>
              <w:start w:w="120" w:type="dxa"/>
              <w:bottom w:w="80" w:type="dxa"/>
              <w:end w:w="120" w:type="dxa"/>
            </w:tcMar>
          </w:tcPr>
          <w:p>
            <w:pPr>
              <w:spacing w:after="0" w:line="240" w:lineRule="auto"/>
            </w:pPr>
            <w:r>
              <w:rPr>
                <w:rFonts w:ascii="Calibri" w:hAnsi="Calibri" w:eastAsia="Calibri"/>
                <w:b/>
                <w:color w:val="1F4D78"/>
                <w:sz w:val="17"/>
              </w:rPr>
              <w:t>DEMO-06</w:t>
            </w:r>
          </w:p>
        </w:tc>
        <w:tc>
          <w:tcPr>
            <w:tcW w:type="dxa" w:w="180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Đạt [ ] / Không [ ]</w:t>
            </w:r>
          </w:p>
        </w:tc>
        <w:tc>
          <w:tcPr>
            <w:tcW w:type="dxa" w:w="424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r>
          </w:p>
        </w:tc>
        <w:tc>
          <w:tcPr>
            <w:tcW w:type="dxa" w:w="108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DEMO-12</w:t>
            </w:r>
          </w:p>
        </w:tc>
        <w:tc>
          <w:tcPr>
            <w:tcW w:type="dxa" w:w="180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Đạt [ ] / Không [ ]</w:t>
            </w:r>
          </w:p>
        </w:tc>
        <w:tc>
          <w:tcPr>
            <w:tcW w:type="dxa" w:w="424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r>
          </w:p>
        </w:tc>
      </w:tr>
    </w:tbl>
    <w:p>
      <w:pPr>
        <w:spacing w:after="0"/>
      </w:pPr>
    </w:p>
    <w:p>
      <w:pPr>
        <w:pStyle w:val="Heading1"/>
        <w:keepNext/>
      </w:pPr>
      <w:r>
        <w:t>7. Điều kiện chốt trước buổi báo cáo</w:t>
      </w:r>
    </w:p>
    <w:p>
      <w:pPr>
        <w:pStyle w:val="ListNumber"/>
      </w:pPr>
      <w:r>
        <w:t>Không gọi DemoCoverageSeeder vào luồng chính cho tới khi sửa OT phủ ca vượt trần 4 giờ/ngày, gắn legal_entity_id và kiểm tra lại idempotency/FK.</w:t>
      </w:r>
    </w:p>
    <w:p>
      <w:pPr>
        <w:pStyle w:val="ListNumber"/>
      </w:pPr>
      <w:r>
        <w:t>Nếu bổ sung nhân viên chi nhánh, phải chạy dữ liệu nhân sự/pháp nhân trước, sau đó chuẩn hóa Công và cuối cùng mới chạy payroll; kiểm tra mỗi nhân viên đều có phiếu lương.</w:t>
      </w:r>
    </w:p>
    <w:p>
      <w:pPr>
        <w:pStyle w:val="ListNumber"/>
      </w:pPr>
      <w:r>
        <w:t>Chạy lại các test OT, payroll completeness và regression Công–Lương; ghi kết quả vào Phiếu ghi kết quả demo.</w:t>
      </w:r>
    </w:p>
    <w:p>
      <w:pPr>
        <w:pStyle w:val="ListNumber"/>
      </w:pPr>
      <w:r>
        <w:t>Duy trì một bản dữ liệu demo cố định; chuẩn bị ảnh/PDF dự phòng cho AI, OTP, export hoặc phần cứng máy chấm công.</w:t>
      </w:r>
    </w:p>
    <w:sectPr w:rsidR="00FC693F" w:rsidRPr="0006063C" w:rsidSect="00034616">
      <w:headerReference w:type="default" r:id="rId9"/>
      <w:footerReference w:type="default" r:id="rId10"/>
      <w:pgSz w:w="15840" w:h="12240" w:orient="landscape"/>
      <w:pgMar w:top="792" w:right="792" w:bottom="792" w:left="79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667085"/>
        <w:sz w:val="18"/>
      </w:rPr>
      <w:t xml:space="preserve">Trang </w:t>
    </w:r>
    <w:r>
      <w:rPr>
        <w:rFonts w:ascii="Calibri" w:hAnsi="Calibri" w:eastAsia="Calibri"/>
        <w:color w:val="667085"/>
        <w:sz w:val="18"/>
      </w:rPr>
      <w:fldChar w:fldCharType="begin"/>
      <w:instrText xml:space="preserve">PAGE</w:instrText>
      <w:fldChar w:fldCharType="separate"/>
      <w:t>1</w:t>
      <w:fldChar w:fldCharType="end"/>
    </w:r>
    <w:r>
      <w:rPr>
        <w:rFonts w:ascii="Calibri" w:hAnsi="Calibri" w:eastAsia="Calibri"/>
        <w:b w:val="0"/>
        <w:color w:val="667085"/>
        <w:sz w:val="18"/>
      </w:rPr>
      <w:t xml:space="preserve"> / </w:t>
    </w:r>
    <w:r>
      <w:rPr>
        <w:rFonts w:ascii="Calibri" w:hAnsi="Calibri" w:eastAsia="Calibri"/>
        <w:color w:val="667085"/>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E8EEF5"/>
      </w:pBdr>
    </w:pPr>
    <w:r>
      <w:rPr>
        <w:rFonts w:ascii="Calibri" w:hAnsi="Calibri" w:eastAsia="Calibri"/>
        <w:b/>
        <w:color w:val="2E74B5"/>
        <w:sz w:val="18"/>
      </w:rPr>
      <w:t>CODEDENNGU  |  HRM</w:t>
    </w:r>
    <w:r>
      <w:rPr>
        <w:rFonts w:ascii="Calibri" w:hAnsi="Calibri" w:eastAsia="Calibri"/>
        <w:b w:val="0"/>
        <w:color w:val="667085"/>
        <w:sz w:val="18"/>
      </w:rPr>
      <w:t xml:space="preserve">   ·   Bộ test case &amp; kịch bản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Calibri"/>
      <w:color w:val="203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Calibri" w:hAnsi="Calibri" w:eastAsia="Calibri"/>
      <w:b/>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eastAsia="Calibri"/>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300" w:lineRule="auto"/>
      <w:ind w:left="540" w:hanging="271"/>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300" w:lineRule="auto"/>
      <w:ind w:left="540" w:hanging="271"/>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52" w:lineRule="auto"/>
    </w:pPr>
    <w:rPr>
      <w:rFonts w:ascii="Calibri" w:hAnsi="Calibri" w:eastAsia="Calibri"/>
      <w:color w:val="667085"/>
      <w:sz w:val="18"/>
    </w:rPr>
  </w:style>
  <w:style w:type="paragraph" w:customStyle="1" w:styleId="Kicker">
    <w:name w:val="Kicker"/>
    <w:pPr>
      <w:spacing w:after="160"/>
    </w:pPr>
    <w:rPr>
      <w:rFonts w:ascii="Calibri" w:hAnsi="Calibri" w:eastAsia="Calibri"/>
      <w:b/>
      <w:color w:val="2E74B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test case demo HRM CODEDENNGU</dc:title>
  <dc:subject>Kịch bản demo và ma trận kiểm thử chức năng</dc:subject>
  <dc:creator>CODEDENNGU</dc:creator>
  <cp:keywords>HRM, test case, demo, kiểm thử</cp:keywords>
  <dc:description>generated by python-docx</dc:description>
  <cp:lastModifiedBy/>
  <cp:revision>1</cp:revision>
  <dcterms:created xsi:type="dcterms:W3CDTF">2013-12-23T23:15:00Z</dcterms:created>
  <dcterms:modified xsi:type="dcterms:W3CDTF">2013-12-23T23:15:00Z</dcterms:modified>
  <cp:category/>
</cp:coreProperties>
</file>