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371006">
        <w:rPr>
          <w:rFonts w:hint="eastAsia"/>
        </w:rPr>
        <w:t>五</w:t>
      </w:r>
      <w:r>
        <w:rPr>
          <w:rFonts w:hint="eastAsia"/>
        </w:rPr>
        <w:t>、</w:t>
      </w:r>
      <w:r w:rsidR="00371006">
        <w:rPr>
          <w:rFonts w:hint="eastAsia"/>
        </w:rPr>
        <w:t>单片机低功耗</w:t>
      </w:r>
      <w:r w:rsidR="0077463E">
        <w:rPr>
          <w:rFonts w:hint="eastAsia"/>
        </w:rPr>
        <w:t>实验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:rsidR="00765821" w:rsidRPr="00160476" w:rsidRDefault="009F6FEA" w:rsidP="00A2678F">
      <w:pPr>
        <w:ind w:firstLine="420"/>
      </w:pPr>
      <w:r>
        <w:rPr>
          <w:rFonts w:hint="eastAsia"/>
        </w:rPr>
        <w:t>学习单片机低功耗软件实现方法。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:rsidR="00765821" w:rsidRDefault="00765821" w:rsidP="001B537D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8B1A2E">
        <w:rPr>
          <w:rFonts w:hint="eastAsia"/>
        </w:rPr>
        <w:t>打开</w:t>
      </w:r>
      <w:r w:rsidR="001B537D">
        <w:rPr>
          <w:rFonts w:hint="eastAsia"/>
        </w:rPr>
        <w:t>“</w:t>
      </w:r>
      <w:r w:rsidR="001B537D">
        <w:rPr>
          <w:rFonts w:hint="eastAsia"/>
        </w:rPr>
        <w:t>rtc</w:t>
      </w:r>
      <w:r w:rsidR="001B537D">
        <w:rPr>
          <w:rFonts w:hint="eastAsia"/>
        </w:rPr>
        <w:t>示例”</w:t>
      </w:r>
      <w:r>
        <w:rPr>
          <w:rFonts w:hint="eastAsia"/>
        </w:rPr>
        <w:t>工程。</w:t>
      </w:r>
    </w:p>
    <w:p w:rsidR="00B625CF" w:rsidRDefault="00765821" w:rsidP="00A2678F">
      <w:pPr>
        <w:ind w:leftChars="200" w:left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5A139F">
        <w:rPr>
          <w:rFonts w:hint="eastAsia"/>
        </w:rPr>
        <w:t>编写代码</w:t>
      </w:r>
      <w:r w:rsidR="0020324F">
        <w:rPr>
          <w:rFonts w:hint="eastAsia"/>
        </w:rPr>
        <w:t>，</w:t>
      </w:r>
      <w:r w:rsidR="001B537D">
        <w:rPr>
          <w:rFonts w:hint="eastAsia"/>
        </w:rPr>
        <w:t>打开</w:t>
      </w:r>
      <w:r w:rsidR="004F2424">
        <w:t>RTC</w:t>
      </w:r>
      <w:r w:rsidR="00DA3B9C">
        <w:rPr>
          <w:rFonts w:hint="eastAsia"/>
        </w:rPr>
        <w:t>唤醒</w:t>
      </w:r>
      <w:r w:rsidR="001B537D">
        <w:rPr>
          <w:rFonts w:hint="eastAsia"/>
        </w:rPr>
        <w:t>中断</w:t>
      </w:r>
      <w:r w:rsidR="00BF2924">
        <w:rPr>
          <w:rFonts w:hint="eastAsia"/>
        </w:rPr>
        <w:t>。</w:t>
      </w:r>
    </w:p>
    <w:p w:rsidR="00C41FA7" w:rsidRDefault="00B625CF" w:rsidP="00A2678F">
      <w:pPr>
        <w:ind w:leftChars="200" w:left="420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20324F">
        <w:rPr>
          <w:rFonts w:hint="eastAsia"/>
        </w:rPr>
        <w:t>编写代码，</w:t>
      </w:r>
      <w:r w:rsidR="001070DF">
        <w:rPr>
          <w:rFonts w:hint="eastAsia"/>
        </w:rPr>
        <w:t>在主函数中循环进入</w:t>
      </w:r>
      <w:r w:rsidR="004F2424">
        <w:rPr>
          <w:rFonts w:hint="eastAsia"/>
        </w:rPr>
        <w:t>休眠，</w:t>
      </w:r>
      <w:r w:rsidR="001070DF">
        <w:rPr>
          <w:rFonts w:hint="eastAsia"/>
        </w:rPr>
        <w:t>并</w:t>
      </w:r>
      <w:r w:rsidR="004F2424">
        <w:rPr>
          <w:rFonts w:hint="eastAsia"/>
        </w:rPr>
        <w:t>在</w:t>
      </w:r>
      <w:r w:rsidR="004F2424">
        <w:rPr>
          <w:rFonts w:hint="eastAsia"/>
        </w:rPr>
        <w:t>R</w:t>
      </w:r>
      <w:r w:rsidR="004F2424">
        <w:t>TC</w:t>
      </w:r>
      <w:r w:rsidR="004F2424">
        <w:rPr>
          <w:rFonts w:hint="eastAsia"/>
        </w:rPr>
        <w:t>唤醒后打印当前时间</w:t>
      </w:r>
      <w:r w:rsidR="0020324F">
        <w:rPr>
          <w:rFonts w:hint="eastAsia"/>
        </w:rPr>
        <w:t>。</w:t>
      </w:r>
    </w:p>
    <w:p w:rsidR="00B625CF" w:rsidRPr="00B625CF" w:rsidRDefault="00AD0C6D" w:rsidP="00A2678F">
      <w:pPr>
        <w:ind w:leftChars="200" w:left="420"/>
      </w:pPr>
      <w:r>
        <w:t>5</w:t>
      </w:r>
      <w:r>
        <w:rPr>
          <w:rFonts w:hint="eastAsia"/>
        </w:rPr>
        <w:t>、</w:t>
      </w:r>
      <w:r w:rsidR="00B625CF">
        <w:rPr>
          <w:rFonts w:hint="eastAsia"/>
        </w:rPr>
        <w:t>编译工程，验证</w:t>
      </w:r>
      <w:r w:rsidR="004F2424">
        <w:rPr>
          <w:rFonts w:hint="eastAsia"/>
        </w:rPr>
        <w:t>是否每秒打印一次当前时间</w:t>
      </w:r>
      <w:r w:rsidR="00B625CF">
        <w:rPr>
          <w:rFonts w:hint="eastAsia"/>
        </w:rPr>
        <w:t>。</w:t>
      </w:r>
    </w:p>
    <w:p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:rsidR="003B2A56" w:rsidRDefault="003B2A56" w:rsidP="003B2A56">
      <w:pPr>
        <w:ind w:firstLine="420"/>
      </w:pPr>
      <w:r>
        <w:rPr>
          <w:rFonts w:hint="eastAsia"/>
        </w:rPr>
        <w:t>在智能锁应用场景中，要求电路工作在低功耗状态。</w:t>
      </w:r>
      <w:r w:rsidR="008C244F">
        <w:rPr>
          <w:rFonts w:hint="eastAsia"/>
        </w:rPr>
        <w:t>对于主控芯片，大部分时间处于</w:t>
      </w:r>
      <w:r>
        <w:rPr>
          <w:rFonts w:hint="eastAsia"/>
        </w:rPr>
        <w:t>休眠状态，只有当有需要时才进入正常工作状态，这样就可以达到低功耗的目的。</w:t>
      </w:r>
    </w:p>
    <w:p w:rsidR="003B2A56" w:rsidRDefault="003B2A56" w:rsidP="003B2A56">
      <w:pPr>
        <w:jc w:val="center"/>
      </w:pPr>
      <w:r>
        <w:object w:dxaOrig="7561" w:dyaOrig="33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4.15pt;height:108pt" o:ole="">
            <v:imagedata r:id="rId7" o:title=""/>
          </v:shape>
          <o:OLEObject Type="Embed" ProgID="Visio.Drawing.15" ShapeID="_x0000_i1025" DrawAspect="Content" ObjectID="_1702452142" r:id="rId8"/>
        </w:object>
      </w:r>
    </w:p>
    <w:p w:rsidR="003B2A56" w:rsidRDefault="003B2A56" w:rsidP="003B2A56">
      <w:pPr>
        <w:ind w:firstLine="420"/>
      </w:pPr>
      <w:r>
        <w:rPr>
          <w:rFonts w:hint="eastAsia"/>
        </w:rPr>
        <w:t>设计单片机运行状态图如上图所示，系统刚启动时，进入工作状态，当任务执行完成后，进入休眠状态，暂停程序的执行。当用户有操作，如按下键盘按键、按下指纹等，单片机马上唤醒并进入工作状态，这样达到降低平均功耗的目的。</w:t>
      </w:r>
    </w:p>
    <w:p w:rsidR="003B2A56" w:rsidRPr="00C370CB" w:rsidRDefault="003B2A56" w:rsidP="003B2A56">
      <w:pPr>
        <w:ind w:firstLine="420"/>
      </w:pPr>
      <w:r>
        <w:rPr>
          <w:rFonts w:hint="eastAsia"/>
        </w:rPr>
        <w:t>根据以上分析，设计智能锁应用程序主流程如</w:t>
      </w:r>
      <w:r w:rsidR="00DA3B9C">
        <w:rPr>
          <w:rFonts w:hint="eastAsia"/>
        </w:rPr>
        <w:t>下</w:t>
      </w:r>
      <w:r>
        <w:rPr>
          <w:rFonts w:hint="eastAsia"/>
        </w:rPr>
        <w:t>图所示。首先进行系统初始化，然后逐个处理所有事件及任务，最后进入休眠</w:t>
      </w:r>
      <w:r w:rsidR="00F707BE">
        <w:rPr>
          <w:rFonts w:hint="eastAsia"/>
        </w:rPr>
        <w:t>。单片机进入休眠后，</w:t>
      </w:r>
      <w:r>
        <w:rPr>
          <w:rFonts w:hint="eastAsia"/>
        </w:rPr>
        <w:t>由外部中断或者</w:t>
      </w:r>
      <w:r>
        <w:rPr>
          <w:rFonts w:hint="eastAsia"/>
        </w:rPr>
        <w:t>RTC</w:t>
      </w:r>
      <w:r>
        <w:rPr>
          <w:rFonts w:hint="eastAsia"/>
        </w:rPr>
        <w:t>中断唤醒并继续处理系统中产生的事件，如此循环。</w:t>
      </w:r>
    </w:p>
    <w:p w:rsidR="003B2A56" w:rsidRPr="003B2A56" w:rsidRDefault="00F707BE" w:rsidP="003B2A56">
      <w:pPr>
        <w:jc w:val="center"/>
      </w:pPr>
      <w:r>
        <w:object w:dxaOrig="3036" w:dyaOrig="3564">
          <v:shape id="_x0000_i1026" type="#_x0000_t75" style="width:151.85pt;height:178.15pt" o:ole="">
            <v:imagedata r:id="rId9" o:title=""/>
          </v:shape>
          <o:OLEObject Type="Embed" ProgID="Visio.Drawing.15" ShapeID="_x0000_i1026" DrawAspect="Content" ObjectID="_1702452143" r:id="rId10"/>
        </w:object>
      </w:r>
    </w:p>
    <w:p w:rsidR="00765821" w:rsidRDefault="00426871" w:rsidP="00426871">
      <w:pPr>
        <w:pStyle w:val="3"/>
      </w:pPr>
      <w:r>
        <w:rPr>
          <w:rFonts w:hint="eastAsia"/>
        </w:rPr>
        <w:lastRenderedPageBreak/>
        <w:t>4</w:t>
      </w:r>
      <w:r>
        <w:t xml:space="preserve">  </w:t>
      </w:r>
      <w:r w:rsidR="00765821">
        <w:rPr>
          <w:rFonts w:hint="eastAsia"/>
        </w:rPr>
        <w:t>实验步骤</w:t>
      </w:r>
    </w:p>
    <w:p w:rsidR="00886880" w:rsidRDefault="00886880" w:rsidP="00765821">
      <w:pPr>
        <w:numPr>
          <w:ilvl w:val="0"/>
          <w:numId w:val="4"/>
        </w:numPr>
      </w:pPr>
      <w:r>
        <w:rPr>
          <w:rFonts w:hint="eastAsia"/>
        </w:rPr>
        <w:t>使用</w:t>
      </w:r>
      <w:r>
        <w:rPr>
          <w:rFonts w:hint="eastAsia"/>
        </w:rPr>
        <w:t>Clion</w:t>
      </w:r>
      <w:r>
        <w:rPr>
          <w:rFonts w:hint="eastAsia"/>
        </w:rPr>
        <w:t>切换</w:t>
      </w:r>
      <w:r w:rsidR="00A10517">
        <w:rPr>
          <w:rFonts w:hint="eastAsia"/>
        </w:rPr>
        <w:t>代码</w:t>
      </w:r>
      <w:r>
        <w:rPr>
          <w:rFonts w:hint="eastAsia"/>
        </w:rPr>
        <w:t>到“</w:t>
      </w:r>
      <w:r w:rsidR="008B05F9">
        <w:rPr>
          <w:rFonts w:hint="eastAsia"/>
        </w:rPr>
        <w:t>rtc</w:t>
      </w:r>
      <w:r>
        <w:rPr>
          <w:rFonts w:hint="eastAsia"/>
        </w:rPr>
        <w:t>示例”</w:t>
      </w:r>
      <w:r w:rsidR="00796B8A">
        <w:rPr>
          <w:rFonts w:hint="eastAsia"/>
        </w:rPr>
        <w:t>版本</w:t>
      </w:r>
      <w:r w:rsidR="004125E5">
        <w:rPr>
          <w:rFonts w:hint="eastAsia"/>
        </w:rPr>
        <w:t>。</w:t>
      </w:r>
    </w:p>
    <w:p w:rsidR="00F57992" w:rsidRPr="00F57992" w:rsidRDefault="0061096E" w:rsidP="00F57992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3C5E267D" wp14:editId="697ECAB6">
            <wp:extent cx="4015154" cy="4845877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6068" cy="488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821" w:rsidRDefault="00765821" w:rsidP="00765821">
      <w:pPr>
        <w:numPr>
          <w:ilvl w:val="0"/>
          <w:numId w:val="4"/>
        </w:numPr>
      </w:pPr>
      <w:r>
        <w:rPr>
          <w:rFonts w:hint="eastAsia"/>
        </w:rPr>
        <w:t>启动</w:t>
      </w:r>
      <w:r w:rsidR="008C7BEF">
        <w:t>IAR</w:t>
      </w:r>
      <w:r>
        <w:rPr>
          <w:rFonts w:hint="eastAsia"/>
        </w:rPr>
        <w:t>集成开发环境，选择【</w:t>
      </w:r>
      <w:r w:rsidR="008C7BEF"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 w:rsidR="008C7BEF">
        <w:t>Open Workspace</w:t>
      </w:r>
      <w:r>
        <w:rPr>
          <w:rFonts w:hint="eastAsia"/>
        </w:rPr>
        <w:t>】，</w:t>
      </w:r>
      <w:r w:rsidR="008C7BEF">
        <w:rPr>
          <w:rFonts w:hint="eastAsia"/>
        </w:rPr>
        <w:t>打开</w:t>
      </w:r>
      <w:r w:rsidR="00DF3AC5">
        <w:rPr>
          <w:rFonts w:hint="eastAsia"/>
        </w:rPr>
        <w:t>该</w:t>
      </w:r>
      <w:r>
        <w:rPr>
          <w:rFonts w:hint="eastAsia"/>
        </w:rPr>
        <w:t>工程</w:t>
      </w:r>
      <w:r w:rsidR="008C7BEF">
        <w:rPr>
          <w:rFonts w:hint="eastAsia"/>
        </w:rPr>
        <w:t>，如</w:t>
      </w:r>
      <w:r>
        <w:rPr>
          <w:rFonts w:hint="eastAsia"/>
        </w:rPr>
        <w:t>下图：</w:t>
      </w:r>
    </w:p>
    <w:p w:rsidR="00765821" w:rsidRDefault="00F56814" w:rsidP="0094343F">
      <w:pPr>
        <w:jc w:val="center"/>
      </w:pPr>
      <w:r w:rsidRPr="000A0537">
        <w:rPr>
          <w:noProof/>
        </w:rPr>
        <w:drawing>
          <wp:inline distT="0" distB="0" distL="0" distR="0">
            <wp:extent cx="4225383" cy="2825261"/>
            <wp:effectExtent l="0" t="0" r="3810" b="0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894" cy="283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821" w:rsidRDefault="008C4874" w:rsidP="00765821">
      <w:pPr>
        <w:numPr>
          <w:ilvl w:val="0"/>
          <w:numId w:val="4"/>
        </w:numPr>
      </w:pPr>
      <w:r>
        <w:rPr>
          <w:rFonts w:hint="eastAsia"/>
        </w:rPr>
        <w:lastRenderedPageBreak/>
        <w:t>修改</w:t>
      </w:r>
      <w:r>
        <w:rPr>
          <w:rFonts w:hint="eastAsia"/>
        </w:rPr>
        <w:t>rtc</w:t>
      </w:r>
      <w:r w:rsidR="006271B6">
        <w:t>.c</w:t>
      </w:r>
      <w:r>
        <w:rPr>
          <w:rFonts w:hint="eastAsia"/>
        </w:rPr>
        <w:t>，打开</w:t>
      </w:r>
      <w:r>
        <w:rPr>
          <w:rFonts w:hint="eastAsia"/>
        </w:rPr>
        <w:t>rtc</w:t>
      </w:r>
      <w:r w:rsidR="00796B8A">
        <w:rPr>
          <w:rFonts w:hint="eastAsia"/>
        </w:rPr>
        <w:t>唤醒</w:t>
      </w:r>
      <w:r>
        <w:rPr>
          <w:rFonts w:hint="eastAsia"/>
        </w:rPr>
        <w:t>中断</w:t>
      </w:r>
      <w:r w:rsidR="00765821">
        <w:rPr>
          <w:rFonts w:hint="eastAsia"/>
        </w:rPr>
        <w:t>：</w:t>
      </w:r>
    </w:p>
    <w:p w:rsidR="005306E9" w:rsidRDefault="005306E9" w:rsidP="00530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RTC_init(void) {</w:t>
      </w:r>
    </w:p>
    <w:p w:rsidR="005306E9" w:rsidRDefault="005306E9" w:rsidP="00530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RTC_DeInit();</w:t>
      </w:r>
    </w:p>
    <w:p w:rsidR="005306E9" w:rsidRDefault="005306E9" w:rsidP="00530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CLK_PeripheralClockConfig(CLK_Peripheral_RTC,ENABLE);</w:t>
      </w:r>
    </w:p>
    <w:p w:rsidR="005306E9" w:rsidRDefault="005306E9" w:rsidP="00530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CLK_LSEConfig(CLK_LSE_ON);</w:t>
      </w:r>
    </w:p>
    <w:p w:rsidR="005306E9" w:rsidRDefault="005306E9" w:rsidP="00530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while (CLK_GetFlagStatus(CLK_FLAG_LSERDY) == RESET);</w:t>
      </w:r>
    </w:p>
    <w:p w:rsidR="005306E9" w:rsidRDefault="005306E9" w:rsidP="00530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CLK_RTCClockConfig(CLK_RTCCLKSource_LSE,CLK_RTCCLKDiv_1);</w:t>
      </w:r>
    </w:p>
    <w:p w:rsidR="005306E9" w:rsidRDefault="005306E9" w:rsidP="00530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while (RTC_WaitForSynchro() != SUCCESS);</w:t>
      </w:r>
    </w:p>
    <w:p w:rsidR="005306E9" w:rsidRDefault="005306E9" w:rsidP="00530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</w:p>
    <w:p w:rsidR="005306E9" w:rsidRPr="005306E9" w:rsidRDefault="005306E9" w:rsidP="00530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306E9">
        <w:rPr>
          <w:b/>
        </w:rPr>
        <w:t xml:space="preserve">    RTC_WakeUpCmd(DISABLE);</w:t>
      </w:r>
    </w:p>
    <w:p w:rsidR="005306E9" w:rsidRPr="005306E9" w:rsidRDefault="005306E9" w:rsidP="00530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306E9">
        <w:rPr>
          <w:b/>
        </w:rPr>
        <w:t xml:space="preserve">    RTC_WakeUpClockConfig(RTC_WakeUpClock_CK_SPRE_16bits);</w:t>
      </w:r>
    </w:p>
    <w:p w:rsidR="005306E9" w:rsidRPr="005306E9" w:rsidRDefault="005306E9" w:rsidP="00530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306E9">
        <w:rPr>
          <w:b/>
        </w:rPr>
        <w:t xml:space="preserve">    RTC_ITConfig(RTC_IT_WUT, ENABLE);</w:t>
      </w:r>
    </w:p>
    <w:p w:rsidR="005306E9" w:rsidRPr="005306E9" w:rsidRDefault="005306E9" w:rsidP="00530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306E9">
        <w:rPr>
          <w:b/>
        </w:rPr>
        <w:t xml:space="preserve">    RTC_SetWakeUpCounter(0);</w:t>
      </w:r>
    </w:p>
    <w:p w:rsidR="005306E9" w:rsidRPr="005306E9" w:rsidRDefault="005306E9" w:rsidP="00530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306E9">
        <w:rPr>
          <w:b/>
        </w:rPr>
        <w:t xml:space="preserve">    RTC_ClearITPendingBit(RTC_IT_WUT);</w:t>
      </w:r>
    </w:p>
    <w:p w:rsidR="005306E9" w:rsidRPr="005306E9" w:rsidRDefault="005306E9" w:rsidP="00530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306E9">
        <w:rPr>
          <w:b/>
        </w:rPr>
        <w:t xml:space="preserve">    RTC_WakeUpCmd(ENABLE);</w:t>
      </w:r>
    </w:p>
    <w:p w:rsidR="005306E9" w:rsidRDefault="005306E9" w:rsidP="00530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</w:p>
    <w:p w:rsidR="005306E9" w:rsidRDefault="005306E9" w:rsidP="00530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RTC_InitTypeDef rtcInit;</w:t>
      </w:r>
    </w:p>
    <w:p w:rsidR="005306E9" w:rsidRDefault="005306E9" w:rsidP="00530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rtcInit.RTC_HourFormat = RTC_HourFormat_24;</w:t>
      </w:r>
    </w:p>
    <w:p w:rsidR="005306E9" w:rsidRDefault="005306E9" w:rsidP="00530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rtcInit.RTC_AsynchPrediv = 0x7F;</w:t>
      </w:r>
    </w:p>
    <w:p w:rsidR="005306E9" w:rsidRDefault="005306E9" w:rsidP="00530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rtcInit.RTC_SynchPrediv = 0xFF;</w:t>
      </w:r>
    </w:p>
    <w:p w:rsidR="005306E9" w:rsidRDefault="005306E9" w:rsidP="00530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RTC_Init(&amp;rtcInit);</w:t>
      </w:r>
    </w:p>
    <w:p w:rsidR="005306E9" w:rsidRDefault="005306E9" w:rsidP="005306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456F76" w:rsidRDefault="00610E56" w:rsidP="00297BFC">
      <w:pPr>
        <w:numPr>
          <w:ilvl w:val="0"/>
          <w:numId w:val="4"/>
        </w:numPr>
      </w:pPr>
      <w:r>
        <w:rPr>
          <w:rFonts w:hint="eastAsia"/>
        </w:rPr>
        <w:t>修改</w:t>
      </w:r>
      <w:r>
        <w:t>main.c</w:t>
      </w:r>
      <w:r>
        <w:rPr>
          <w:rFonts w:hint="eastAsia"/>
        </w:rPr>
        <w:t>，</w:t>
      </w:r>
      <w:r w:rsidR="00796B8A">
        <w:rPr>
          <w:rFonts w:hint="eastAsia"/>
        </w:rPr>
        <w:t>去掉</w:t>
      </w:r>
      <w:r w:rsidR="00796B8A" w:rsidRPr="00796B8A">
        <w:t>tim4Init()</w:t>
      </w:r>
      <w:r w:rsidR="00796B8A">
        <w:rPr>
          <w:rFonts w:hint="eastAsia"/>
        </w:rPr>
        <w:t>函数的调用，并把</w:t>
      </w:r>
      <w:r w:rsidR="00796B8A" w:rsidRPr="00796B8A">
        <w:t>Delay_ms</w:t>
      </w:r>
      <w:r w:rsidR="00796B8A">
        <w:rPr>
          <w:rFonts w:hint="eastAsia"/>
        </w:rPr>
        <w:t>函数改为</w:t>
      </w:r>
      <w:r w:rsidR="00E8069A">
        <w:rPr>
          <w:rFonts w:hint="eastAsia"/>
        </w:rPr>
        <w:t>wfi</w:t>
      </w:r>
      <w:r w:rsidR="00E8069A">
        <w:t>()</w:t>
      </w:r>
      <w:r w:rsidR="00796B8A">
        <w:rPr>
          <w:rFonts w:hint="eastAsia"/>
        </w:rPr>
        <w:t>，</w:t>
      </w:r>
      <w:r w:rsidR="00E8069A">
        <w:rPr>
          <w:rFonts w:hint="eastAsia"/>
        </w:rPr>
        <w:t>实现一秒打印一次当前时间</w:t>
      </w:r>
      <w:r w:rsidR="00456F76">
        <w:rPr>
          <w:rFonts w:hint="eastAsia"/>
        </w:rPr>
        <w:t>：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&lt;stdio.h&gt;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"stm8l15x.h"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"stm8_eval.h"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"gpio.h"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"timer4.h"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"usart.h"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"rtc.h"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main(void) {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CLK_SYSCLKDivConfig(CLK_SYSCLKDiv_1);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gpioInit();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gpioTurnOffLed(0);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gpioTurnOffLed(1);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USART1_Config();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RTC_init();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DateTime dateTime;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RTC_DateStructInit(&amp;dateTime.rtcDate);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dateTime.rtcDate.RTC_Date = 22;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dateTime.rtcDate.RTC_Month = RTC_Month_March;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dateTime.rtcDate.RTC_Year = 21;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RTC_TimeStructInit(&amp;dateTime.rtcTime);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dateTime.rtcTime.RTC_Hours = 14;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dateTime.rtcTime.RTC_Minutes = 7;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dateTime.rtcTime.RTC_Seconds = 0;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RTCSetTime(dateTime);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while (1) {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printDateTime();</w:t>
      </w:r>
    </w:p>
    <w:p w:rsidR="00E8069A" w:rsidRP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8069A">
        <w:rPr>
          <w:b/>
        </w:rPr>
        <w:t xml:space="preserve">        wfi();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:rsidR="00E8069A" w:rsidRDefault="00E8069A" w:rsidP="00E8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F45A2E" w:rsidRDefault="009A1129" w:rsidP="009A1129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编译并烧写程序到实验平台。</w:t>
      </w:r>
    </w:p>
    <w:p w:rsidR="009F4B87" w:rsidRDefault="00BF7CD1" w:rsidP="00A914E2">
      <w:pPr>
        <w:pStyle w:val="3"/>
      </w:pPr>
      <w:r>
        <w:t xml:space="preserve">5  </w:t>
      </w:r>
      <w:r>
        <w:rPr>
          <w:rFonts w:hint="eastAsia"/>
        </w:rPr>
        <w:t>实验结果</w:t>
      </w:r>
    </w:p>
    <w:p w:rsidR="005C659E" w:rsidRDefault="005C659E" w:rsidP="005C659E">
      <w:pPr>
        <w:ind w:firstLineChars="200" w:firstLine="420"/>
      </w:pPr>
      <w:r>
        <w:rPr>
          <w:rFonts w:hint="eastAsia"/>
        </w:rPr>
        <w:t>打开串口调试助手，选择实验平台的</w:t>
      </w:r>
      <w:r>
        <w:t>log</w:t>
      </w:r>
      <w:r>
        <w:rPr>
          <w:rFonts w:hint="eastAsia"/>
        </w:rPr>
        <w:t>串口，配置波特率为</w:t>
      </w:r>
      <w:r>
        <w:t>115200</w:t>
      </w:r>
      <w:r>
        <w:rPr>
          <w:rFonts w:hint="eastAsia"/>
        </w:rPr>
        <w:t>，点击“打开串口”。</w:t>
      </w:r>
    </w:p>
    <w:p w:rsidR="005C659E" w:rsidRDefault="005C659E" w:rsidP="005C659E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>
            <wp:extent cx="3576711" cy="2670217"/>
            <wp:effectExtent l="0" t="0" r="5080" b="0"/>
            <wp:docPr id="3" name="图片 3" descr="M{$1B]0_7~)$T[7)[]S(0O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 descr="M{$1B]0_7~)$T[7)[]S(0O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312" cy="2672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14E2" w:rsidRDefault="006F0BD5" w:rsidP="006F0BD5">
      <w:pPr>
        <w:ind w:left="360"/>
        <w:rPr>
          <w:color w:val="FF0000"/>
        </w:rPr>
      </w:pPr>
      <w:r w:rsidRPr="006F0BD5">
        <w:rPr>
          <w:rFonts w:hint="eastAsia"/>
        </w:rPr>
        <w:t>实验结果应与“</w:t>
      </w:r>
      <w:r w:rsidRPr="006F0BD5">
        <w:rPr>
          <w:rFonts w:hint="eastAsia"/>
        </w:rPr>
        <w:t>rtc</w:t>
      </w:r>
      <w:r w:rsidRPr="006F0BD5">
        <w:rPr>
          <w:rFonts w:hint="eastAsia"/>
        </w:rPr>
        <w:t>示例”实验相同，即每秒从</w:t>
      </w:r>
      <w:r w:rsidRPr="006F0BD5">
        <w:rPr>
          <w:rFonts w:hint="eastAsia"/>
        </w:rPr>
        <w:t>log</w:t>
      </w:r>
      <w:r w:rsidRPr="006F0BD5">
        <w:rPr>
          <w:rFonts w:hint="eastAsia"/>
        </w:rPr>
        <w:t>串口打印一次当前时间。</w:t>
      </w:r>
    </w:p>
    <w:p w:rsidR="006F0BD5" w:rsidRPr="005510B6" w:rsidRDefault="00586E55" w:rsidP="006F0BD5">
      <w:pPr>
        <w:jc w:val="center"/>
        <w:rPr>
          <w:color w:val="FF0000"/>
        </w:rPr>
      </w:pPr>
      <w:bookmarkStart w:id="0" w:name="_GoBack"/>
      <w:r>
        <w:rPr>
          <w:noProof/>
        </w:rPr>
        <w:drawing>
          <wp:inline distT="0" distB="0" distL="0" distR="0" wp14:anchorId="7FDD59EF" wp14:editId="5A2CDC0B">
            <wp:extent cx="3513445" cy="267378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7004" cy="268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F0BD5" w:rsidRPr="005510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7F27" w:rsidRDefault="00D07F27" w:rsidP="00A2678F">
      <w:r>
        <w:separator/>
      </w:r>
    </w:p>
  </w:endnote>
  <w:endnote w:type="continuationSeparator" w:id="0">
    <w:p w:rsidR="00D07F27" w:rsidRDefault="00D07F27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7F27" w:rsidRDefault="00D07F27" w:rsidP="00A2678F">
      <w:r>
        <w:separator/>
      </w:r>
    </w:p>
  </w:footnote>
  <w:footnote w:type="continuationSeparator" w:id="0">
    <w:p w:rsidR="00D07F27" w:rsidRDefault="00D07F27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D5711AF"/>
    <w:multiLevelType w:val="hybridMultilevel"/>
    <w:tmpl w:val="407AFC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39971394"/>
    <w:multiLevelType w:val="hybridMultilevel"/>
    <w:tmpl w:val="728E3E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6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7EC63F18"/>
    <w:multiLevelType w:val="hybridMultilevel"/>
    <w:tmpl w:val="92ECD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7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3E5F"/>
    <w:rsid w:val="000066E4"/>
    <w:rsid w:val="000071CA"/>
    <w:rsid w:val="0002115E"/>
    <w:rsid w:val="0002574D"/>
    <w:rsid w:val="000341BF"/>
    <w:rsid w:val="00035461"/>
    <w:rsid w:val="000378C6"/>
    <w:rsid w:val="0004752C"/>
    <w:rsid w:val="000525F2"/>
    <w:rsid w:val="000557A0"/>
    <w:rsid w:val="0006084D"/>
    <w:rsid w:val="000669AA"/>
    <w:rsid w:val="00066DD6"/>
    <w:rsid w:val="0007502D"/>
    <w:rsid w:val="0007786B"/>
    <w:rsid w:val="00091D81"/>
    <w:rsid w:val="00091FFA"/>
    <w:rsid w:val="000944FD"/>
    <w:rsid w:val="000A0537"/>
    <w:rsid w:val="000A18F6"/>
    <w:rsid w:val="000A313F"/>
    <w:rsid w:val="000A5F71"/>
    <w:rsid w:val="000B04CC"/>
    <w:rsid w:val="000B18A0"/>
    <w:rsid w:val="000C1A1E"/>
    <w:rsid w:val="000C2667"/>
    <w:rsid w:val="000C3BC7"/>
    <w:rsid w:val="000E7437"/>
    <w:rsid w:val="000F18DD"/>
    <w:rsid w:val="001000A0"/>
    <w:rsid w:val="001014F7"/>
    <w:rsid w:val="00104D7D"/>
    <w:rsid w:val="00105232"/>
    <w:rsid w:val="001054E8"/>
    <w:rsid w:val="001070DF"/>
    <w:rsid w:val="00115F7A"/>
    <w:rsid w:val="00117773"/>
    <w:rsid w:val="0013266D"/>
    <w:rsid w:val="00137101"/>
    <w:rsid w:val="00142503"/>
    <w:rsid w:val="00143531"/>
    <w:rsid w:val="00150992"/>
    <w:rsid w:val="00154A26"/>
    <w:rsid w:val="001605B4"/>
    <w:rsid w:val="0016179E"/>
    <w:rsid w:val="001666FB"/>
    <w:rsid w:val="001675FE"/>
    <w:rsid w:val="001721FA"/>
    <w:rsid w:val="00176476"/>
    <w:rsid w:val="00191B94"/>
    <w:rsid w:val="00196234"/>
    <w:rsid w:val="001B14EB"/>
    <w:rsid w:val="001B2F81"/>
    <w:rsid w:val="001B537D"/>
    <w:rsid w:val="001B724B"/>
    <w:rsid w:val="001B77E4"/>
    <w:rsid w:val="001C0AEA"/>
    <w:rsid w:val="001C4C33"/>
    <w:rsid w:val="001C605A"/>
    <w:rsid w:val="001D4D38"/>
    <w:rsid w:val="001D6605"/>
    <w:rsid w:val="001E09ED"/>
    <w:rsid w:val="001E4B42"/>
    <w:rsid w:val="001F31BF"/>
    <w:rsid w:val="001F5587"/>
    <w:rsid w:val="0020324F"/>
    <w:rsid w:val="002113E5"/>
    <w:rsid w:val="00211467"/>
    <w:rsid w:val="0021613E"/>
    <w:rsid w:val="00220519"/>
    <w:rsid w:val="002321A4"/>
    <w:rsid w:val="002347EA"/>
    <w:rsid w:val="00234FB1"/>
    <w:rsid w:val="00236044"/>
    <w:rsid w:val="00236F0B"/>
    <w:rsid w:val="0024127C"/>
    <w:rsid w:val="0025123F"/>
    <w:rsid w:val="00253A11"/>
    <w:rsid w:val="00267CC4"/>
    <w:rsid w:val="00272E24"/>
    <w:rsid w:val="00274487"/>
    <w:rsid w:val="0027530B"/>
    <w:rsid w:val="00280BD3"/>
    <w:rsid w:val="00282BED"/>
    <w:rsid w:val="00295B06"/>
    <w:rsid w:val="00297BFC"/>
    <w:rsid w:val="002A38E8"/>
    <w:rsid w:val="002A73D9"/>
    <w:rsid w:val="002C1777"/>
    <w:rsid w:val="002C3979"/>
    <w:rsid w:val="002C4C27"/>
    <w:rsid w:val="002D3FCE"/>
    <w:rsid w:val="002D58D1"/>
    <w:rsid w:val="002D7DF1"/>
    <w:rsid w:val="002E237E"/>
    <w:rsid w:val="002E44AC"/>
    <w:rsid w:val="002F0D05"/>
    <w:rsid w:val="002F439F"/>
    <w:rsid w:val="00312692"/>
    <w:rsid w:val="00312EA5"/>
    <w:rsid w:val="00317832"/>
    <w:rsid w:val="003219E7"/>
    <w:rsid w:val="00330F97"/>
    <w:rsid w:val="0033122B"/>
    <w:rsid w:val="0033152F"/>
    <w:rsid w:val="00336C3D"/>
    <w:rsid w:val="00340F35"/>
    <w:rsid w:val="00350CE7"/>
    <w:rsid w:val="00352320"/>
    <w:rsid w:val="0036096C"/>
    <w:rsid w:val="00371006"/>
    <w:rsid w:val="00374132"/>
    <w:rsid w:val="00374EC4"/>
    <w:rsid w:val="00376075"/>
    <w:rsid w:val="00376CBA"/>
    <w:rsid w:val="0038087C"/>
    <w:rsid w:val="00382F97"/>
    <w:rsid w:val="003858E2"/>
    <w:rsid w:val="003908A1"/>
    <w:rsid w:val="00390915"/>
    <w:rsid w:val="003916E7"/>
    <w:rsid w:val="00392E5B"/>
    <w:rsid w:val="003935AD"/>
    <w:rsid w:val="0039608A"/>
    <w:rsid w:val="003B1D30"/>
    <w:rsid w:val="003B2A56"/>
    <w:rsid w:val="003C3246"/>
    <w:rsid w:val="003C3D50"/>
    <w:rsid w:val="003C50D1"/>
    <w:rsid w:val="003C7E9C"/>
    <w:rsid w:val="003D1BAA"/>
    <w:rsid w:val="003E0AE0"/>
    <w:rsid w:val="003E146C"/>
    <w:rsid w:val="003E7D4C"/>
    <w:rsid w:val="003F061B"/>
    <w:rsid w:val="003F10DC"/>
    <w:rsid w:val="003F5F68"/>
    <w:rsid w:val="003F7BC3"/>
    <w:rsid w:val="003F7F3B"/>
    <w:rsid w:val="0040610D"/>
    <w:rsid w:val="004125E5"/>
    <w:rsid w:val="00417EFB"/>
    <w:rsid w:val="00426264"/>
    <w:rsid w:val="00426871"/>
    <w:rsid w:val="00440841"/>
    <w:rsid w:val="00442B99"/>
    <w:rsid w:val="00451C67"/>
    <w:rsid w:val="00455B51"/>
    <w:rsid w:val="00456F76"/>
    <w:rsid w:val="00467AEA"/>
    <w:rsid w:val="00475491"/>
    <w:rsid w:val="00477B9F"/>
    <w:rsid w:val="00485449"/>
    <w:rsid w:val="00495DA3"/>
    <w:rsid w:val="004A3B66"/>
    <w:rsid w:val="004A746F"/>
    <w:rsid w:val="004C2C14"/>
    <w:rsid w:val="004C2EE0"/>
    <w:rsid w:val="004C5338"/>
    <w:rsid w:val="004C5394"/>
    <w:rsid w:val="004C59B3"/>
    <w:rsid w:val="004D00A4"/>
    <w:rsid w:val="004D12AE"/>
    <w:rsid w:val="004D1AA8"/>
    <w:rsid w:val="004D31EE"/>
    <w:rsid w:val="004D5426"/>
    <w:rsid w:val="004D57D9"/>
    <w:rsid w:val="004D58D6"/>
    <w:rsid w:val="004E1268"/>
    <w:rsid w:val="004E4CAF"/>
    <w:rsid w:val="004F2424"/>
    <w:rsid w:val="004F3707"/>
    <w:rsid w:val="00506EB7"/>
    <w:rsid w:val="005107A7"/>
    <w:rsid w:val="005167E4"/>
    <w:rsid w:val="005229B4"/>
    <w:rsid w:val="005306E9"/>
    <w:rsid w:val="00542E89"/>
    <w:rsid w:val="00546A8A"/>
    <w:rsid w:val="00547B83"/>
    <w:rsid w:val="00551014"/>
    <w:rsid w:val="005510B6"/>
    <w:rsid w:val="00554F8B"/>
    <w:rsid w:val="0055582F"/>
    <w:rsid w:val="00561AD8"/>
    <w:rsid w:val="005678C7"/>
    <w:rsid w:val="00574BBD"/>
    <w:rsid w:val="00586E55"/>
    <w:rsid w:val="0059116E"/>
    <w:rsid w:val="0059228C"/>
    <w:rsid w:val="005931C9"/>
    <w:rsid w:val="00594A23"/>
    <w:rsid w:val="005A1327"/>
    <w:rsid w:val="005A139F"/>
    <w:rsid w:val="005C2026"/>
    <w:rsid w:val="005C659E"/>
    <w:rsid w:val="005D140F"/>
    <w:rsid w:val="005D1FFD"/>
    <w:rsid w:val="005D3E29"/>
    <w:rsid w:val="005D5B4A"/>
    <w:rsid w:val="005D5E65"/>
    <w:rsid w:val="005E0843"/>
    <w:rsid w:val="005F037E"/>
    <w:rsid w:val="0061096E"/>
    <w:rsid w:val="00610E56"/>
    <w:rsid w:val="00616D66"/>
    <w:rsid w:val="00616DE9"/>
    <w:rsid w:val="0061732C"/>
    <w:rsid w:val="00621F79"/>
    <w:rsid w:val="00623061"/>
    <w:rsid w:val="00624864"/>
    <w:rsid w:val="006271B6"/>
    <w:rsid w:val="006279E6"/>
    <w:rsid w:val="00641D10"/>
    <w:rsid w:val="00643F16"/>
    <w:rsid w:val="00644C89"/>
    <w:rsid w:val="00647556"/>
    <w:rsid w:val="00662B80"/>
    <w:rsid w:val="0066571B"/>
    <w:rsid w:val="00667192"/>
    <w:rsid w:val="00672924"/>
    <w:rsid w:val="00674D1D"/>
    <w:rsid w:val="00687A25"/>
    <w:rsid w:val="00696A0A"/>
    <w:rsid w:val="00696CB5"/>
    <w:rsid w:val="006A1E58"/>
    <w:rsid w:val="006B58BD"/>
    <w:rsid w:val="006B7F3E"/>
    <w:rsid w:val="006D36E9"/>
    <w:rsid w:val="006E62E2"/>
    <w:rsid w:val="006F0BD5"/>
    <w:rsid w:val="006F3E1C"/>
    <w:rsid w:val="006F66D8"/>
    <w:rsid w:val="006F7728"/>
    <w:rsid w:val="0070128F"/>
    <w:rsid w:val="00711B34"/>
    <w:rsid w:val="00712E91"/>
    <w:rsid w:val="007131D2"/>
    <w:rsid w:val="007144C2"/>
    <w:rsid w:val="00720569"/>
    <w:rsid w:val="00734D0D"/>
    <w:rsid w:val="00740ED1"/>
    <w:rsid w:val="00742EC8"/>
    <w:rsid w:val="007445B9"/>
    <w:rsid w:val="007461EF"/>
    <w:rsid w:val="00746878"/>
    <w:rsid w:val="00751636"/>
    <w:rsid w:val="00754FD6"/>
    <w:rsid w:val="007554AB"/>
    <w:rsid w:val="007636CF"/>
    <w:rsid w:val="00765821"/>
    <w:rsid w:val="0076583F"/>
    <w:rsid w:val="0077463E"/>
    <w:rsid w:val="00776C9B"/>
    <w:rsid w:val="007773BF"/>
    <w:rsid w:val="007775B0"/>
    <w:rsid w:val="00777DB3"/>
    <w:rsid w:val="0078243A"/>
    <w:rsid w:val="00782D3D"/>
    <w:rsid w:val="00787884"/>
    <w:rsid w:val="00790B3A"/>
    <w:rsid w:val="00792CCD"/>
    <w:rsid w:val="00795D5B"/>
    <w:rsid w:val="00796B8A"/>
    <w:rsid w:val="007A0B74"/>
    <w:rsid w:val="007A6731"/>
    <w:rsid w:val="007A78F0"/>
    <w:rsid w:val="007B3DB4"/>
    <w:rsid w:val="007C1826"/>
    <w:rsid w:val="007C4DE0"/>
    <w:rsid w:val="007C563D"/>
    <w:rsid w:val="007C799D"/>
    <w:rsid w:val="007D65A4"/>
    <w:rsid w:val="007E3799"/>
    <w:rsid w:val="007E6AB3"/>
    <w:rsid w:val="007F664B"/>
    <w:rsid w:val="00801777"/>
    <w:rsid w:val="00801B00"/>
    <w:rsid w:val="00813DDA"/>
    <w:rsid w:val="00816337"/>
    <w:rsid w:val="00820241"/>
    <w:rsid w:val="0082207C"/>
    <w:rsid w:val="0082455D"/>
    <w:rsid w:val="008329EA"/>
    <w:rsid w:val="00833A9D"/>
    <w:rsid w:val="0084036D"/>
    <w:rsid w:val="00843178"/>
    <w:rsid w:val="00845119"/>
    <w:rsid w:val="008472E7"/>
    <w:rsid w:val="0086389E"/>
    <w:rsid w:val="00866EFD"/>
    <w:rsid w:val="00870C5E"/>
    <w:rsid w:val="0087617B"/>
    <w:rsid w:val="00886880"/>
    <w:rsid w:val="0089798B"/>
    <w:rsid w:val="008A246C"/>
    <w:rsid w:val="008A2F36"/>
    <w:rsid w:val="008A681F"/>
    <w:rsid w:val="008A72D1"/>
    <w:rsid w:val="008A7AFB"/>
    <w:rsid w:val="008B05F9"/>
    <w:rsid w:val="008B1A2E"/>
    <w:rsid w:val="008B220E"/>
    <w:rsid w:val="008C16AD"/>
    <w:rsid w:val="008C244F"/>
    <w:rsid w:val="008C2D70"/>
    <w:rsid w:val="008C3720"/>
    <w:rsid w:val="008C4874"/>
    <w:rsid w:val="008C7BEF"/>
    <w:rsid w:val="008C7DA3"/>
    <w:rsid w:val="008D2DCA"/>
    <w:rsid w:val="008E027B"/>
    <w:rsid w:val="008E5764"/>
    <w:rsid w:val="008E6730"/>
    <w:rsid w:val="008F1958"/>
    <w:rsid w:val="008F2825"/>
    <w:rsid w:val="00906824"/>
    <w:rsid w:val="00906E45"/>
    <w:rsid w:val="00906E62"/>
    <w:rsid w:val="009155CC"/>
    <w:rsid w:val="00917CC5"/>
    <w:rsid w:val="00921DCF"/>
    <w:rsid w:val="0093516E"/>
    <w:rsid w:val="00942EF6"/>
    <w:rsid w:val="0094343F"/>
    <w:rsid w:val="0094782C"/>
    <w:rsid w:val="00950F33"/>
    <w:rsid w:val="00956DFC"/>
    <w:rsid w:val="00963F02"/>
    <w:rsid w:val="00965142"/>
    <w:rsid w:val="00967728"/>
    <w:rsid w:val="009701CF"/>
    <w:rsid w:val="00981F8F"/>
    <w:rsid w:val="009854DB"/>
    <w:rsid w:val="0098683F"/>
    <w:rsid w:val="009907C7"/>
    <w:rsid w:val="00992FE8"/>
    <w:rsid w:val="00994243"/>
    <w:rsid w:val="009A0DF4"/>
    <w:rsid w:val="009A1129"/>
    <w:rsid w:val="009B6B17"/>
    <w:rsid w:val="009C4932"/>
    <w:rsid w:val="009C6B20"/>
    <w:rsid w:val="009C798F"/>
    <w:rsid w:val="009D5FDD"/>
    <w:rsid w:val="009D6351"/>
    <w:rsid w:val="009D6FB1"/>
    <w:rsid w:val="009E189B"/>
    <w:rsid w:val="009E1903"/>
    <w:rsid w:val="009E195A"/>
    <w:rsid w:val="009E3DA3"/>
    <w:rsid w:val="009E6266"/>
    <w:rsid w:val="009E6B91"/>
    <w:rsid w:val="009F0565"/>
    <w:rsid w:val="009F2835"/>
    <w:rsid w:val="009F2E75"/>
    <w:rsid w:val="009F3673"/>
    <w:rsid w:val="009F4B87"/>
    <w:rsid w:val="009F5BD7"/>
    <w:rsid w:val="009F6FEA"/>
    <w:rsid w:val="009F7597"/>
    <w:rsid w:val="00A04B4F"/>
    <w:rsid w:val="00A0740E"/>
    <w:rsid w:val="00A10517"/>
    <w:rsid w:val="00A137DB"/>
    <w:rsid w:val="00A1481B"/>
    <w:rsid w:val="00A2678F"/>
    <w:rsid w:val="00A3015A"/>
    <w:rsid w:val="00A31F5C"/>
    <w:rsid w:val="00A32A5E"/>
    <w:rsid w:val="00A339DF"/>
    <w:rsid w:val="00A34D04"/>
    <w:rsid w:val="00A517B2"/>
    <w:rsid w:val="00A62C47"/>
    <w:rsid w:val="00A638D7"/>
    <w:rsid w:val="00A650FE"/>
    <w:rsid w:val="00A716AD"/>
    <w:rsid w:val="00A7247E"/>
    <w:rsid w:val="00A74C98"/>
    <w:rsid w:val="00A74EA2"/>
    <w:rsid w:val="00A74FDB"/>
    <w:rsid w:val="00A800C5"/>
    <w:rsid w:val="00A82923"/>
    <w:rsid w:val="00A8409F"/>
    <w:rsid w:val="00A914E2"/>
    <w:rsid w:val="00A960CA"/>
    <w:rsid w:val="00A9762D"/>
    <w:rsid w:val="00AA60D3"/>
    <w:rsid w:val="00AB0484"/>
    <w:rsid w:val="00AB2E83"/>
    <w:rsid w:val="00AB46F7"/>
    <w:rsid w:val="00AB6537"/>
    <w:rsid w:val="00AC37EF"/>
    <w:rsid w:val="00AC5440"/>
    <w:rsid w:val="00AD0C6D"/>
    <w:rsid w:val="00AD1337"/>
    <w:rsid w:val="00AD24A5"/>
    <w:rsid w:val="00AD40D0"/>
    <w:rsid w:val="00AD4A47"/>
    <w:rsid w:val="00AD52E7"/>
    <w:rsid w:val="00AD5AF9"/>
    <w:rsid w:val="00AD7FC4"/>
    <w:rsid w:val="00AE2277"/>
    <w:rsid w:val="00AE52B8"/>
    <w:rsid w:val="00AE784C"/>
    <w:rsid w:val="00B0008D"/>
    <w:rsid w:val="00B01ECC"/>
    <w:rsid w:val="00B06196"/>
    <w:rsid w:val="00B12F36"/>
    <w:rsid w:val="00B1412D"/>
    <w:rsid w:val="00B14A9C"/>
    <w:rsid w:val="00B17D9D"/>
    <w:rsid w:val="00B20BAB"/>
    <w:rsid w:val="00B21997"/>
    <w:rsid w:val="00B32896"/>
    <w:rsid w:val="00B33BC6"/>
    <w:rsid w:val="00B3632A"/>
    <w:rsid w:val="00B45FA9"/>
    <w:rsid w:val="00B60486"/>
    <w:rsid w:val="00B625CF"/>
    <w:rsid w:val="00B62638"/>
    <w:rsid w:val="00B7280E"/>
    <w:rsid w:val="00B74AF4"/>
    <w:rsid w:val="00B824BE"/>
    <w:rsid w:val="00B82625"/>
    <w:rsid w:val="00B9469F"/>
    <w:rsid w:val="00B94F2F"/>
    <w:rsid w:val="00BA17BF"/>
    <w:rsid w:val="00BA4739"/>
    <w:rsid w:val="00BA77DF"/>
    <w:rsid w:val="00BB0344"/>
    <w:rsid w:val="00BB2F88"/>
    <w:rsid w:val="00BC4666"/>
    <w:rsid w:val="00BC5F91"/>
    <w:rsid w:val="00BD27DA"/>
    <w:rsid w:val="00BD2942"/>
    <w:rsid w:val="00BD7B4C"/>
    <w:rsid w:val="00BE3476"/>
    <w:rsid w:val="00BF0F83"/>
    <w:rsid w:val="00BF2924"/>
    <w:rsid w:val="00BF3FDD"/>
    <w:rsid w:val="00BF7CD1"/>
    <w:rsid w:val="00C02933"/>
    <w:rsid w:val="00C06494"/>
    <w:rsid w:val="00C06627"/>
    <w:rsid w:val="00C1528D"/>
    <w:rsid w:val="00C25CEA"/>
    <w:rsid w:val="00C32931"/>
    <w:rsid w:val="00C35E26"/>
    <w:rsid w:val="00C36404"/>
    <w:rsid w:val="00C41FA7"/>
    <w:rsid w:val="00C528A5"/>
    <w:rsid w:val="00C5590A"/>
    <w:rsid w:val="00C6340E"/>
    <w:rsid w:val="00C714AE"/>
    <w:rsid w:val="00C75A87"/>
    <w:rsid w:val="00C75C60"/>
    <w:rsid w:val="00C830D8"/>
    <w:rsid w:val="00C84A98"/>
    <w:rsid w:val="00C91930"/>
    <w:rsid w:val="00C93D52"/>
    <w:rsid w:val="00CB37F7"/>
    <w:rsid w:val="00CB66AC"/>
    <w:rsid w:val="00CC58D8"/>
    <w:rsid w:val="00CD2261"/>
    <w:rsid w:val="00CE5A24"/>
    <w:rsid w:val="00CE66BB"/>
    <w:rsid w:val="00D002F4"/>
    <w:rsid w:val="00D00D4F"/>
    <w:rsid w:val="00D07F27"/>
    <w:rsid w:val="00D10294"/>
    <w:rsid w:val="00D12F1A"/>
    <w:rsid w:val="00D13690"/>
    <w:rsid w:val="00D15160"/>
    <w:rsid w:val="00D177AF"/>
    <w:rsid w:val="00D20435"/>
    <w:rsid w:val="00D32170"/>
    <w:rsid w:val="00D32938"/>
    <w:rsid w:val="00D35A7F"/>
    <w:rsid w:val="00D3666D"/>
    <w:rsid w:val="00D37243"/>
    <w:rsid w:val="00D4123C"/>
    <w:rsid w:val="00D43680"/>
    <w:rsid w:val="00D439D2"/>
    <w:rsid w:val="00D526AF"/>
    <w:rsid w:val="00D54C8C"/>
    <w:rsid w:val="00D70452"/>
    <w:rsid w:val="00D80062"/>
    <w:rsid w:val="00D806E8"/>
    <w:rsid w:val="00D8230E"/>
    <w:rsid w:val="00D83EF9"/>
    <w:rsid w:val="00D84832"/>
    <w:rsid w:val="00D85A0E"/>
    <w:rsid w:val="00D91C3C"/>
    <w:rsid w:val="00D939CE"/>
    <w:rsid w:val="00D93AF9"/>
    <w:rsid w:val="00D93D50"/>
    <w:rsid w:val="00D948F2"/>
    <w:rsid w:val="00DA3B9C"/>
    <w:rsid w:val="00DA49F4"/>
    <w:rsid w:val="00DA6243"/>
    <w:rsid w:val="00DB3CDC"/>
    <w:rsid w:val="00DC6FC7"/>
    <w:rsid w:val="00DD239D"/>
    <w:rsid w:val="00DD6128"/>
    <w:rsid w:val="00DE07C3"/>
    <w:rsid w:val="00DE2966"/>
    <w:rsid w:val="00DE4160"/>
    <w:rsid w:val="00DE4F80"/>
    <w:rsid w:val="00DF0A56"/>
    <w:rsid w:val="00DF3AC5"/>
    <w:rsid w:val="00DF725F"/>
    <w:rsid w:val="00E07908"/>
    <w:rsid w:val="00E20653"/>
    <w:rsid w:val="00E25596"/>
    <w:rsid w:val="00E3337E"/>
    <w:rsid w:val="00E3355C"/>
    <w:rsid w:val="00E44592"/>
    <w:rsid w:val="00E53837"/>
    <w:rsid w:val="00E54A0E"/>
    <w:rsid w:val="00E5729D"/>
    <w:rsid w:val="00E57B16"/>
    <w:rsid w:val="00E57C13"/>
    <w:rsid w:val="00E631A5"/>
    <w:rsid w:val="00E64393"/>
    <w:rsid w:val="00E6529B"/>
    <w:rsid w:val="00E72E0A"/>
    <w:rsid w:val="00E73F07"/>
    <w:rsid w:val="00E77A2C"/>
    <w:rsid w:val="00E8069A"/>
    <w:rsid w:val="00E807B2"/>
    <w:rsid w:val="00E81364"/>
    <w:rsid w:val="00E823C2"/>
    <w:rsid w:val="00EA0D77"/>
    <w:rsid w:val="00EA15BC"/>
    <w:rsid w:val="00EA5558"/>
    <w:rsid w:val="00EB1C89"/>
    <w:rsid w:val="00EB787B"/>
    <w:rsid w:val="00EC2F5D"/>
    <w:rsid w:val="00EC33A2"/>
    <w:rsid w:val="00EC7C02"/>
    <w:rsid w:val="00ED1BDD"/>
    <w:rsid w:val="00ED38DE"/>
    <w:rsid w:val="00ED7D3A"/>
    <w:rsid w:val="00EE056E"/>
    <w:rsid w:val="00EE5CF8"/>
    <w:rsid w:val="00F02B27"/>
    <w:rsid w:val="00F0425D"/>
    <w:rsid w:val="00F07EAF"/>
    <w:rsid w:val="00F215B5"/>
    <w:rsid w:val="00F45A2E"/>
    <w:rsid w:val="00F540E0"/>
    <w:rsid w:val="00F56814"/>
    <w:rsid w:val="00F57992"/>
    <w:rsid w:val="00F65585"/>
    <w:rsid w:val="00F66746"/>
    <w:rsid w:val="00F674B6"/>
    <w:rsid w:val="00F707BE"/>
    <w:rsid w:val="00F71067"/>
    <w:rsid w:val="00F72D88"/>
    <w:rsid w:val="00F758A7"/>
    <w:rsid w:val="00F77C34"/>
    <w:rsid w:val="00F85B71"/>
    <w:rsid w:val="00F86773"/>
    <w:rsid w:val="00F86FD6"/>
    <w:rsid w:val="00F90868"/>
    <w:rsid w:val="00F94F2E"/>
    <w:rsid w:val="00FA386C"/>
    <w:rsid w:val="00FB2D4E"/>
    <w:rsid w:val="00FB48FB"/>
    <w:rsid w:val="00FC3C14"/>
    <w:rsid w:val="00FD213C"/>
    <w:rsid w:val="00FE504D"/>
    <w:rsid w:val="00FF0372"/>
    <w:rsid w:val="00FF3D53"/>
    <w:rsid w:val="00FF4CC8"/>
    <w:rsid w:val="00FF6D72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0A18F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0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6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package" Target="embeddings/Microsoft_Visio_Drawing1.vsd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4</Pages>
  <Words>325</Words>
  <Characters>1859</Characters>
  <Application>Microsoft Office Word</Application>
  <DocSecurity>0</DocSecurity>
  <Lines>15</Lines>
  <Paragraphs>4</Paragraphs>
  <ScaleCrop>false</ScaleCrop>
  <Company>JUJUMAO</Company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Administrator</cp:lastModifiedBy>
  <cp:revision>297</cp:revision>
  <cp:lastPrinted>2009-07-12T03:14:00Z</cp:lastPrinted>
  <dcterms:created xsi:type="dcterms:W3CDTF">2021-03-19T02:20:00Z</dcterms:created>
  <dcterms:modified xsi:type="dcterms:W3CDTF">2021-12-31T02:36:00Z</dcterms:modified>
</cp:coreProperties>
</file>