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Q2: UML Class Diagrams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1600200</wp:posOffset>
                </wp:positionV>
                <wp:extent cx="862965" cy="59626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19280" y="3486630"/>
                          <a:ext cx="853440" cy="5867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1600200</wp:posOffset>
                </wp:positionV>
                <wp:extent cx="862965" cy="596265"/>
                <wp:effectExtent b="0" l="0" r="0" t="0"/>
                <wp:wrapNone/>
                <wp:docPr id="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2965" cy="596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5038.0" w:type="dxa"/>
        <w:jc w:val="left"/>
        <w:tblInd w:w="44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38"/>
        <w:tblGridChange w:id="0">
          <w:tblGrid>
            <w:gridCol w:w="5038"/>
          </w:tblGrid>
        </w:tblGridChange>
      </w:tblGrid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Sprite (can change to “game character”)</w:t>
            </w:r>
          </w:p>
        </w:tc>
      </w:tr>
      <w:tr>
        <w:trPr>
          <w:cantSplit w:val="0"/>
          <w:trHeight w:val="634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-Position: ARRAY [1:2] of INTEGER (datatype not important, just need to know its 2D)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+CONSTRUCTOR(Position: ARRAY [1:2] of INTEGER)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+GetPosition(): RETURN ARRAY[1:2] OF INTEGER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3111500</wp:posOffset>
                      </wp:positionH>
                      <wp:positionV relativeFrom="paragraph">
                        <wp:posOffset>114300</wp:posOffset>
                      </wp:positionV>
                      <wp:extent cx="1198245" cy="893445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4751640" y="3338040"/>
                                <a:ext cx="1188720" cy="8839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3111500</wp:posOffset>
                      </wp:positionH>
                      <wp:positionV relativeFrom="paragraph">
                        <wp:posOffset>114300</wp:posOffset>
                      </wp:positionV>
                      <wp:extent cx="1198245" cy="893445"/>
                      <wp:effectExtent b="0" l="0" r="0" t="0"/>
                      <wp:wrapNone/>
                      <wp:docPr id="2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8245" cy="8934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+SetPosition(Position: ARRAY[1:2] OF INTEGER)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+ Draw()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266700</wp:posOffset>
                      </wp:positionV>
                      <wp:extent cx="81915" cy="146685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309805" y="3711420"/>
                                <a:ext cx="72390" cy="1371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266700</wp:posOffset>
                      </wp:positionV>
                      <wp:extent cx="81915" cy="146685"/>
                      <wp:effectExtent b="0" l="0" r="0" t="0"/>
                      <wp:wrapNone/>
                      <wp:docPr id="1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915" cy="1466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24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Bomb</w:t>
            </w:r>
          </w:p>
        </w:tc>
      </w:tr>
      <w:tr>
        <w:trPr>
          <w:cantSplit w:val="0"/>
          <w:trHeight w:val="36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DamageRadius: INTEGER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CountDownTimer: INTEGER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-DamagePoints:INTEGER</w:t>
            </w:r>
          </w:p>
        </w:tc>
      </w:tr>
      <w:tr>
        <w:trPr>
          <w:cantSplit w:val="0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+InflictDamage(object: Player)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+CONSTRUCTOR( Damaged, CountDownTimer, DamagedPoints: INTEGER)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+Draw()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Trap</w:t>
            </w:r>
          </w:p>
        </w:tc>
      </w:tr>
      <w:tr>
        <w:trPr>
          <w:cantSplit w:val="0"/>
          <w:trHeight w:val="40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7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-DelayTimer: INTEGER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+InflictDamage(object: Player)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+Constructor( DelayTimer: INTEGER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+Draw()</w:t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MovingSprite (moving character)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+MoveLeft( Distance: INTEGER)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+MoveRight ( Distance: INTEGER)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+MoveUp ( Distance: INTEGER)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+MoveDown ( Distance: INTEGER)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2311400</wp:posOffset>
                      </wp:positionH>
                      <wp:positionV relativeFrom="paragraph">
                        <wp:posOffset>254000</wp:posOffset>
                      </wp:positionV>
                      <wp:extent cx="1533525" cy="253365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4584000" y="3658080"/>
                                <a:ext cx="1524000" cy="243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2311400</wp:posOffset>
                      </wp:positionH>
                      <wp:positionV relativeFrom="paragraph">
                        <wp:posOffset>254000</wp:posOffset>
                      </wp:positionV>
                      <wp:extent cx="1533525" cy="253365"/>
                      <wp:effectExtent b="0" l="0" r="0" t="0"/>
                      <wp:wrapNone/>
                      <wp:docPr id="2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33525" cy="2533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9285" w:tblpY="0"/>
        <w:tblW w:w="31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4"/>
        <w:tblGridChange w:id="0">
          <w:tblGrid>
            <w:gridCol w:w="3114"/>
          </w:tblGrid>
        </w:tblGridChange>
      </w:tblGrid>
      <w:tr>
        <w:trPr>
          <w:cantSplit w:val="0"/>
          <w:trHeight w:val="23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-Health:INTEGER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+KeyboardInput (Key: INTEGER)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+Constructor( Health: INTEGER)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+GetHealth()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+SetHealth(Health:INTEGER)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+Draw()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127000</wp:posOffset>
                </wp:positionV>
                <wp:extent cx="413385" cy="40576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44070" y="3581880"/>
                          <a:ext cx="403860" cy="3962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127000</wp:posOffset>
                </wp:positionV>
                <wp:extent cx="413385" cy="405765"/>
                <wp:effectExtent b="0" l="0" r="0" t="0"/>
                <wp:wrapNone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385" cy="40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114300</wp:posOffset>
                </wp:positionV>
                <wp:extent cx="504825" cy="2381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098350" y="3665700"/>
                          <a:ext cx="495300" cy="2286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114300</wp:posOffset>
                </wp:positionV>
                <wp:extent cx="504825" cy="238125"/>
                <wp:effectExtent b="0" l="0" r="0" t="0"/>
                <wp:wrapNone/>
                <wp:docPr id="1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pPr w:leftFromText="180" w:rightFromText="180" w:topFromText="0" w:bottomFromText="0" w:vertAnchor="text" w:horzAnchor="text" w:tblpX="0" w:tblpY="356"/>
        <w:tblW w:w="2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2"/>
        <w:tblGridChange w:id="0">
          <w:tblGrid>
            <w:gridCol w:w="2972"/>
          </w:tblGrid>
        </w:tblGridChange>
      </w:tblGrid>
      <w:tr>
        <w:trPr>
          <w:cantSplit w:val="0"/>
          <w:trHeight w:val="23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-DamageRadius: INTEGER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-DamagePoints: INTEGER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+Constructor( DamageRadius,  DamagePoints: INTEGER)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+InflictDamage(object: Player)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+Draw()</w:t>
            </w:r>
          </w:p>
        </w:tc>
      </w:tr>
      <w:tr>
        <w:trPr>
          <w:cantSplit w:val="0"/>
          <w:trHeight w:val="23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Dog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-DamagePoints: INTEGER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+Constructor( DamagePoints: INTEGER)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+InflictDamage(object: Player)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+Draw()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2"/>
        <w:tblW w:w="13958.0" w:type="dxa"/>
        <w:jc w:val="left"/>
        <w:tblLayout w:type="fixed"/>
        <w:tblLook w:val="0000"/>
      </w:tblPr>
      <w:tblGrid>
        <w:gridCol w:w="631"/>
        <w:gridCol w:w="13327"/>
        <w:tblGridChange w:id="0">
          <w:tblGrid>
            <w:gridCol w:w="631"/>
            <w:gridCol w:w="13327"/>
          </w:tblGrid>
        </w:tblGridChange>
      </w:tblGrid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7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7" w:right="0" w:hanging="17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Inheritance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f4cccc" w:val="clear"/>
                <w:vertAlign w:val="baseline"/>
                <w:rtl w:val="0"/>
              </w:rPr>
              <w:t xml:space="preserve">allows code 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reuse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f4cc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7" w:right="0" w:hanging="17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All characters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needs to have </w:t>
            </w: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shd w:fill="fff2cc" w:val="clear"/>
                <w:rtl w:val="0"/>
              </w:rPr>
              <w:t xml:space="preserve">position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 (x,y)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on 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screen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[1] </w:t>
            </w:r>
            <w:r w:rsidDel="00000000" w:rsidR="00000000" w:rsidRPr="00000000">
              <w:rPr>
                <w:rtl w:val="0"/>
              </w:rPr>
              <w:t xml:space="preserve">(need to link to question context)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7" w:right="0" w:hanging="17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Characters can move , share code for moving [1]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7" w:right="0" w:hanging="17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Polymorphism have different behavior for the same operation [1]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7" w:right="0" w:hanging="17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the </w:t>
            </w:r>
            <w:r w:rsidDel="00000000" w:rsidR="00000000" w:rsidRPr="00000000">
              <w:rPr>
                <w:rtl w:val="0"/>
              </w:rPr>
              <w:t xml:space="preserve">characters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are rendered on the screen, they are drawn differently with some common basic drawing provided by the base class[1]  OR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7" w:right="0" w:hanging="17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the Bomb,Trap,Guard,Dog needs to InflictDamage they have different damage values to deduct from the Player [1]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5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9000"/>
        <w:gridCol w:w="5010"/>
        <w:tblGridChange w:id="0">
          <w:tblGrid>
            <w:gridCol w:w="1095"/>
            <w:gridCol w:w="9000"/>
            <w:gridCol w:w="5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1(a)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class is a subclass of the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VEHICLE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class.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the relationship between the CAR class and the VEHICLE class.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1(b)(i)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Abstraction shows only the essential information (e.g. speed and position of the vehicle) and hides the unnecessary details.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helps to improve programming efficiency and reduce confusion.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Explain briefly, in this context, how each of the following features of Object-Oriented Programming help the simulation to be developed more efficiently. (bi) Abstraction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1(b)(ii)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Inheritance allows a subclass to take on properties and methods of the superclass without having to write them all over again.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reduces the amount of editing if something is changed in the superclass and hence, the chance of making a mistake.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(bii) Inheritance)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1(c)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petrol use rate depends on different attributes in each subclass – the number of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Passengers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 the case of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and the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Current_Load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 the case of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TRUCK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567"/>
                <w:tab w:val="left" w:leader="none" w:pos="1134"/>
                <w:tab w:val="left" w:leader="none" w:pos="1701"/>
                <w:tab w:val="center" w:leader="none" w:pos="4536"/>
                <w:tab w:val="right" w:leader="none" w:pos="919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Hence, the attribute would need to be written differently for each of the subclasses, and this is an example of polymorphism.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5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7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9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1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3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5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7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9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1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904D7"/>
    <w:rPr>
      <w:kern w:val="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904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msmhXogPapbZPWU/xAADjlQXg==">CgMxLjA4AHIhMWw0ZUxqUjVtSXdKV3R4NEhxelZaNzhBek04UThUUXNB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2024-05-17T01:13:00Z</dcterms:created>
  <dc:creator>khar woh leong</dc:creator>
</cp:coreProperties>
</file>