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Web Worksheet 4: Layout using table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Instructional Objectives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the end of this lesson, you should be able to: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table element to create a layout for html content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css to stylised the table layout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7">
      <w:pPr>
        <w:rPr>
          <w:color w:val="000000"/>
          <w:u w:val="non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https://developer.mozilla.org/en-US/docs/Learn/HTML/Tables/Basics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Practical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table element is used to structure the data into rows and columns. The first row consists of header columns. 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8688"/>
        <w:tblGridChange w:id="0">
          <w:tblGrid>
            <w:gridCol w:w="338"/>
            <w:gridCol w:w="8688"/>
          </w:tblGrid>
        </w:tblGridChange>
      </w:tblGrid>
      <w:tr>
        <w:trPr>
          <w:cantSplit w:val="1"/>
          <w:trHeight w:val="368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6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821"/>
              <w:gridCol w:w="2830"/>
              <w:gridCol w:w="2811"/>
              <w:tblGridChange w:id="0">
                <w:tblGrid>
                  <w:gridCol w:w="2821"/>
                  <w:gridCol w:w="2830"/>
                  <w:gridCol w:w="28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First Name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Last Name4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Jill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Smith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Eve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Jackson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John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Doe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80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the following HTML elements to create a HTML table as shown above: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&lt;table&gt;&lt;/table&gt;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&lt;tr&gt;&lt;/tr&gt;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&lt;th&gt;&lt;/th&gt;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&lt;td&gt;&lt;/td&gt;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488"/>
        <w:gridCol w:w="8200"/>
        <w:tblGridChange w:id="0">
          <w:tblGrid>
            <w:gridCol w:w="338"/>
            <w:gridCol w:w="488"/>
            <w:gridCol w:w="8200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Using an </w:t>
            </w:r>
            <w:r w:rsidDel="00000000" w:rsidR="00000000" w:rsidRPr="00000000">
              <w:rPr>
                <w:u w:val="single"/>
                <w:rtl w:val="0"/>
              </w:rPr>
              <w:t xml:space="preserve">internal styleshee</w:t>
            </w:r>
            <w:r w:rsidDel="00000000" w:rsidR="00000000" w:rsidRPr="00000000">
              <w:rPr>
                <w:rtl w:val="0"/>
              </w:rPr>
              <w:t xml:space="preserve">t change the style of the following elements as follows:</w:t>
            </w:r>
          </w:p>
          <w:p w:rsidR="00000000" w:rsidDel="00000000" w:rsidP="00000000" w:rsidRDefault="00000000" w:rsidRPr="00000000" w14:paraId="00000025">
            <w:pPr>
              <w:keepLines w:val="1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element: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font-family: Arial, sans-serif;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forder-collapse: collapse;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width: 75%;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element: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border: 1px solid black;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padding: 8px;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text-align: center;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element: same as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element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 the table at the centre as follows:</w:t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8688"/>
        <w:tblGridChange w:id="0">
          <w:tblGrid>
            <w:gridCol w:w="338"/>
            <w:gridCol w:w="8688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Lines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183878" cy="2497629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878" cy="24976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488"/>
        <w:gridCol w:w="8200"/>
        <w:tblGridChange w:id="0">
          <w:tblGrid>
            <w:gridCol w:w="338"/>
            <w:gridCol w:w="488"/>
            <w:gridCol w:w="8200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(e)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exercises at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https://www.w3schools.com/css/exercise.asp?filename=exercise_table1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use the table element to create a layout for other html elements.</w:t>
      </w:r>
    </w:p>
    <w:tbl>
      <w:tblPr>
        <w:tblStyle w:val="Table6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487"/>
        <w:gridCol w:w="8201"/>
        <w:tblGridChange w:id="0">
          <w:tblGrid>
            <w:gridCol w:w="338"/>
            <w:gridCol w:w="487"/>
            <w:gridCol w:w="8201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Download the file practice3.html from Coursemology (Materials\Practical folder).</w:t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the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element create a 2 rows by 2 columns layout for the 4 paragraphs of text in the html document. Your html document should look like the figure below: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58225" cy="2810879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225" cy="28108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488"/>
        <w:gridCol w:w="8200"/>
        <w:tblGridChange w:id="0">
          <w:tblGrid>
            <w:gridCol w:w="338"/>
            <w:gridCol w:w="488"/>
            <w:gridCol w:w="8200"/>
          </w:tblGrid>
        </w:tblGridChange>
      </w:tblGrid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Modify your products.html to use the table layout with 2 rows and 2 columns.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Make sure you keep a copy of your previous work that was done using the flexbox layout.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product catalogue should look similar to this: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64229" cy="2785074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229" cy="27850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SH1-H2 ComputingNational Junior College2022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A06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5A0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5A06"/>
  </w:style>
  <w:style w:type="character" w:styleId="Heading2Char" w:customStyle="1">
    <w:name w:val="Heading 2 Char"/>
    <w:basedOn w:val="DefaultParagraphFont"/>
    <w:link w:val="Heading2"/>
    <w:uiPriority w:val="9"/>
    <w:rsid w:val="006C5A0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C5A0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5A06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1D4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exercise.asp?filename=exercise_table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Learn/HTML/Tables/Basic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L2mxQChhNBStiu8JrbVc7OqBg==">AMUW2mUuCvDSTYTcWGafeGYbUJk4LKNgzWbPVI039AhCSqKzuV/g+wGg2Qrddz2F8rK8AmN84SeClLOwYFZdLdi+4orcPPi6Q0X2PAwR5zZmVc87h1lZdJc=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2022-04-13T02:52:00Z</dcterms:created>
  <dc:creator>khar woh leong</dc:creator>
</cp:coreProperties>
</file>