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color w:val="2d2d2d"/>
          <w:sz w:val="28"/>
          <w:szCs w:val="28"/>
        </w:rPr>
      </w:pPr>
      <w:r w:rsidDel="00000000" w:rsidR="00000000" w:rsidRPr="00000000">
        <w:rPr>
          <w:rtl w:val="0"/>
        </w:rPr>
      </w:r>
    </w:p>
    <w:p w:rsidR="00000000" w:rsidDel="00000000" w:rsidP="00000000" w:rsidRDefault="00000000" w:rsidRPr="00000000" w14:paraId="00000002">
      <w:pPr>
        <w:jc w:val="both"/>
        <w:rPr>
          <w:b w:val="1"/>
          <w:bCs w:val="1"/>
          <w:color w:val="2d2d2d"/>
          <w:sz w:val="28"/>
          <w:szCs w:val="28"/>
        </w:rPr>
      </w:pPr>
      <w:r w:rsidDel="00000000" w:rsidR="00000000" w:rsidRPr="00000000">
        <w:rPr>
          <w:rtl w:val="0"/>
        </w:rPr>
      </w:r>
    </w:p>
    <w:p w:rsidR="00000000" w:rsidDel="00000000" w:rsidP="00000000" w:rsidRDefault="00000000" w:rsidRPr="00000000" w14:paraId="00000003">
      <w:pPr>
        <w:jc w:val="both"/>
        <w:rPr>
          <w:b w:val="1"/>
          <w:bCs w:val="1"/>
          <w:color w:val="2d2d2d"/>
          <w:sz w:val="28"/>
          <w:szCs w:val="28"/>
        </w:rPr>
      </w:pPr>
      <w:r w:rsidDel="00000000" w:rsidR="00000000" w:rsidRPr="00000000">
        <w:rPr>
          <w:rtl w:val="0"/>
        </w:rPr>
      </w:r>
    </w:p>
    <w:p w:rsidR="00000000" w:rsidDel="00000000" w:rsidP="00000000" w:rsidRDefault="00000000" w:rsidRPr="00000000" w14:paraId="00000004">
      <w:pPr>
        <w:jc w:val="both"/>
        <w:rPr>
          <w:b w:val="1"/>
          <w:bCs w:val="1"/>
          <w:color w:val="2d2d2d"/>
          <w:sz w:val="28"/>
          <w:szCs w:val="28"/>
        </w:rPr>
      </w:pPr>
      <w:r w:rsidDel="00000000" w:rsidR="00000000" w:rsidRPr="00000000">
        <w:rPr>
          <w:rtl w:val="0"/>
        </w:rPr>
      </w:r>
    </w:p>
    <w:p w:rsidR="00000000" w:rsidDel="00000000" w:rsidP="00000000" w:rsidRDefault="00000000" w:rsidRPr="00000000" w14:paraId="00000005">
      <w:pPr>
        <w:jc w:val="both"/>
        <w:rPr>
          <w:b w:val="1"/>
          <w:bCs w:val="1"/>
          <w:color w:val="2d2d2d"/>
          <w:sz w:val="28"/>
          <w:szCs w:val="28"/>
        </w:rPr>
      </w:pPr>
      <w:r w:rsidDel="00000000" w:rsidR="00000000" w:rsidRPr="00000000">
        <w:rPr>
          <w:rtl w:val="0"/>
        </w:rPr>
      </w:r>
    </w:p>
    <w:p w:rsidR="00000000" w:rsidDel="00000000" w:rsidP="00000000" w:rsidRDefault="00000000" w:rsidRPr="00000000" w14:paraId="00000006">
      <w:pPr>
        <w:jc w:val="both"/>
        <w:rPr>
          <w:b w:val="1"/>
          <w:bCs w:val="1"/>
          <w:color w:val="2d2d2d"/>
          <w:sz w:val="28"/>
          <w:szCs w:val="28"/>
        </w:rPr>
      </w:pPr>
      <w:r w:rsidDel="00000000" w:rsidR="00000000" w:rsidRPr="00000000">
        <w:rPr>
          <w:rtl w:val="0"/>
        </w:rPr>
      </w:r>
    </w:p>
    <w:p w:rsidR="00000000" w:rsidDel="00000000" w:rsidP="00000000" w:rsidRDefault="00000000" w:rsidRPr="00000000" w14:paraId="00000007">
      <w:pPr>
        <w:jc w:val="both"/>
        <w:rPr>
          <w:b w:val="1"/>
          <w:bCs w:val="1"/>
          <w:color w:val="2d2d2d"/>
          <w:sz w:val="28"/>
          <w:szCs w:val="28"/>
        </w:rPr>
      </w:pPr>
      <w:r w:rsidDel="00000000" w:rsidR="00000000" w:rsidRPr="00000000">
        <w:rPr>
          <w:rtl w:val="0"/>
        </w:rPr>
      </w:r>
    </w:p>
    <w:p w:rsidR="00000000" w:rsidDel="00000000" w:rsidP="00000000" w:rsidRDefault="00000000" w:rsidRPr="00000000" w14:paraId="00000008">
      <w:pPr>
        <w:jc w:val="both"/>
        <w:rPr>
          <w:b w:val="1"/>
          <w:bCs w:val="1"/>
          <w:color w:val="2d2d2d"/>
          <w:sz w:val="28"/>
          <w:szCs w:val="28"/>
        </w:rPr>
      </w:pPr>
      <w:r w:rsidDel="00000000" w:rsidR="00000000" w:rsidRPr="00000000">
        <w:rPr>
          <w:rtl w:val="0"/>
        </w:rPr>
      </w:r>
    </w:p>
    <w:p w:rsidR="00000000" w:rsidDel="00000000" w:rsidP="00000000" w:rsidRDefault="00000000" w:rsidRPr="00000000" w14:paraId="00000009">
      <w:pPr>
        <w:jc w:val="center"/>
        <w:rPr>
          <w:b w:val="1"/>
          <w:bCs w:val="1"/>
          <w:color w:val="004379"/>
          <w:sz w:val="50"/>
          <w:szCs w:val="50"/>
        </w:rPr>
      </w:pPr>
      <w:r w:rsidDel="00000000" w:rsidR="00000000" w:rsidRPr="00000000">
        <w:rPr>
          <w:b w:val="1"/>
          <w:bCs w:val="1"/>
          <w:color w:val="004379"/>
          <w:sz w:val="50"/>
          <w:szCs w:val="50"/>
          <w:rtl w:val="0"/>
        </w:rPr>
        <w:t xml:space="preserve">Práctica 1 - Lab1</w:t>
      </w:r>
    </w:p>
    <w:p w:rsidR="00000000" w:rsidDel="00000000" w:rsidP="00000000" w:rsidRDefault="00000000" w:rsidRPr="00000000" w14:paraId="0000000A">
      <w:pPr>
        <w:spacing w:after="0" w:lineRule="auto"/>
        <w:jc w:val="center"/>
        <w:rPr>
          <w:b w:val="1"/>
          <w:bCs w:val="1"/>
          <w:color w:val="004379"/>
          <w:sz w:val="74"/>
          <w:szCs w:val="74"/>
        </w:rPr>
      </w:pPr>
      <w:r w:rsidDel="00000000" w:rsidR="00000000" w:rsidRPr="00000000">
        <w:rPr>
          <w:b w:val="1"/>
          <w:bCs w:val="1"/>
          <w:color w:val="004379"/>
          <w:sz w:val="50"/>
          <w:szCs w:val="50"/>
          <w:rtl w:val="0"/>
        </w:rPr>
        <w:t xml:space="preserve">GIT FUNDAMENTALS </w:t>
      </w:r>
      <w:r w:rsidDel="00000000" w:rsidR="00000000" w:rsidRPr="00000000">
        <w:rPr>
          <w:rtl w:val="0"/>
        </w:rPr>
      </w:r>
    </w:p>
    <w:p w:rsidR="00000000" w:rsidDel="00000000" w:rsidP="00000000" w:rsidRDefault="00000000" w:rsidRPr="00000000" w14:paraId="0000000B">
      <w:pPr>
        <w:jc w:val="center"/>
        <w:rPr>
          <w:color w:val="2d2d2d"/>
          <w:sz w:val="32"/>
          <w:szCs w:val="32"/>
        </w:rPr>
      </w:pPr>
      <w:r w:rsidDel="00000000" w:rsidR="00000000" w:rsidRPr="00000000">
        <w:rPr>
          <w:rtl w:val="0"/>
        </w:rPr>
      </w:r>
    </w:p>
    <w:p w:rsidR="00000000" w:rsidDel="00000000" w:rsidP="00000000" w:rsidRDefault="00000000" w:rsidRPr="00000000" w14:paraId="0000000C">
      <w:pPr>
        <w:spacing w:after="120" w:lineRule="auto"/>
        <w:jc w:val="center"/>
        <w:rPr>
          <w:color w:val="2d2d2d"/>
          <w:sz w:val="36"/>
          <w:szCs w:val="36"/>
        </w:rPr>
      </w:pPr>
      <w:r w:rsidDel="00000000" w:rsidR="00000000" w:rsidRPr="00000000">
        <w:rPr>
          <w:color w:val="2d2d2d"/>
          <w:sz w:val="36"/>
          <w:szCs w:val="36"/>
          <w:rtl w:val="0"/>
        </w:rPr>
        <w:t xml:space="preserve">Administración de Bases de Datos</w:t>
      </w:r>
    </w:p>
    <w:p w:rsidR="00000000" w:rsidDel="00000000" w:rsidP="00000000" w:rsidRDefault="00000000" w:rsidRPr="00000000" w14:paraId="0000000D">
      <w:pPr>
        <w:jc w:val="center"/>
        <w:rPr>
          <w:color w:val="2d2d2d"/>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1680372</wp:posOffset>
                </wp:positionH>
                <wp:positionV relativeFrom="paragraph">
                  <wp:posOffset>123825</wp:posOffset>
                </wp:positionV>
                <wp:extent cx="2219325" cy="15875"/>
                <wp:effectExtent b="0" l="0" r="0" t="0"/>
                <wp:wrapNone/>
                <wp:docPr id="2" name=""/>
                <a:graphic>
                  <a:graphicData uri="http://schemas.microsoft.com/office/word/2010/wordprocessingShape">
                    <wps:wsp>
                      <wps:cNvCnPr/>
                      <wps:spPr>
                        <a:xfrm>
                          <a:off x="4236338" y="3780000"/>
                          <a:ext cx="2219325" cy="0"/>
                        </a:xfrm>
                        <a:prstGeom prst="straightConnector1">
                          <a:avLst/>
                        </a:prstGeom>
                        <a:noFill/>
                        <a:ln cap="rnd" cmpd="sng" w="15875">
                          <a:solidFill>
                            <a:srgbClr val="EEA9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1680372</wp:posOffset>
                </wp:positionH>
                <wp:positionV relativeFrom="paragraph">
                  <wp:posOffset>123825</wp:posOffset>
                </wp:positionV>
                <wp:extent cx="2219325" cy="15875"/>
                <wp:effectExtent b="0" l="0" r="0" t="0"/>
                <wp:wrapNone/>
                <wp:docPr id="2"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2219325" cy="15875"/>
                        </a:xfrm>
                        <a:prstGeom prst="rect"/>
                        <a:ln/>
                      </pic:spPr>
                    </pic:pic>
                  </a:graphicData>
                </a:graphic>
              </wp:anchor>
            </w:drawing>
          </mc:Fallback>
        </mc:AlternateContent>
      </w:r>
    </w:p>
    <w:p w:rsidR="00000000" w:rsidDel="00000000" w:rsidP="00000000" w:rsidRDefault="00000000" w:rsidRPr="00000000" w14:paraId="0000000E">
      <w:pPr>
        <w:jc w:val="center"/>
        <w:rPr>
          <w:color w:val="2d2d2d"/>
          <w:sz w:val="32"/>
          <w:szCs w:val="32"/>
        </w:rPr>
      </w:pPr>
      <w:r w:rsidDel="00000000" w:rsidR="00000000" w:rsidRPr="00000000">
        <w:rPr>
          <w:color w:val="2d2d2d"/>
          <w:sz w:val="32"/>
          <w:szCs w:val="32"/>
          <w:rtl w:val="0"/>
        </w:rPr>
        <w:t xml:space="preserve">Vicente Losana Moreno</w:t>
      </w:r>
    </w:p>
    <w:p w:rsidR="00000000" w:rsidDel="00000000" w:rsidP="00000000" w:rsidRDefault="00000000" w:rsidRPr="00000000" w14:paraId="0000000F">
      <w:pPr>
        <w:spacing w:after="192.00000000000003" w:lineRule="auto"/>
        <w:jc w:val="center"/>
        <w:rPr>
          <w:i w:val="1"/>
          <w:iCs w:val="1"/>
          <w:color w:val="2d2d2d"/>
          <w:sz w:val="28"/>
          <w:szCs w:val="28"/>
        </w:rPr>
      </w:pPr>
      <w:r w:rsidDel="00000000" w:rsidR="00000000" w:rsidRPr="00000000">
        <w:rPr>
          <w:i w:val="1"/>
          <w:iCs w:val="1"/>
          <w:color w:val="2d2d2d"/>
          <w:sz w:val="28"/>
          <w:szCs w:val="28"/>
          <w:rtl w:val="0"/>
        </w:rPr>
        <w:t xml:space="preserve">Ingeniería informática</w:t>
      </w:r>
    </w:p>
    <w:p w:rsidR="00000000" w:rsidDel="00000000" w:rsidP="00000000" w:rsidRDefault="00000000" w:rsidRPr="00000000" w14:paraId="00000010">
      <w:pPr>
        <w:rPr>
          <w:b w:val="1"/>
          <w:bCs w:val="1"/>
          <w:color w:val="2d2d2d"/>
          <w:sz w:val="28"/>
          <w:szCs w:val="28"/>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-805652</wp:posOffset>
                </wp:positionH>
                <wp:positionV relativeFrom="paragraph">
                  <wp:posOffset>942975</wp:posOffset>
                </wp:positionV>
                <wp:extent cx="7194146" cy="2007870"/>
                <wp:effectExtent b="0" l="0" r="0" t="0"/>
                <wp:wrapNone/>
                <wp:docPr id="1" name=""/>
                <a:graphic>
                  <a:graphicData uri="http://schemas.microsoft.com/office/word/2010/wordprocessingShape">
                    <wps:wsp>
                      <wps:cNvSpPr/>
                      <wps:cNvPr id="2" name="Shape 2"/>
                      <wps:spPr>
                        <a:xfrm>
                          <a:off x="1753690" y="2780828"/>
                          <a:ext cx="7184621" cy="1998345"/>
                        </a:xfrm>
                        <a:prstGeom prst="rect">
                          <a:avLst/>
                        </a:prstGeom>
                        <a:blipFill rotWithShape="1">
                          <a:blip r:embed="rId7">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-805652</wp:posOffset>
                </wp:positionH>
                <wp:positionV relativeFrom="paragraph">
                  <wp:posOffset>942975</wp:posOffset>
                </wp:positionV>
                <wp:extent cx="7194146" cy="2007870"/>
                <wp:effectExtent b="0" l="0" r="0" t="0"/>
                <wp:wrapNone/>
                <wp:docPr id="1"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7194146" cy="2007870"/>
                        </a:xfrm>
                        <a:prstGeom prst="rect"/>
                        <a:ln/>
                      </pic:spPr>
                    </pic:pic>
                  </a:graphicData>
                </a:graphic>
              </wp:anchor>
            </w:drawing>
          </mc:Fallback>
        </mc:AlternateConten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630"/>
        </w:tabs>
        <w:spacing w:after="0" w:before="120" w:line="276" w:lineRule="auto"/>
        <w:ind w:left="0" w:right="0" w:firstLine="0"/>
        <w:jc w:val="both"/>
        <w:rPr>
          <w:rFonts w:ascii="Arial" w:cs="Arial" w:eastAsia="Arial" w:hAnsi="Arial"/>
          <w:b w:val="1"/>
          <w:bCs w:val="1"/>
          <w:i w:val="0"/>
          <w:iCs w:val="0"/>
          <w:smallCaps w:val="0"/>
          <w:strike w:val="0"/>
          <w:color w:val="004379"/>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4379"/>
          <w:sz w:val="32"/>
          <w:szCs w:val="32"/>
          <w:u w:val="none"/>
          <w:shd w:fill="auto" w:val="clear"/>
          <w:vertAlign w:val="baseline"/>
          <w:rtl w:val="0"/>
        </w:rPr>
        <w:t xml:space="preserve">Índice de contenidos</w:t>
      </w:r>
    </w:p>
    <w:p w:rsidR="00000000" w:rsidDel="00000000" w:rsidP="00000000" w:rsidRDefault="00000000" w:rsidRPr="00000000" w14:paraId="00000012">
      <w:pPr>
        <w:spacing w:before="120" w:lineRule="auto"/>
        <w:jc w:val="both"/>
        <w:rPr/>
      </w:pPr>
      <w:r w:rsidDel="00000000" w:rsidR="00000000" w:rsidRPr="00000000">
        <w:rPr>
          <w:rtl w:val="0"/>
        </w:rPr>
      </w:r>
    </w:p>
    <w:sdt>
      <w:sdtPr>
        <w:id w:val="1693460512"/>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tteiiuxsjh1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Github</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wtkypcrq1q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Prerrequisitos</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tea7nhn3iu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Capturas de pantalla</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rny00u4om2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Responde con tus propias palabras.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keepNext w:val="1"/>
        <w:pBdr>
          <w:top w:space="0" w:sz="0" w:val="nil"/>
          <w:left w:space="0" w:sz="0" w:val="nil"/>
          <w:bottom w:space="0" w:sz="0" w:val="nil"/>
          <w:right w:space="0" w:sz="0" w:val="nil"/>
          <w:between w:space="0" w:sz="0" w:val="nil"/>
        </w:pBdr>
        <w:tabs>
          <w:tab w:val="right" w:leader="none" w:pos="8788"/>
        </w:tabs>
        <w:spacing w:after="0" w:before="120" w:lineRule="auto"/>
        <w:jc w:val="both"/>
        <w:rPr>
          <w:b w:val="1"/>
          <w:bCs w:val="1"/>
          <w:i w:val="1"/>
          <w:iCs w:val="1"/>
          <w:color w:val="383838"/>
        </w:rPr>
      </w:pPr>
      <w:bookmarkStart w:colFirst="0" w:colLast="0" w:name="_gjdgxs" w:id="0"/>
      <w:bookmarkEnd w:id="0"/>
      <w:r w:rsidDel="00000000" w:rsidR="00000000" w:rsidRPr="00000000">
        <w:rPr>
          <w:rtl w:val="0"/>
        </w:rPr>
      </w:r>
    </w:p>
    <w:p w:rsidR="00000000" w:rsidDel="00000000" w:rsidP="00000000" w:rsidRDefault="00000000" w:rsidRPr="00000000" w14:paraId="00000018">
      <w:pPr>
        <w:keepNext w:val="1"/>
        <w:pBdr>
          <w:top w:space="0" w:sz="0" w:val="nil"/>
          <w:left w:space="0" w:sz="0" w:val="nil"/>
          <w:bottom w:space="0" w:sz="0" w:val="nil"/>
          <w:right w:space="0" w:sz="0" w:val="nil"/>
          <w:between w:space="0" w:sz="0" w:val="nil"/>
        </w:pBdr>
        <w:tabs>
          <w:tab w:val="right" w:leader="none" w:pos="8788"/>
        </w:tabs>
        <w:spacing w:after="0" w:before="120" w:lineRule="auto"/>
        <w:jc w:val="both"/>
        <w:rPr>
          <w:b w:val="1"/>
          <w:bCs w:val="1"/>
          <w:i w:val="1"/>
          <w:iCs w:val="1"/>
          <w:color w:val="383838"/>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tabs>
          <w:tab w:val="right" w:leader="none" w:pos="8788"/>
        </w:tabs>
        <w:rPr/>
      </w:pPr>
      <w:bookmarkStart w:colFirst="0" w:colLast="0" w:name="_tteiiuxsjh18" w:id="1"/>
      <w:bookmarkEnd w:id="1"/>
      <w:r w:rsidDel="00000000" w:rsidR="00000000" w:rsidRPr="00000000">
        <w:rPr>
          <w:rtl w:val="0"/>
        </w:rPr>
        <w:t xml:space="preserve">Github</w:t>
      </w:r>
    </w:p>
    <w:p w:rsidR="00000000" w:rsidDel="00000000" w:rsidP="00000000" w:rsidRDefault="00000000" w:rsidRPr="00000000" w14:paraId="0000001A">
      <w:pPr>
        <w:tabs>
          <w:tab w:val="right" w:leader="none" w:pos="8788"/>
        </w:tabs>
        <w:rPr/>
      </w:pPr>
      <w:r w:rsidDel="00000000" w:rsidR="00000000" w:rsidRPr="00000000">
        <w:rPr>
          <w:rtl w:val="0"/>
        </w:rPr>
        <w:t xml:space="preserve">Link al repositorio de Github de la práctica:</w:t>
        <w:br w:type="textWrapping"/>
      </w:r>
      <w:hyperlink r:id="rId8">
        <w:r w:rsidDel="00000000" w:rsidR="00000000" w:rsidRPr="00000000">
          <w:rPr>
            <w:color w:val="1155cc"/>
            <w:u w:val="single"/>
            <w:rtl w:val="0"/>
          </w:rPr>
          <w:t xml:space="preserve">https://github.com/vLosana/oracle-database-lab</w:t>
        </w:r>
      </w:hyperlink>
      <w:r w:rsidDel="00000000" w:rsidR="00000000" w:rsidRPr="00000000">
        <w:rPr>
          <w:rtl w:val="0"/>
        </w:rPr>
      </w:r>
    </w:p>
    <w:p w:rsidR="00000000" w:rsidDel="00000000" w:rsidP="00000000" w:rsidRDefault="00000000" w:rsidRPr="00000000" w14:paraId="0000001B">
      <w:pPr>
        <w:pStyle w:val="Heading1"/>
        <w:tabs>
          <w:tab w:val="right" w:leader="none" w:pos="8788"/>
        </w:tabs>
        <w:rPr/>
      </w:pPr>
      <w:bookmarkStart w:colFirst="0" w:colLast="0" w:name="_wwtkypcrq1qv" w:id="2"/>
      <w:bookmarkEnd w:id="2"/>
      <w:r w:rsidDel="00000000" w:rsidR="00000000" w:rsidRPr="00000000">
        <w:rPr>
          <w:rtl w:val="0"/>
        </w:rPr>
        <w:t xml:space="preserve">Prerrequisitos</w:t>
      </w:r>
      <w:r w:rsidDel="00000000" w:rsidR="00000000" w:rsidRPr="00000000">
        <w:rPr>
          <w:rtl w:val="0"/>
        </w:rPr>
      </w:r>
    </w:p>
    <w:p w:rsidR="00000000" w:rsidDel="00000000" w:rsidP="00000000" w:rsidRDefault="00000000" w:rsidRPr="00000000" w14:paraId="0000001C">
      <w:pPr>
        <w:tabs>
          <w:tab w:val="right" w:leader="none" w:pos="8788"/>
        </w:tabs>
        <w:spacing w:after="240" w:before="240" w:lineRule="auto"/>
        <w:rPr/>
      </w:pPr>
      <w:r w:rsidDel="00000000" w:rsidR="00000000" w:rsidRPr="00000000">
        <w:rPr/>
        <w:drawing>
          <wp:inline distB="114300" distT="114300" distL="114300" distR="114300">
            <wp:extent cx="4010025" cy="32004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010025"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tabs>
          <w:tab w:val="right" w:leader="none" w:pos="8788"/>
        </w:tabs>
        <w:spacing w:after="240" w:before="240" w:lineRule="auto"/>
        <w:rPr/>
      </w:pPr>
      <w:r w:rsidDel="00000000" w:rsidR="00000000" w:rsidRPr="00000000">
        <w:rPr/>
        <w:drawing>
          <wp:inline distB="114300" distT="114300" distL="114300" distR="114300">
            <wp:extent cx="4114800" cy="4257675"/>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114800" cy="425767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tabs>
          <w:tab w:val="right" w:leader="none" w:pos="8788"/>
        </w:tabs>
        <w:spacing w:after="240" w:before="240" w:lineRule="auto"/>
        <w:rPr/>
      </w:pPr>
      <w:r w:rsidDel="00000000" w:rsidR="00000000" w:rsidRPr="00000000">
        <w:rPr>
          <w:rtl w:val="0"/>
        </w:rPr>
      </w:r>
    </w:p>
    <w:p w:rsidR="00000000" w:rsidDel="00000000" w:rsidP="00000000" w:rsidRDefault="00000000" w:rsidRPr="00000000" w14:paraId="0000001F">
      <w:pPr>
        <w:tabs>
          <w:tab w:val="right" w:leader="none" w:pos="8788"/>
        </w:tabs>
        <w:spacing w:after="240" w:before="240" w:lineRule="auto"/>
        <w:rPr/>
      </w:pPr>
      <w:r w:rsidDel="00000000" w:rsidR="00000000" w:rsidRPr="00000000">
        <w:rPr>
          <w:rtl w:val="0"/>
        </w:rPr>
      </w:r>
    </w:p>
    <w:p w:rsidR="00000000" w:rsidDel="00000000" w:rsidP="00000000" w:rsidRDefault="00000000" w:rsidRPr="00000000" w14:paraId="00000020">
      <w:pPr>
        <w:pStyle w:val="Heading1"/>
        <w:tabs>
          <w:tab w:val="right" w:leader="none" w:pos="8788"/>
        </w:tabs>
        <w:spacing w:after="240" w:before="240" w:lineRule="auto"/>
        <w:rPr/>
      </w:pPr>
      <w:bookmarkStart w:colFirst="0" w:colLast="0" w:name="_2tea7nhn3iur" w:id="3"/>
      <w:bookmarkEnd w:id="3"/>
      <w:r w:rsidDel="00000000" w:rsidR="00000000" w:rsidRPr="00000000">
        <w:rPr>
          <w:rtl w:val="0"/>
        </w:rPr>
        <w:t xml:space="preserve">Capturas de pantalla</w:t>
      </w:r>
    </w:p>
    <w:p w:rsidR="00000000" w:rsidDel="00000000" w:rsidP="00000000" w:rsidRDefault="00000000" w:rsidRPr="00000000" w14:paraId="00000021">
      <w:pPr>
        <w:tabs>
          <w:tab w:val="right" w:leader="none" w:pos="8788"/>
        </w:tabs>
        <w:spacing w:after="240" w:before="240" w:lineRule="auto"/>
        <w:rPr/>
      </w:pPr>
      <w:r w:rsidDel="00000000" w:rsidR="00000000" w:rsidRPr="00000000">
        <w:rPr/>
        <w:drawing>
          <wp:inline distB="114300" distT="114300" distL="114300" distR="114300">
            <wp:extent cx="4057650" cy="6296025"/>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057650" cy="629602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tabs>
          <w:tab w:val="right" w:leader="none" w:pos="8788"/>
        </w:tabs>
        <w:spacing w:after="240" w:before="240" w:lineRule="auto"/>
        <w:rPr/>
      </w:pPr>
      <w:r w:rsidDel="00000000" w:rsidR="00000000" w:rsidRPr="00000000">
        <w:rPr>
          <w:rtl w:val="0"/>
        </w:rPr>
      </w:r>
    </w:p>
    <w:p w:rsidR="00000000" w:rsidDel="00000000" w:rsidP="00000000" w:rsidRDefault="00000000" w:rsidRPr="00000000" w14:paraId="00000023">
      <w:pPr>
        <w:tabs>
          <w:tab w:val="right" w:leader="none" w:pos="8788"/>
        </w:tabs>
        <w:spacing w:after="240" w:before="240" w:lineRule="auto"/>
        <w:rPr/>
      </w:pPr>
      <w:r w:rsidDel="00000000" w:rsidR="00000000" w:rsidRPr="00000000">
        <w:rPr>
          <w:rtl w:val="0"/>
        </w:rPr>
      </w:r>
    </w:p>
    <w:p w:rsidR="00000000" w:rsidDel="00000000" w:rsidP="00000000" w:rsidRDefault="00000000" w:rsidRPr="00000000" w14:paraId="00000024">
      <w:pPr>
        <w:tabs>
          <w:tab w:val="right" w:leader="none" w:pos="8788"/>
        </w:tabs>
        <w:rPr/>
      </w:pPr>
      <w:r w:rsidDel="00000000" w:rsidR="00000000" w:rsidRPr="00000000">
        <w:rPr/>
        <w:drawing>
          <wp:inline distB="114300" distT="114300" distL="114300" distR="114300">
            <wp:extent cx="5580070" cy="1841500"/>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58007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tabs>
          <w:tab w:val="right" w:leader="none" w:pos="8788"/>
        </w:tabs>
        <w:rPr/>
      </w:pPr>
      <w:r w:rsidDel="00000000" w:rsidR="00000000" w:rsidRPr="00000000">
        <w:rPr>
          <w:rtl w:val="0"/>
        </w:rPr>
        <w:t xml:space="preserve">Historial de commits</w:t>
      </w:r>
    </w:p>
    <w:p w:rsidR="00000000" w:rsidDel="00000000" w:rsidP="00000000" w:rsidRDefault="00000000" w:rsidRPr="00000000" w14:paraId="00000026">
      <w:pPr>
        <w:tabs>
          <w:tab w:val="right" w:leader="none" w:pos="8788"/>
        </w:tabs>
        <w:rPr/>
      </w:pPr>
      <w:r w:rsidDel="00000000" w:rsidR="00000000" w:rsidRPr="00000000">
        <w:rPr/>
        <w:drawing>
          <wp:inline distB="114300" distT="114300" distL="114300" distR="114300">
            <wp:extent cx="5305425" cy="3267075"/>
            <wp:effectExtent b="0" l="0" r="0" t="0"/>
            <wp:docPr id="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305425"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tabs>
          <w:tab w:val="right" w:leader="none" w:pos="8788"/>
        </w:tabs>
        <w:rPr/>
      </w:pPr>
      <w:r w:rsidDel="00000000" w:rsidR="00000000" w:rsidRPr="00000000">
        <w:rPr>
          <w:rtl w:val="0"/>
        </w:rPr>
        <w:t xml:space="preserve">Subida a github</w:t>
      </w:r>
    </w:p>
    <w:p w:rsidR="00000000" w:rsidDel="00000000" w:rsidP="00000000" w:rsidRDefault="00000000" w:rsidRPr="00000000" w14:paraId="00000028">
      <w:pPr>
        <w:pStyle w:val="Heading1"/>
        <w:tabs>
          <w:tab w:val="right" w:leader="none" w:pos="8788"/>
        </w:tabs>
        <w:rPr/>
      </w:pPr>
      <w:bookmarkStart w:colFirst="0" w:colLast="0" w:name="_crny00u4om2r" w:id="4"/>
      <w:bookmarkEnd w:id="4"/>
      <w:r w:rsidDel="00000000" w:rsidR="00000000" w:rsidRPr="00000000">
        <w:rPr>
          <w:rtl w:val="0"/>
        </w:rPr>
        <w:t xml:space="preserve">Responde con tus propias palabras. </w:t>
      </w:r>
    </w:p>
    <w:p w:rsidR="00000000" w:rsidDel="00000000" w:rsidP="00000000" w:rsidRDefault="00000000" w:rsidRPr="00000000" w14:paraId="00000029">
      <w:pPr>
        <w:tabs>
          <w:tab w:val="right" w:leader="none" w:pos="8788"/>
        </w:tabs>
        <w:rPr/>
      </w:pPr>
      <w:r w:rsidDel="00000000" w:rsidR="00000000" w:rsidRPr="00000000">
        <w:rPr>
          <w:rtl w:val="0"/>
        </w:rPr>
        <w:t xml:space="preserve">El objetivo no es memorizar comandos, sino demostrar que entiendes qué ocurre en cada zona de Git. </w:t>
      </w:r>
    </w:p>
    <w:p w:rsidR="00000000" w:rsidDel="00000000" w:rsidP="00000000" w:rsidRDefault="00000000" w:rsidRPr="00000000" w14:paraId="0000002A">
      <w:pPr>
        <w:tabs>
          <w:tab w:val="right" w:leader="none" w:pos="8788"/>
        </w:tabs>
        <w:rPr>
          <w:b w:val="1"/>
          <w:bCs w:val="1"/>
        </w:rPr>
      </w:pPr>
      <w:r w:rsidDel="00000000" w:rsidR="00000000" w:rsidRPr="00000000">
        <w:rPr>
          <w:b w:val="1"/>
          <w:bCs w:val="1"/>
          <w:rtl w:val="0"/>
        </w:rPr>
        <w:t xml:space="preserve">1. ¿Cuál es la diferencia entre Working Directory, Staging Area y Local Repository? Da un ejemplo de un archivo pasando por las tres. </w:t>
      </w:r>
    </w:p>
    <w:p w:rsidR="00000000" w:rsidDel="00000000" w:rsidP="00000000" w:rsidRDefault="00000000" w:rsidRPr="00000000" w14:paraId="0000002B">
      <w:pPr>
        <w:tabs>
          <w:tab w:val="right" w:leader="none" w:pos="8788"/>
        </w:tabs>
        <w:rPr/>
      </w:pPr>
      <w:r w:rsidDel="00000000" w:rsidR="00000000" w:rsidRPr="00000000">
        <w:rPr>
          <w:rtl w:val="0"/>
        </w:rPr>
      </w:r>
    </w:p>
    <w:p w:rsidR="00000000" w:rsidDel="00000000" w:rsidP="00000000" w:rsidRDefault="00000000" w:rsidRPr="00000000" w14:paraId="0000002C">
      <w:pPr>
        <w:tabs>
          <w:tab w:val="right" w:leader="none" w:pos="8788"/>
        </w:tabs>
        <w:rPr/>
      </w:pPr>
      <w:r w:rsidDel="00000000" w:rsidR="00000000" w:rsidRPr="00000000">
        <w:rPr>
          <w:rtl w:val="0"/>
        </w:rPr>
        <w:t xml:space="preserve">Working directory es el espacio donde se crea, edita y elimina el código, la staging area es la bandeja de entrada que organiza los cambios que se van a incluir en el commit y el local repository es la base de datos interna con los commit</w:t>
      </w:r>
    </w:p>
    <w:p w:rsidR="00000000" w:rsidDel="00000000" w:rsidP="00000000" w:rsidRDefault="00000000" w:rsidRPr="00000000" w14:paraId="0000002D">
      <w:pPr>
        <w:tabs>
          <w:tab w:val="right" w:leader="none" w:pos="8788"/>
        </w:tabs>
        <w:rPr>
          <w:b w:val="1"/>
          <w:bCs w:val="1"/>
        </w:rPr>
      </w:pPr>
      <w:r w:rsidDel="00000000" w:rsidR="00000000" w:rsidRPr="00000000">
        <w:rPr>
          <w:b w:val="1"/>
          <w:bCs w:val="1"/>
          <w:rtl w:val="0"/>
        </w:rPr>
        <w:t xml:space="preserve">2. Si modificas un archivo pero no haces git add, ¿aparece ese cambio en tu próximo commit? Explica por qué.</w:t>
      </w:r>
    </w:p>
    <w:p w:rsidR="00000000" w:rsidDel="00000000" w:rsidP="00000000" w:rsidRDefault="00000000" w:rsidRPr="00000000" w14:paraId="0000002E">
      <w:pPr>
        <w:tabs>
          <w:tab w:val="right" w:leader="none" w:pos="8788"/>
        </w:tabs>
        <w:rPr/>
      </w:pPr>
      <w:r w:rsidDel="00000000" w:rsidR="00000000" w:rsidRPr="00000000">
        <w:rPr>
          <w:rtl w:val="0"/>
        </w:rPr>
        <w:t xml:space="preserve">Las modificaciones no aparecerán en el commit</w:t>
      </w:r>
    </w:p>
    <w:p w:rsidR="00000000" w:rsidDel="00000000" w:rsidP="00000000" w:rsidRDefault="00000000" w:rsidRPr="00000000" w14:paraId="0000002F">
      <w:pPr>
        <w:tabs>
          <w:tab w:val="right" w:leader="none" w:pos="8788"/>
        </w:tabs>
        <w:rPr>
          <w:b w:val="1"/>
          <w:bCs w:val="1"/>
        </w:rPr>
      </w:pPr>
      <w:r w:rsidDel="00000000" w:rsidR="00000000" w:rsidRPr="00000000">
        <w:rPr>
          <w:b w:val="1"/>
          <w:bCs w:val="1"/>
          <w:rtl w:val="0"/>
        </w:rPr>
        <w:t xml:space="preserve"> 3. ¿Por qué git status no mostraba las carpetas vacías que creaste en la Parte C? ¿Qué truco usamos para solucionarlo? </w:t>
      </w:r>
    </w:p>
    <w:p w:rsidR="00000000" w:rsidDel="00000000" w:rsidP="00000000" w:rsidRDefault="00000000" w:rsidRPr="00000000" w14:paraId="00000030">
      <w:pPr>
        <w:tabs>
          <w:tab w:val="right" w:leader="none" w:pos="8788"/>
        </w:tabs>
        <w:rPr/>
      </w:pPr>
      <w:r w:rsidDel="00000000" w:rsidR="00000000" w:rsidRPr="00000000">
        <w:rPr>
          <w:rtl w:val="0"/>
        </w:rPr>
        <w:t xml:space="preserve">git status no muestra las carpetas porque no detecta directorios ni carpetas vacías en los archivos</w:t>
      </w:r>
    </w:p>
    <w:p w:rsidR="00000000" w:rsidDel="00000000" w:rsidP="00000000" w:rsidRDefault="00000000" w:rsidRPr="00000000" w14:paraId="00000031">
      <w:pPr>
        <w:tabs>
          <w:tab w:val="right" w:leader="none" w:pos="8788"/>
        </w:tabs>
        <w:rPr>
          <w:b w:val="1"/>
          <w:bCs w:val="1"/>
        </w:rPr>
      </w:pPr>
      <w:r w:rsidDel="00000000" w:rsidR="00000000" w:rsidRPr="00000000">
        <w:rPr>
          <w:b w:val="1"/>
          <w:bCs w:val="1"/>
          <w:rtl w:val="0"/>
        </w:rPr>
        <w:t xml:space="preserve">4. Explica con tus palabras qué es HEAD. </w:t>
      </w:r>
    </w:p>
    <w:p w:rsidR="00000000" w:rsidDel="00000000" w:rsidP="00000000" w:rsidRDefault="00000000" w:rsidRPr="00000000" w14:paraId="00000032">
      <w:pPr>
        <w:tabs>
          <w:tab w:val="right" w:leader="none" w:pos="8788"/>
        </w:tabs>
        <w:rPr/>
      </w:pPr>
      <w:r w:rsidDel="00000000" w:rsidR="00000000" w:rsidRPr="00000000">
        <w:rPr>
          <w:rtl w:val="0"/>
        </w:rPr>
        <w:t xml:space="preserve">Es una referencia que indica a qué brach pertenezco en el momento</w:t>
      </w:r>
    </w:p>
    <w:p w:rsidR="00000000" w:rsidDel="00000000" w:rsidP="00000000" w:rsidRDefault="00000000" w:rsidRPr="00000000" w14:paraId="00000033">
      <w:pPr>
        <w:tabs>
          <w:tab w:val="right" w:leader="none" w:pos="8788"/>
        </w:tabs>
        <w:rPr>
          <w:b w:val="1"/>
          <w:bCs w:val="1"/>
        </w:rPr>
      </w:pPr>
      <w:r w:rsidDel="00000000" w:rsidR="00000000" w:rsidRPr="00000000">
        <w:rPr>
          <w:b w:val="1"/>
          <w:bCs w:val="1"/>
          <w:rtl w:val="0"/>
        </w:rPr>
        <w:t xml:space="preserve">5. ¿Qué diferencia hay entre crear una branch con git switch -c y crear una carpeta nueva con mkdir? ¿Cómo lo comprobamos en la Parte G? </w:t>
      </w:r>
    </w:p>
    <w:p w:rsidR="00000000" w:rsidDel="00000000" w:rsidP="00000000" w:rsidRDefault="00000000" w:rsidRPr="00000000" w14:paraId="00000034">
      <w:pPr>
        <w:tabs>
          <w:tab w:val="right" w:leader="none" w:pos="8788"/>
        </w:tabs>
        <w:rPr/>
      </w:pPr>
      <w:r w:rsidDel="00000000" w:rsidR="00000000" w:rsidRPr="00000000">
        <w:rPr>
          <w:rtl w:val="0"/>
        </w:rPr>
        <w:t xml:space="preserve">mkdir sirve para crear una carpeta física, git switch -c crea una branch nueva en Git, no debe de crear una carpeta física en el entorno donde estoy trabajando</w:t>
      </w:r>
    </w:p>
    <w:p w:rsidR="00000000" w:rsidDel="00000000" w:rsidP="00000000" w:rsidRDefault="00000000" w:rsidRPr="00000000" w14:paraId="00000035">
      <w:pPr>
        <w:tabs>
          <w:tab w:val="right" w:leader="none" w:pos="8788"/>
        </w:tabs>
        <w:rPr>
          <w:b w:val="1"/>
          <w:bCs w:val="1"/>
        </w:rPr>
      </w:pPr>
      <w:r w:rsidDel="00000000" w:rsidR="00000000" w:rsidRPr="00000000">
        <w:rPr>
          <w:b w:val="1"/>
          <w:bCs w:val="1"/>
          <w:rtl w:val="0"/>
        </w:rPr>
        <w:t xml:space="preserve">6. Durante el conflicto de la Parte H, ¿qué representaba el contenido entre &lt;&lt;&lt;&lt;&lt;&lt;&lt; HEAD y =======? ¿Y entre ======= y &gt;&gt;&gt;&gt;&gt;&gt;&gt;? </w:t>
      </w:r>
    </w:p>
    <w:p w:rsidR="00000000" w:rsidDel="00000000" w:rsidP="00000000" w:rsidRDefault="00000000" w:rsidRPr="00000000" w14:paraId="00000036">
      <w:pPr>
        <w:tabs>
          <w:tab w:val="right" w:leader="none" w:pos="8788"/>
        </w:tabs>
        <w:rPr/>
      </w:pPr>
      <w:r w:rsidDel="00000000" w:rsidR="00000000" w:rsidRPr="00000000">
        <w:rPr>
          <w:rtl w:val="0"/>
        </w:rPr>
        <w:t xml:space="preserve">Muestra las versiones que proviene de una branch A y la otra sobre la branch B, ahora bien, el primer caso es la versión que existe actualmente en mi branch y la otra, la versión de la otra branch</w:t>
      </w:r>
      <w:r w:rsidDel="00000000" w:rsidR="00000000" w:rsidRPr="00000000">
        <w:rPr>
          <w:rtl w:val="0"/>
        </w:rPr>
      </w:r>
    </w:p>
    <w:p w:rsidR="00000000" w:rsidDel="00000000" w:rsidP="00000000" w:rsidRDefault="00000000" w:rsidRPr="00000000" w14:paraId="00000037">
      <w:pPr>
        <w:tabs>
          <w:tab w:val="right" w:leader="none" w:pos="8788"/>
        </w:tabs>
        <w:rPr>
          <w:b w:val="1"/>
          <w:bCs w:val="1"/>
        </w:rPr>
      </w:pPr>
      <w:r w:rsidDel="00000000" w:rsidR="00000000" w:rsidRPr="00000000">
        <w:rPr>
          <w:b w:val="1"/>
          <w:bCs w:val="1"/>
          <w:rtl w:val="0"/>
        </w:rPr>
        <w:t xml:space="preserve">7. ¿Por qué NO se debe hacer git commit --amend sobre un commit que ya se subió con git push? </w:t>
      </w:r>
    </w:p>
    <w:p w:rsidR="00000000" w:rsidDel="00000000" w:rsidP="00000000" w:rsidRDefault="00000000" w:rsidRPr="00000000" w14:paraId="00000038">
      <w:pPr>
        <w:tabs>
          <w:tab w:val="right" w:leader="none" w:pos="8788"/>
        </w:tabs>
        <w:rPr/>
      </w:pPr>
      <w:r w:rsidDel="00000000" w:rsidR="00000000" w:rsidRPr="00000000">
        <w:rPr>
          <w:rtl w:val="0"/>
        </w:rPr>
        <w:t xml:space="preserve">amend sirve para modificar el identificador Hash del commit. Si ya se ha subido, el historial local y el remoto entran en conflicto.</w:t>
      </w:r>
    </w:p>
    <w:p w:rsidR="00000000" w:rsidDel="00000000" w:rsidP="00000000" w:rsidRDefault="00000000" w:rsidRPr="00000000" w14:paraId="00000039">
      <w:pPr>
        <w:tabs>
          <w:tab w:val="right" w:leader="none" w:pos="8788"/>
        </w:tabs>
        <w:rPr>
          <w:b w:val="1"/>
          <w:bCs w:val="1"/>
        </w:rPr>
      </w:pPr>
      <w:r w:rsidDel="00000000" w:rsidR="00000000" w:rsidRPr="00000000">
        <w:rPr>
          <w:b w:val="1"/>
          <w:bCs w:val="1"/>
          <w:rtl w:val="0"/>
        </w:rPr>
        <w:t xml:space="preserve">8. Si borras por accidente la carpeta .git de tu proyecto, ¿qué se pierde exactamente? ¿Se pierde también el código fuente que está en el disco?</w:t>
      </w:r>
    </w:p>
    <w:p w:rsidR="00000000" w:rsidDel="00000000" w:rsidP="00000000" w:rsidRDefault="00000000" w:rsidRPr="00000000" w14:paraId="0000003A">
      <w:pPr>
        <w:tabs>
          <w:tab w:val="right" w:leader="none" w:pos="8788"/>
        </w:tabs>
        <w:rPr/>
      </w:pPr>
      <w:r w:rsidDel="00000000" w:rsidR="00000000" w:rsidRPr="00000000">
        <w:rPr>
          <w:rtl w:val="0"/>
        </w:rPr>
        <w:t xml:space="preserve">Se pierde todo el historial de commits, branchs y toda la configuración, pero todo el entorno físico se mantiene a salvo porque están en el disco duro.</w:t>
      </w:r>
    </w:p>
    <w:p w:rsidR="00000000" w:rsidDel="00000000" w:rsidP="00000000" w:rsidRDefault="00000000" w:rsidRPr="00000000" w14:paraId="0000003B">
      <w:pPr>
        <w:tabs>
          <w:tab w:val="right" w:leader="none" w:pos="8788"/>
        </w:tabs>
        <w:rPr>
          <w:b w:val="1"/>
          <w:bCs w:val="1"/>
        </w:rPr>
      </w:pPr>
      <w:r w:rsidDel="00000000" w:rsidR="00000000" w:rsidRPr="00000000">
        <w:rPr>
          <w:b w:val="1"/>
          <w:bCs w:val="1"/>
          <w:rtl w:val="0"/>
        </w:rPr>
        <w:t xml:space="preserve">9. Explica con tus propias palabras la diferencia entre Git y GitHub, sin usar la palabra "nube". </w:t>
      </w:r>
    </w:p>
    <w:p w:rsidR="00000000" w:rsidDel="00000000" w:rsidP="00000000" w:rsidRDefault="00000000" w:rsidRPr="00000000" w14:paraId="0000003C">
      <w:pPr>
        <w:tabs>
          <w:tab w:val="right" w:leader="none" w:pos="8788"/>
        </w:tabs>
        <w:rPr/>
      </w:pPr>
      <w:r w:rsidDel="00000000" w:rsidR="00000000" w:rsidRPr="00000000">
        <w:rPr>
          <w:rtl w:val="0"/>
        </w:rPr>
        <w:t xml:space="preserve">Git es un programa de sistema de control de versiones que se ejecuta en una máquina sin necesidad de internet, mientras que GitHub es una plataforma web que aloja estos repositorios que hemos creado en Git y permite la colaboración de los mismos.</w:t>
      </w:r>
    </w:p>
    <w:p w:rsidR="00000000" w:rsidDel="00000000" w:rsidP="00000000" w:rsidRDefault="00000000" w:rsidRPr="00000000" w14:paraId="0000003D">
      <w:pPr>
        <w:tabs>
          <w:tab w:val="right" w:leader="none" w:pos="8788"/>
        </w:tabs>
        <w:rPr>
          <w:b w:val="1"/>
          <w:bCs w:val="1"/>
        </w:rPr>
      </w:pPr>
      <w:r w:rsidDel="00000000" w:rsidR="00000000" w:rsidRPr="00000000">
        <w:rPr>
          <w:b w:val="1"/>
          <w:bCs w:val="1"/>
          <w:rtl w:val="0"/>
        </w:rPr>
        <w:t xml:space="preserve">10. ¿Por qué no se debe subir un archivo .env con contraseñas reales a un repositorio, aunque el repositorio sea privado? </w:t>
      </w:r>
    </w:p>
    <w:p w:rsidR="00000000" w:rsidDel="00000000" w:rsidP="00000000" w:rsidRDefault="00000000" w:rsidRPr="00000000" w14:paraId="0000003E">
      <w:pPr>
        <w:tabs>
          <w:tab w:val="right" w:leader="none" w:pos="8788"/>
        </w:tabs>
        <w:rPr/>
      </w:pPr>
      <w:r w:rsidDel="00000000" w:rsidR="00000000" w:rsidRPr="00000000">
        <w:rPr>
          <w:rtl w:val="0"/>
        </w:rPr>
        <w:t xml:space="preserve">Porque cualquier persona con el acceso al historial de commits podrá extraer las contraseñas.</w:t>
      </w:r>
    </w:p>
    <w:p w:rsidR="00000000" w:rsidDel="00000000" w:rsidP="00000000" w:rsidRDefault="00000000" w:rsidRPr="00000000" w14:paraId="0000003F">
      <w:pPr>
        <w:tabs>
          <w:tab w:val="right" w:leader="none" w:pos="8788"/>
        </w:tabs>
        <w:rPr>
          <w:b w:val="1"/>
          <w:bCs w:val="1"/>
        </w:rPr>
      </w:pPr>
      <w:r w:rsidDel="00000000" w:rsidR="00000000" w:rsidRPr="00000000">
        <w:rPr>
          <w:b w:val="1"/>
          <w:bCs w:val="1"/>
          <w:rtl w:val="0"/>
        </w:rPr>
        <w:t xml:space="preserve">11. Un compañero te dice: "hice push y ahora GitHub me rechaza el segundo push con 'non-fastforward'". ¿Qué ha ocurrido probablemente y qué comando ejecutarías primero?</w:t>
      </w:r>
    </w:p>
    <w:p w:rsidR="00000000" w:rsidDel="00000000" w:rsidP="00000000" w:rsidRDefault="00000000" w:rsidRPr="00000000" w14:paraId="00000040">
      <w:pPr>
        <w:tabs>
          <w:tab w:val="right" w:leader="none" w:pos="8788"/>
        </w:tabs>
        <w:rPr>
          <w:rFonts w:ascii="Courier New" w:cs="Courier New" w:eastAsia="Courier New" w:hAnsi="Courier New"/>
        </w:rPr>
      </w:pPr>
      <w:r w:rsidDel="00000000" w:rsidR="00000000" w:rsidRPr="00000000">
        <w:rPr>
          <w:rtl w:val="0"/>
        </w:rPr>
        <w:t xml:space="preserve">El repositorio remoto contiene cambios más recientes que no se han descargado, para ello se debe de ejecutar </w:t>
      </w:r>
      <w:r w:rsidDel="00000000" w:rsidR="00000000" w:rsidRPr="00000000">
        <w:rPr>
          <w:rFonts w:ascii="Courier New" w:cs="Courier New" w:eastAsia="Courier New" w:hAnsi="Courier New"/>
          <w:rtl w:val="0"/>
        </w:rPr>
        <w:t xml:space="preserve">git pull </w:t>
      </w:r>
      <w:r w:rsidDel="00000000" w:rsidR="00000000" w:rsidRPr="00000000">
        <w:rPr>
          <w:rtl w:val="0"/>
        </w:rPr>
        <w:t xml:space="preserve">o</w:t>
      </w:r>
      <w:r w:rsidDel="00000000" w:rsidR="00000000" w:rsidRPr="00000000">
        <w:rPr>
          <w:rFonts w:ascii="Courier New" w:cs="Courier New" w:eastAsia="Courier New" w:hAnsi="Courier New"/>
          <w:rtl w:val="0"/>
        </w:rPr>
        <w:t xml:space="preserve"> git pull -rebase</w:t>
      </w:r>
    </w:p>
    <w:p w:rsidR="00000000" w:rsidDel="00000000" w:rsidP="00000000" w:rsidRDefault="00000000" w:rsidRPr="00000000" w14:paraId="00000041">
      <w:pPr>
        <w:tabs>
          <w:tab w:val="right" w:leader="none" w:pos="8788"/>
        </w:tabs>
        <w:rPr>
          <w:b w:val="1"/>
          <w:bCs w:val="1"/>
        </w:rPr>
      </w:pPr>
      <w:r w:rsidDel="00000000" w:rsidR="00000000" w:rsidRPr="00000000">
        <w:rPr>
          <w:b w:val="1"/>
          <w:bCs w:val="1"/>
          <w:rtl w:val="0"/>
        </w:rPr>
        <w:t xml:space="preserve">12. ¿Qué tipo de Conventional Commit (feat, fix, docs, test…) usarías para: añadir un índice de rendimiento a una tabla, corregir una restricción mal definida, y actualizar el README? </w:t>
      </w:r>
    </w:p>
    <w:p w:rsidR="00000000" w:rsidDel="00000000" w:rsidP="00000000" w:rsidRDefault="00000000" w:rsidRPr="00000000" w14:paraId="00000042">
      <w:pPr>
        <w:numPr>
          <w:ilvl w:val="0"/>
          <w:numId w:val="1"/>
        </w:numPr>
        <w:tabs>
          <w:tab w:val="right" w:leader="none" w:pos="8788"/>
        </w:tabs>
        <w:spacing w:after="0" w:afterAutospacing="0"/>
        <w:ind w:left="720" w:hanging="360"/>
        <w:rPr>
          <w:u w:val="none"/>
        </w:rPr>
      </w:pPr>
      <w:r w:rsidDel="00000000" w:rsidR="00000000" w:rsidRPr="00000000">
        <w:rPr>
          <w:rtl w:val="0"/>
        </w:rPr>
        <w:t xml:space="preserve">Añadir un índice de rendimiento a una tabla: feat</w:t>
      </w:r>
    </w:p>
    <w:p w:rsidR="00000000" w:rsidDel="00000000" w:rsidP="00000000" w:rsidRDefault="00000000" w:rsidRPr="00000000" w14:paraId="00000043">
      <w:pPr>
        <w:numPr>
          <w:ilvl w:val="0"/>
          <w:numId w:val="1"/>
        </w:numPr>
        <w:tabs>
          <w:tab w:val="right" w:leader="none" w:pos="8788"/>
        </w:tabs>
        <w:spacing w:after="0" w:afterAutospacing="0"/>
        <w:ind w:left="720" w:hanging="360"/>
        <w:rPr>
          <w:u w:val="none"/>
        </w:rPr>
      </w:pPr>
      <w:r w:rsidDel="00000000" w:rsidR="00000000" w:rsidRPr="00000000">
        <w:rPr>
          <w:rtl w:val="0"/>
        </w:rPr>
        <w:t xml:space="preserve">Corregir una restricción mal definida: fix</w:t>
      </w:r>
    </w:p>
    <w:p w:rsidR="00000000" w:rsidDel="00000000" w:rsidP="00000000" w:rsidRDefault="00000000" w:rsidRPr="00000000" w14:paraId="00000044">
      <w:pPr>
        <w:numPr>
          <w:ilvl w:val="0"/>
          <w:numId w:val="1"/>
        </w:numPr>
        <w:tabs>
          <w:tab w:val="right" w:leader="none" w:pos="8788"/>
        </w:tabs>
        <w:ind w:left="720" w:hanging="360"/>
        <w:rPr>
          <w:u w:val="none"/>
        </w:rPr>
      </w:pPr>
      <w:r w:rsidDel="00000000" w:rsidR="00000000" w:rsidRPr="00000000">
        <w:rPr>
          <w:rtl w:val="0"/>
        </w:rPr>
        <w:t xml:space="preserve">Actualizar el README: docs</w:t>
      </w:r>
      <w:r w:rsidDel="00000000" w:rsidR="00000000" w:rsidRPr="00000000">
        <w:br w:type="page"/>
      </w:r>
      <w:r w:rsidDel="00000000" w:rsidR="00000000" w:rsidRPr="00000000">
        <w:rPr>
          <w:rtl w:val="0"/>
        </w:rPr>
      </w:r>
    </w:p>
    <w:p w:rsidR="00000000" w:rsidDel="00000000" w:rsidP="00000000" w:rsidRDefault="00000000" w:rsidRPr="00000000" w14:paraId="00000045">
      <w:pPr>
        <w:tabs>
          <w:tab w:val="right" w:leader="none" w:pos="8788"/>
        </w:tabs>
        <w:ind w:left="0" w:firstLine="0"/>
        <w:rPr/>
      </w:pPr>
      <w:r w:rsidDel="00000000" w:rsidR="00000000" w:rsidRPr="00000000">
        <w:rPr>
          <w:rtl w:val="0"/>
        </w:rPr>
        <w:t xml:space="preserve">8. Checklist de entrega </w:t>
      </w:r>
    </w:p>
    <w:p w:rsidR="00000000" w:rsidDel="00000000" w:rsidP="00000000" w:rsidRDefault="00000000" w:rsidRPr="00000000" w14:paraId="00000046">
      <w:pPr>
        <w:tabs>
          <w:tab w:val="right" w:leader="none" w:pos="8788"/>
        </w:tabs>
        <w:ind w:left="0" w:firstLine="0"/>
        <w:rPr/>
      </w:pPr>
      <w:r w:rsidDel="00000000" w:rsidR="00000000" w:rsidRPr="00000000">
        <w:rPr>
          <w:rtl w:val="0"/>
        </w:rPr>
        <w:t xml:space="preserve">Para considerar el Laboratorio </w:t>
      </w:r>
    </w:p>
    <w:p w:rsidR="00000000" w:rsidDel="00000000" w:rsidP="00000000" w:rsidRDefault="00000000" w:rsidRPr="00000000" w14:paraId="00000047">
      <w:pPr>
        <w:tabs>
          <w:tab w:val="right" w:leader="none" w:pos="8788"/>
        </w:tabs>
        <w:ind w:left="0" w:firstLine="0"/>
        <w:rPr/>
      </w:pPr>
      <w:r w:rsidDel="00000000" w:rsidR="00000000" w:rsidRPr="00000000">
        <w:rPr>
          <w:rtl w:val="0"/>
        </w:rPr>
        <w:t xml:space="preserve">1 completado, el repositorio en GitHub debe cumplir: </w:t>
      </w:r>
    </w:p>
    <w:p w:rsidR="00000000" w:rsidDel="00000000" w:rsidP="00000000" w:rsidRDefault="00000000" w:rsidRPr="00000000" w14:paraId="00000048">
      <w:pPr>
        <w:tabs>
          <w:tab w:val="right" w:leader="none" w:pos="8788"/>
        </w:tabs>
        <w:ind w:left="0" w:firstLine="0"/>
        <w:rPr/>
      </w:pPr>
      <w:r w:rsidDel="00000000" w:rsidR="00000000" w:rsidRPr="00000000">
        <w:rPr>
          <w:rtl w:val="0"/>
        </w:rPr>
        <w:t xml:space="preserve">• El repositorio oracle-database-lab es visible en tu cuenta de GitHub. </w:t>
      </w:r>
    </w:p>
    <w:p w:rsidR="00000000" w:rsidDel="00000000" w:rsidP="00000000" w:rsidRDefault="00000000" w:rsidRPr="00000000" w14:paraId="00000049">
      <w:pPr>
        <w:tabs>
          <w:tab w:val="right" w:leader="none" w:pos="8788"/>
        </w:tabs>
        <w:ind w:left="0" w:firstLine="0"/>
        <w:rPr/>
      </w:pPr>
      <w:r w:rsidDel="00000000" w:rsidR="00000000" w:rsidRPr="00000000">
        <w:rPr>
          <w:rtl w:val="0"/>
        </w:rPr>
        <w:t xml:space="preserve">• El historial (git log --oneline --graph --all, o la vista de "Network" en GitHub) muestra al menos: el commit inicial, los dos commits de la Parte E, los commits de las dos branches de la Parte H y el commit de resolución del merge. </w:t>
      </w:r>
    </w:p>
    <w:p w:rsidR="00000000" w:rsidDel="00000000" w:rsidP="00000000" w:rsidRDefault="00000000" w:rsidRPr="00000000" w14:paraId="0000004A">
      <w:pPr>
        <w:tabs>
          <w:tab w:val="right" w:leader="none" w:pos="8788"/>
        </w:tabs>
        <w:ind w:left="0" w:firstLine="0"/>
        <w:rPr/>
      </w:pPr>
      <w:r w:rsidDel="00000000" w:rsidR="00000000" w:rsidRPr="00000000">
        <w:rPr>
          <w:rtl w:val="0"/>
        </w:rPr>
        <w:t xml:space="preserve">• README.md contiene el título final ya resuelto, sin marcadores de conflicto. • Existen las carpetas database/schema, database/migrations, database/rollback, database/tests, scripts, runbooks, playbooks y docs (con su .gitkeep o contenido). </w:t>
      </w:r>
    </w:p>
    <w:p w:rsidR="00000000" w:rsidDel="00000000" w:rsidP="00000000" w:rsidRDefault="00000000" w:rsidRPr="00000000" w14:paraId="0000004B">
      <w:pPr>
        <w:tabs>
          <w:tab w:val="right" w:leader="none" w:pos="8788"/>
        </w:tabs>
        <w:ind w:left="0" w:firstLine="0"/>
        <w:rPr/>
      </w:pPr>
      <w:r w:rsidDel="00000000" w:rsidR="00000000" w:rsidRPr="00000000">
        <w:rPr>
          <w:rtl w:val="0"/>
        </w:rPr>
        <w:t xml:space="preserve">• El repositorio remoto (origin) está correctamente vinculado: git remote -v muestra la URL de GitHub. • Las Preguntas de comprobación (Sección 8) están respondidas por escrito en docs/lab1-respuestas.md y confirmadas mediante un commit docs: add lab 1 answers </w:t>
      </w:r>
    </w:p>
    <w:sectPr>
      <w:headerReference r:id="rId14" w:type="default"/>
      <w:headerReference r:id="rId15" w:type="first"/>
      <w:headerReference r:id="rId16" w:type="even"/>
      <w:footerReference r:id="rId17" w:type="default"/>
      <w:footerReference r:id="rId18" w:type="first"/>
      <w:pgSz w:h="16838" w:w="11906" w:orient="portrait"/>
      <w:pgMar w:bottom="1418" w:top="1701" w:left="1559" w:right="1559" w:header="567" w:footer="56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center" w:leader="none" w:pos="4252"/>
        <w:tab w:val="right" w:leader="none" w:pos="8504"/>
      </w:tabs>
      <w:spacing w:after="0" w:line="360" w:lineRule="auto"/>
      <w:jc w:val="right"/>
      <w:rPr>
        <w:color w:val="000000"/>
        <w:sz w:val="18"/>
        <w:szCs w:val="18"/>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center" w:leader="none" w:pos="4252"/>
        <w:tab w:val="right" w:leader="none" w:pos="8504"/>
      </w:tabs>
      <w:spacing w:after="0" w:line="360" w:lineRule="auto"/>
      <w:jc w:val="right"/>
      <w:rPr>
        <w:b w:val="1"/>
        <w:bCs w:val="1"/>
        <w:i w:val="1"/>
        <w:iCs w:val="1"/>
        <w:color w:val="404040"/>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jkljkl</w:t>
    </w:r>
  </w:p>
  <w:p w:rsidR="00000000" w:rsidDel="00000000" w:rsidP="00000000" w:rsidRDefault="00000000" w:rsidRPr="00000000" w14:paraId="0000004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b w:val="1"/>
        <w:bCs w:val="1"/>
        <w:sz w:val="28"/>
        <w:szCs w:val="28"/>
      </w:rPr>
      <w:drawing>
        <wp:anchor allowOverlap="1" behindDoc="0" distB="0" distT="0" distL="114300" distR="114300" hidden="0" layoutInCell="1" locked="0" relativeHeight="0" simplePos="0">
          <wp:simplePos x="0" y="0"/>
          <wp:positionH relativeFrom="rightMargin">
            <wp:posOffset>-38099</wp:posOffset>
          </wp:positionH>
          <wp:positionV relativeFrom="page">
            <wp:posOffset>424180</wp:posOffset>
          </wp:positionV>
          <wp:extent cx="639445" cy="273685"/>
          <wp:effectExtent b="0" l="0" r="0" t="0"/>
          <wp:wrapSquare wrapText="bothSides" distB="0" distT="0" distL="114300" distR="114300"/>
          <wp:docPr id="9"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639445" cy="273685"/>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b w:val="1"/>
        <w:bCs w:val="1"/>
        <w:sz w:val="28"/>
        <w:szCs w:val="28"/>
      </w:rPr>
      <w:drawing>
        <wp:anchor allowOverlap="1" behindDoc="0" distB="0" distT="0" distL="114300" distR="114300" hidden="0" layoutInCell="1" locked="0" relativeHeight="0" simplePos="0">
          <wp:simplePos x="0" y="0"/>
          <wp:positionH relativeFrom="rightMargin">
            <wp:posOffset>-38099</wp:posOffset>
          </wp:positionH>
          <wp:positionV relativeFrom="page">
            <wp:posOffset>424180</wp:posOffset>
          </wp:positionV>
          <wp:extent cx="639445" cy="273685"/>
          <wp:effectExtent b="0" l="0" r="0" t="0"/>
          <wp:wrapSquare wrapText="bothSides" distB="0" distT="0" distL="114300" distR="114300"/>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639445" cy="273685"/>
                  </a:xfrm>
                  <a:prstGeom prst="rect"/>
                  <a:ln/>
                </pic:spPr>
              </pic:pic>
            </a:graphicData>
          </a:graphic>
        </wp:anchor>
      </w:drawing>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b w:val="1"/>
      <w:bCs w:val="1"/>
      <w:color w:val="004379"/>
      <w:sz w:val="32"/>
      <w:szCs w:val="32"/>
    </w:rPr>
  </w:style>
  <w:style w:type="paragraph" w:styleId="Heading2">
    <w:name w:val="heading 2"/>
    <w:basedOn w:val="Normal"/>
    <w:next w:val="Normal"/>
    <w:pPr>
      <w:keepNext w:val="1"/>
      <w:pBdr>
        <w:top w:space="0" w:sz="0" w:val="nil"/>
        <w:left w:space="0" w:sz="0" w:val="nil"/>
        <w:right w:space="0" w:sz="0" w:val="nil"/>
        <w:between w:space="0" w:sz="0" w:val="nil"/>
      </w:pBdr>
      <w:spacing w:after="240" w:before="240" w:lineRule="auto"/>
    </w:pPr>
    <w:rPr>
      <w:b w:val="1"/>
      <w:bCs w:val="1"/>
      <w:i w:val="1"/>
      <w:iCs w:val="1"/>
      <w:color w:val="004379"/>
      <w:sz w:val="28"/>
      <w:szCs w:val="28"/>
    </w:rPr>
  </w:style>
  <w:style w:type="paragraph" w:styleId="Heading3">
    <w:name w:val="heading 3"/>
    <w:basedOn w:val="Normal"/>
    <w:next w:val="Normal"/>
    <w:pPr>
      <w:keepNext w:val="1"/>
      <w:spacing w:before="120" w:lineRule="auto"/>
    </w:pPr>
    <w:rPr>
      <w:b w:val="1"/>
      <w:bCs w:val="1"/>
      <w:i w:val="1"/>
      <w:iCs w:val="1"/>
      <w:color w:val="004379"/>
      <w:sz w:val="24"/>
      <w:szCs w:val="24"/>
    </w:rPr>
  </w:style>
  <w:style w:type="paragraph" w:styleId="Heading4">
    <w:name w:val="heading 4"/>
    <w:basedOn w:val="Normal"/>
    <w:next w:val="Normal"/>
    <w:pPr>
      <w:keepNext w:val="1"/>
      <w:spacing w:after="60" w:before="240" w:lineRule="auto"/>
    </w:pPr>
    <w:rPr>
      <w:rFonts w:ascii="Times New Roman" w:cs="Times New Roman" w:eastAsia="Times New Roman" w:hAnsi="Times New Roman"/>
      <w:b w:val="1"/>
      <w:bCs w:val="1"/>
      <w:sz w:val="28"/>
      <w:szCs w:val="28"/>
    </w:rPr>
  </w:style>
  <w:style w:type="paragraph" w:styleId="Heading5">
    <w:name w:val="heading 5"/>
    <w:basedOn w:val="Normal"/>
    <w:next w:val="Normal"/>
    <w:pPr>
      <w:spacing w:after="60" w:before="240" w:lineRule="auto"/>
    </w:pPr>
    <w:rPr>
      <w:b w:val="1"/>
      <w:bCs w:val="1"/>
      <w:i w:val="1"/>
      <w:iCs w:val="1"/>
      <w:sz w:val="26"/>
      <w:szCs w:val="26"/>
    </w:rPr>
  </w:style>
  <w:style w:type="paragraph" w:styleId="Heading6">
    <w:name w:val="heading 6"/>
    <w:basedOn w:val="Normal"/>
    <w:next w:val="Normal"/>
    <w:pPr>
      <w:spacing w:after="60" w:before="240" w:lineRule="auto"/>
    </w:pPr>
    <w:rPr>
      <w:rFonts w:ascii="Times New Roman" w:cs="Times New Roman" w:eastAsia="Times New Roman" w:hAnsi="Times New Roman"/>
      <w:b w:val="1"/>
      <w:bCs w:val="1"/>
    </w:rPr>
  </w:style>
  <w:style w:type="paragraph" w:styleId="Title">
    <w:name w:val="Title"/>
    <w:basedOn w:val="Normal"/>
    <w:next w:val="Normal"/>
    <w:pPr>
      <w:spacing w:after="60" w:before="240" w:lineRule="auto"/>
      <w:jc w:val="center"/>
    </w:pPr>
    <w:rPr>
      <w:b w:val="1"/>
      <w:bCs w:val="1"/>
      <w:sz w:val="32"/>
      <w:szCs w:val="32"/>
    </w:rPr>
  </w:style>
  <w:style w:type="paragraph" w:styleId="Subtitle">
    <w:name w:val="Subtitle"/>
    <w:basedOn w:val="Normal"/>
    <w:next w:val="Normal"/>
    <w:pPr>
      <w:spacing w:after="60" w:lineRule="auto"/>
      <w:jc w:val="center"/>
    </w:pPr>
    <w:rPr>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3.xml"/><Relationship Id="rId14" Type="http://schemas.openxmlformats.org/officeDocument/2006/relationships/header" Target="header2.xm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9.png"/><Relationship Id="rId18" Type="http://schemas.openxmlformats.org/officeDocument/2006/relationships/footer" Target="footer2.xml"/><Relationship Id="rId7" Type="http://schemas.openxmlformats.org/officeDocument/2006/relationships/image" Target="media/image8.png"/><Relationship Id="rId8" Type="http://schemas.openxmlformats.org/officeDocument/2006/relationships/hyperlink" Target="https://github.com/vLosana/oracle-database-lab"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0x010100AD7D6019B9F42E49BE26136818EF7301</vt:lpwstr>
  </property>
  <property fmtid="{D5CDD505-2E9C-101B-9397-08002B2CF9AE}" pid="3" name="TaxKeyword">
    <vt:lpwstr>TaxKeyword</vt:lpwstr>
  </property>
</Properties>
</file>