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6AF" w:rsidRDefault="00F92517" w:rsidP="000856AF">
      <w:pPr>
        <w:rPr>
          <w:rFonts w:eastAsiaTheme="majorEastAsia"/>
          <w:color w:val="0F4761" w:themeColor="accent1" w:themeShade="BF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7646BE" wp14:editId="6184CFB2">
                <wp:simplePos x="0" y="0"/>
                <wp:positionH relativeFrom="column">
                  <wp:posOffset>-1076591</wp:posOffset>
                </wp:positionH>
                <wp:positionV relativeFrom="paragraph">
                  <wp:posOffset>6057103</wp:posOffset>
                </wp:positionV>
                <wp:extent cx="7913716" cy="1163782"/>
                <wp:effectExtent l="0" t="0" r="0" b="5080"/>
                <wp:wrapNone/>
                <wp:docPr id="99619125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2517" w:rsidRPr="00F92517" w:rsidRDefault="00F92517" w:rsidP="00F92517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</w:pPr>
                            <w:r w:rsidRPr="00F92517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 xml:space="preserve">Transparencia, ética y resistencia frente a la </w:t>
                            </w:r>
                          </w:p>
                          <w:p w:rsidR="00F92517" w:rsidRPr="00F92517" w:rsidRDefault="00F92517" w:rsidP="00F92517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</w:pPr>
                            <w:r w:rsidRPr="00F92517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>desinformación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646BE" id="Rectángulo 3" o:spid="_x0000_s1026" style="position:absolute;margin-left:-84.75pt;margin-top:476.95pt;width:623.15pt;height:9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" fillcolor="#071a2a" stroked="f" strokeweight="1.5pt">
                <v:textbox>
                  <w:txbxContent>
                    <w:p w:rsidR="00F92517" w:rsidRPr="00F92517" w:rsidRDefault="00F92517" w:rsidP="00F92517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</w:pPr>
                      <w:r w:rsidRPr="00F92517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 xml:space="preserve">Transparencia, ética y resistencia frente a la </w:t>
                      </w:r>
                    </w:p>
                    <w:p w:rsidR="00F92517" w:rsidRPr="00F92517" w:rsidRDefault="00F92517" w:rsidP="00F92517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</w:pPr>
                      <w:r w:rsidRPr="00F92517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>desinformación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BE04F" wp14:editId="08F9042E">
                <wp:simplePos x="0" y="0"/>
                <wp:positionH relativeFrom="column">
                  <wp:posOffset>-1080770</wp:posOffset>
                </wp:positionH>
                <wp:positionV relativeFrom="paragraph">
                  <wp:posOffset>8639664</wp:posOffset>
                </wp:positionV>
                <wp:extent cx="7913716" cy="1163782"/>
                <wp:effectExtent l="0" t="0" r="0" b="5080"/>
                <wp:wrapNone/>
                <wp:docPr id="193935198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98001" id="Rectángulo 3" o:spid="_x0000_s1026" style="position:absolute;margin-left:-85.1pt;margin-top:680.3pt;width:623.15pt;height:9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" fillcolor="#071a2a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-999548</wp:posOffset>
                </wp:positionV>
                <wp:extent cx="7913716" cy="1163782"/>
                <wp:effectExtent l="0" t="0" r="0" b="5080"/>
                <wp:wrapNone/>
                <wp:docPr id="114662141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0C415" id="Rectángulo 3" o:spid="_x0000_s1026" style="position:absolute;margin-left:-85.05pt;margin-top:-78.7pt;width:623.15pt;height:9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" fillcolor="#071a2a" stroked="f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802880" cy="8877935"/>
            <wp:effectExtent l="0" t="0" r="0" b="0"/>
            <wp:wrapThrough wrapText="bothSides">
              <wp:wrapPolygon edited="0">
                <wp:start x="0" y="0"/>
                <wp:lineTo x="0" y="21568"/>
                <wp:lineTo x="21551" y="21568"/>
                <wp:lineTo x="21551" y="0"/>
                <wp:lineTo x="0" y="0"/>
              </wp:wrapPolygon>
            </wp:wrapThrough>
            <wp:docPr id="8901566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6625" name="Imagen 89015662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6" r="2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2880" cy="887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6AF">
        <w:br w:type="page"/>
      </w:r>
    </w:p>
    <w:p w:rsidR="003C4C06" w:rsidRPr="000856AF" w:rsidRDefault="003C4C06" w:rsidP="000856AF">
      <w:pPr>
        <w:pStyle w:val="Ttulo1"/>
        <w:spacing w:line="360" w:lineRule="auto"/>
        <w:rPr>
          <w:rFonts w:ascii="Calibri" w:hAnsi="Calibri" w:cs="Calibri"/>
        </w:rPr>
      </w:pPr>
      <w:proofErr w:type="spellStart"/>
      <w:r w:rsidRPr="000856AF">
        <w:rPr>
          <w:rFonts w:ascii="Calibri" w:hAnsi="Calibri" w:cs="Calibri"/>
        </w:rPr>
        <w:lastRenderedPageBreak/>
        <w:t>Research</w:t>
      </w:r>
      <w:proofErr w:type="spellEnd"/>
      <w:r w:rsidRPr="000856AF">
        <w:rPr>
          <w:rFonts w:ascii="Calibri" w:hAnsi="Calibri" w:cs="Calibri"/>
        </w:rPr>
        <w:t xml:space="preserve"> </w:t>
      </w:r>
      <w:proofErr w:type="spellStart"/>
      <w:r w:rsidRPr="000856AF">
        <w:rPr>
          <w:rFonts w:ascii="Calibri" w:hAnsi="Calibri" w:cs="Calibri"/>
        </w:rPr>
        <w:t>Integrity</w:t>
      </w:r>
      <w:proofErr w:type="spellEnd"/>
      <w:r w:rsidRPr="000856AF">
        <w:rPr>
          <w:rFonts w:ascii="Calibri" w:hAnsi="Calibri" w:cs="Calibri"/>
        </w:rPr>
        <w:t xml:space="preserve"> </w:t>
      </w:r>
      <w:proofErr w:type="spellStart"/>
      <w:r w:rsidRPr="000856AF">
        <w:rPr>
          <w:rFonts w:ascii="Calibri" w:hAnsi="Calibri" w:cs="Calibri"/>
        </w:rPr>
        <w:t>Analyzer</w:t>
      </w:r>
      <w:proofErr w:type="spellEnd"/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0856AF" w:rsidRDefault="003C4C06" w:rsidP="000856AF">
      <w:pPr>
        <w:pStyle w:val="Ttulo2"/>
        <w:spacing w:line="360" w:lineRule="auto"/>
        <w:rPr>
          <w:rFonts w:ascii="Calibri" w:hAnsi="Calibri" w:cs="Calibri"/>
        </w:rPr>
      </w:pPr>
      <w:r w:rsidRPr="000856AF">
        <w:rPr>
          <w:rFonts w:ascii="Calibri" w:hAnsi="Calibri" w:cs="Calibri"/>
        </w:rPr>
        <w:t>Transparencia, ética y resistencia frente a la desinformación científica</w:t>
      </w:r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0856AF" w:rsidRDefault="003C4C06" w:rsidP="000856AF">
      <w:pPr>
        <w:pStyle w:val="Ttulo3"/>
        <w:spacing w:line="360" w:lineRule="auto"/>
        <w:rPr>
          <w:rFonts w:ascii="Calibri" w:hAnsi="Calibri" w:cs="Calibri"/>
          <w:sz w:val="24"/>
          <w:szCs w:val="24"/>
        </w:rPr>
      </w:pPr>
      <w:r w:rsidRPr="000856AF">
        <w:rPr>
          <w:rFonts w:ascii="Calibri" w:hAnsi="Calibri" w:cs="Calibri"/>
          <w:sz w:val="24"/>
          <w:szCs w:val="24"/>
        </w:rPr>
        <w:t>Quién soy</w:t>
      </w:r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Soy Vicente Tanco, ingeniero, científico de datos y profesor, especializado en la aplicación ética de la inteligencia artificial y la automatización al servicio del conocimiento.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Mi trabajo combina tecnología, ciencia y responsabilidad social, con un propósito claro: usar la IA para fortalecer la integridad científica y combatir la desinformación.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Tras años trabajando en proyectos tecnológicos e industriales, decidí </w:t>
      </w:r>
      <w:r w:rsidRPr="000856AF">
        <w:rPr>
          <w:rFonts w:ascii="Calibri" w:hAnsi="Calibri" w:cs="Calibri"/>
          <w:sz w:val="22"/>
          <w:szCs w:val="22"/>
        </w:rPr>
        <w:t>embarcarme en la creación del</w:t>
      </w:r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Research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Integrity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Analyzer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como una respuesta personal al deterioro de la confianza en la ciencia. La proliferación de estudios sin revisión rigurosa, los conflictos de interés encubiertos y la manipulación mediática de resultados científicos me llevaron a diseñar una herramienta que permitiera recuperar la transparencia y el rigor en la producción de conocimiento.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Creo que la tecnología debe servir al interés público y proteger la verdad, no distorsionarla. Este proyecto nace desde esa convicción: combinar la capacidad analítica de la inteligencia artificial con los principios éticos de la investigación científica para crear una plataforma que identifique, mida y exponga los posibles conflictos de interés en publicaciones académicas.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El </w:t>
      </w:r>
      <w:proofErr w:type="spellStart"/>
      <w:r w:rsidRPr="003C4C06">
        <w:rPr>
          <w:rFonts w:ascii="Calibri" w:hAnsi="Calibri" w:cs="Calibri"/>
          <w:sz w:val="22"/>
          <w:szCs w:val="22"/>
        </w:rPr>
        <w:t>Research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Integrity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Analyzer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es una extensión de mi compromiso profesional y personal con una ciencia libre, crítica y responsable.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Una herramienta construida no solo con código, sino con propósito.</w:t>
      </w:r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0856AF" w:rsidRDefault="003C4C06" w:rsidP="000856AF">
      <w:pPr>
        <w:pStyle w:val="Ttulo3"/>
        <w:spacing w:line="360" w:lineRule="auto"/>
        <w:rPr>
          <w:rFonts w:ascii="Calibri" w:hAnsi="Calibri" w:cs="Calibri"/>
        </w:rPr>
      </w:pPr>
      <w:r w:rsidRPr="000856AF">
        <w:rPr>
          <w:rFonts w:ascii="Calibri" w:hAnsi="Calibri" w:cs="Calibri"/>
        </w:rPr>
        <w:lastRenderedPageBreak/>
        <w:t>M</w:t>
      </w:r>
      <w:r w:rsidRPr="000856AF">
        <w:rPr>
          <w:rFonts w:ascii="Calibri" w:hAnsi="Calibri" w:cs="Calibri"/>
        </w:rPr>
        <w:t>isión</w:t>
      </w:r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Impulsar la integridad y la transparencia científica mediante una herramienta automatizada capaz de detectar conflictos de interés potenciales en artículos, proyectos y publicaciones académicas.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Queremos ofrecer a revisores, editores, periodistas e investigadores un sistema que analice vínculos financieros, afiliaciones institucionales y patrones de coautoría, aportando una métrica objetiva del riesgo ético en cada publicación.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Nuestra misión es doble:</w:t>
      </w:r>
    </w:p>
    <w:p w:rsidR="003C4C06" w:rsidRPr="003C4C06" w:rsidRDefault="003C4C06" w:rsidP="000856A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Fortalecer la confianza en la ciencia, permitiendo identificar conflictos antes de que influyan en los resultados.</w:t>
      </w:r>
    </w:p>
    <w:p w:rsidR="003C4C06" w:rsidRPr="003C4C06" w:rsidRDefault="003C4C06" w:rsidP="000856A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3C4C06">
        <w:rPr>
          <w:rFonts w:ascii="Calibri" w:hAnsi="Calibri" w:cs="Calibri"/>
          <w:sz w:val="22"/>
          <w:szCs w:val="22"/>
        </w:rPr>
        <w:t>Empoderar a la comunidad científica y a la sociedad civil, dotándolas de herramientas para defender la verdad frente a la manipulación.</w:t>
      </w:r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0856AF" w:rsidRDefault="003C4C06" w:rsidP="000856AF">
      <w:pPr>
        <w:pStyle w:val="Ttulo3"/>
        <w:spacing w:line="360" w:lineRule="auto"/>
        <w:rPr>
          <w:rFonts w:ascii="Calibri" w:hAnsi="Calibri" w:cs="Calibri"/>
        </w:rPr>
      </w:pPr>
      <w:r w:rsidRPr="000856AF">
        <w:rPr>
          <w:rFonts w:ascii="Calibri" w:hAnsi="Calibri" w:cs="Calibri"/>
        </w:rPr>
        <w:t xml:space="preserve">Plan de implementación progresiva — </w:t>
      </w:r>
      <w:proofErr w:type="spellStart"/>
      <w:r w:rsidRPr="000856AF">
        <w:rPr>
          <w:rFonts w:ascii="Calibri" w:hAnsi="Calibri" w:cs="Calibri"/>
        </w:rPr>
        <w:t>Research</w:t>
      </w:r>
      <w:proofErr w:type="spellEnd"/>
      <w:r w:rsidRPr="000856AF">
        <w:rPr>
          <w:rFonts w:ascii="Calibri" w:hAnsi="Calibri" w:cs="Calibri"/>
        </w:rPr>
        <w:t xml:space="preserve"> </w:t>
      </w:r>
      <w:proofErr w:type="spellStart"/>
      <w:r w:rsidRPr="000856AF">
        <w:rPr>
          <w:rFonts w:ascii="Calibri" w:hAnsi="Calibri" w:cs="Calibri"/>
        </w:rPr>
        <w:t>Integrity</w:t>
      </w:r>
      <w:proofErr w:type="spellEnd"/>
      <w:r w:rsidRPr="000856AF">
        <w:rPr>
          <w:rFonts w:ascii="Calibri" w:hAnsi="Calibri" w:cs="Calibri"/>
        </w:rPr>
        <w:t xml:space="preserve"> </w:t>
      </w:r>
      <w:proofErr w:type="spellStart"/>
      <w:r w:rsidRPr="000856AF">
        <w:rPr>
          <w:rFonts w:ascii="Calibri" w:hAnsi="Calibri" w:cs="Calibri"/>
        </w:rPr>
        <w:t>Analyzer</w:t>
      </w:r>
      <w:proofErr w:type="spellEnd"/>
      <w:r w:rsidRPr="000856AF">
        <w:rPr>
          <w:rFonts w:ascii="Calibri" w:hAnsi="Calibri" w:cs="Calibri"/>
        </w:rPr>
        <w:t xml:space="preserve"> </w:t>
      </w:r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El desarrollo del </w:t>
      </w:r>
      <w:proofErr w:type="spellStart"/>
      <w:r w:rsidRPr="003C4C06">
        <w:rPr>
          <w:rFonts w:ascii="Calibri" w:hAnsi="Calibri" w:cs="Calibri"/>
          <w:sz w:val="22"/>
          <w:szCs w:val="22"/>
        </w:rPr>
        <w:t>Research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Integrity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Analyzer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seguirá un proceso progresivo que combina investigación aplicada, ingeniería de software e integración ética. Cada fase construye sobre la anterior, con el objetivo de alcanzar una versión 1.0 funcional, fiable y validada científicamente.</w:t>
      </w:r>
    </w:p>
    <w:p w:rsidR="003C4C06" w:rsidRPr="003C4C06" w:rsidRDefault="001E068C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E068C">
        <w:rPr>
          <w:rFonts w:ascii="Calibri" w:hAnsi="Calibri" w:cs="Calibri"/>
          <w:noProof/>
          <w:sz w:val="22"/>
          <w:szCs w:val="22"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3C4C06" w:rsidRPr="000856AF" w:rsidRDefault="003C4C06" w:rsidP="000856AF">
      <w:pPr>
        <w:pStyle w:val="Ttulo4"/>
        <w:spacing w:line="360" w:lineRule="auto"/>
        <w:rPr>
          <w:rFonts w:ascii="Calibri" w:hAnsi="Calibri" w:cs="Calibri"/>
          <w:i w:val="0"/>
          <w:iCs w:val="0"/>
        </w:rPr>
      </w:pPr>
      <w:r w:rsidRPr="000856AF">
        <w:rPr>
          <w:rFonts w:ascii="Calibri" w:hAnsi="Calibri" w:cs="Calibri"/>
          <w:i w:val="0"/>
          <w:iCs w:val="0"/>
        </w:rPr>
        <w:t>Fase 0 — Lanzamiento y consolidación inicial (Fundación del proyecto)</w:t>
      </w:r>
    </w:p>
    <w:p w:rsidR="003C4C06" w:rsidRPr="000856AF" w:rsidRDefault="003C4C06" w:rsidP="000856AF">
      <w:pPr>
        <w:pStyle w:val="p2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2"/>
          <w:rFonts w:ascii="Calibri" w:eastAsiaTheme="majorEastAsia" w:hAnsi="Calibri" w:cs="Calibri"/>
          <w:sz w:val="22"/>
          <w:szCs w:val="22"/>
        </w:rPr>
        <w:t>Duración:</w:t>
      </w:r>
      <w:r w:rsidRPr="000856AF">
        <w:rPr>
          <w:rFonts w:ascii="Calibri" w:hAnsi="Calibri" w:cs="Calibri"/>
          <w:sz w:val="22"/>
          <w:szCs w:val="22"/>
        </w:rPr>
        <w:t xml:space="preserve"> 6 semanas</w:t>
      </w:r>
    </w:p>
    <w:p w:rsidR="003C4C06" w:rsidRPr="000856AF" w:rsidRDefault="003C4C06" w:rsidP="000856AF">
      <w:pPr>
        <w:pStyle w:val="p2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2"/>
          <w:rFonts w:ascii="Calibri" w:eastAsiaTheme="majorEastAsia" w:hAnsi="Calibri" w:cs="Calibri"/>
          <w:sz w:val="22"/>
          <w:szCs w:val="22"/>
        </w:rPr>
        <w:t>Objetivo:</w:t>
      </w:r>
      <w:r w:rsidRPr="000856AF">
        <w:rPr>
          <w:rFonts w:ascii="Calibri" w:hAnsi="Calibri" w:cs="Calibri"/>
          <w:sz w:val="22"/>
          <w:szCs w:val="22"/>
        </w:rPr>
        <w:t xml:space="preserve"> establecer la base técnica, comunicativa y estratégica del proyecto; crear visibilidad, atraer colaboradores clave y asegurar financiación inicial.</w:t>
      </w:r>
    </w:p>
    <w:p w:rsidR="003C4C06" w:rsidRPr="000856AF" w:rsidRDefault="003C4C06" w:rsidP="000856AF">
      <w:pPr>
        <w:pStyle w:val="p4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>Acciones principales:</w:t>
      </w:r>
    </w:p>
    <w:p w:rsidR="003C4C06" w:rsidRPr="000856AF" w:rsidRDefault="003C4C06" w:rsidP="000856AF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 xml:space="preserve">Diseño de la </w:t>
      </w: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identidad del proyecto</w:t>
      </w:r>
      <w:r w:rsidRPr="000856AF">
        <w:rPr>
          <w:rFonts w:ascii="Calibri" w:hAnsi="Calibri" w:cs="Calibri"/>
          <w:sz w:val="22"/>
          <w:szCs w:val="22"/>
        </w:rPr>
        <w:t xml:space="preserve"> (marca, web, repositorios públicos, narrativa).</w:t>
      </w:r>
    </w:p>
    <w:p w:rsidR="003C4C06" w:rsidRPr="000856AF" w:rsidRDefault="003C4C06" w:rsidP="000856AF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lastRenderedPageBreak/>
        <w:t xml:space="preserve">Publicación de la versión </w:t>
      </w:r>
      <w:proofErr w:type="spellStart"/>
      <w:r w:rsidRPr="000856AF">
        <w:rPr>
          <w:rStyle w:val="s1"/>
          <w:rFonts w:ascii="Calibri" w:eastAsiaTheme="majorEastAsia" w:hAnsi="Calibri" w:cs="Calibri"/>
          <w:sz w:val="22"/>
          <w:szCs w:val="22"/>
        </w:rPr>
        <w:t>frontend</w:t>
      </w:r>
      <w:proofErr w:type="spellEnd"/>
      <w:r w:rsidRPr="000856AF">
        <w:rPr>
          <w:rStyle w:val="s1"/>
          <w:rFonts w:ascii="Calibri" w:eastAsiaTheme="majorEastAsia" w:hAnsi="Calibri" w:cs="Calibri"/>
          <w:sz w:val="22"/>
          <w:szCs w:val="22"/>
        </w:rPr>
        <w:t xml:space="preserve"> + </w:t>
      </w:r>
      <w:proofErr w:type="spellStart"/>
      <w:r w:rsidRPr="000856AF">
        <w:rPr>
          <w:rStyle w:val="s1"/>
          <w:rFonts w:ascii="Calibri" w:eastAsiaTheme="majorEastAsia" w:hAnsi="Calibri" w:cs="Calibri"/>
          <w:sz w:val="22"/>
          <w:szCs w:val="22"/>
        </w:rPr>
        <w:t>backend</w:t>
      </w:r>
      <w:proofErr w:type="spellEnd"/>
      <w:r w:rsidRPr="000856AF">
        <w:rPr>
          <w:rStyle w:val="s1"/>
          <w:rFonts w:ascii="Calibri" w:eastAsiaTheme="majorEastAsia" w:hAnsi="Calibri" w:cs="Calibri"/>
          <w:sz w:val="22"/>
          <w:szCs w:val="22"/>
        </w:rPr>
        <w:t xml:space="preserve"> POC funcional</w:t>
      </w:r>
      <w:r w:rsidRPr="000856AF">
        <w:rPr>
          <w:rFonts w:ascii="Calibri" w:hAnsi="Calibri" w:cs="Calibri"/>
          <w:sz w:val="22"/>
          <w:szCs w:val="22"/>
        </w:rPr>
        <w:t xml:space="preserve"> en Render y GitHub.</w:t>
      </w:r>
    </w:p>
    <w:p w:rsidR="003C4C06" w:rsidRPr="000856AF" w:rsidRDefault="003C4C06" w:rsidP="000856AF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 xml:space="preserve">Creación del </w:t>
      </w: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repositorio de conocimiento abierto</w:t>
      </w:r>
      <w:r w:rsidRPr="000856AF">
        <w:rPr>
          <w:rFonts w:ascii="Calibri" w:hAnsi="Calibri" w:cs="Calibri"/>
          <w:sz w:val="22"/>
          <w:szCs w:val="22"/>
        </w:rPr>
        <w:t xml:space="preserve"> con documentación técnica y metodológica.</w:t>
      </w:r>
    </w:p>
    <w:p w:rsidR="003C4C06" w:rsidRPr="000856AF" w:rsidRDefault="003C4C06" w:rsidP="000856AF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Difusión pública</w:t>
      </w:r>
      <w:r w:rsidRPr="000856AF">
        <w:rPr>
          <w:rFonts w:ascii="Calibri" w:hAnsi="Calibri" w:cs="Calibri"/>
          <w:sz w:val="22"/>
          <w:szCs w:val="22"/>
        </w:rPr>
        <w:t xml:space="preserve"> en redes académicas, tecnológicas y de ética de la investigación.</w:t>
      </w:r>
    </w:p>
    <w:p w:rsidR="003C4C06" w:rsidRPr="000856AF" w:rsidRDefault="003C4C06" w:rsidP="000856AF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 xml:space="preserve">Contacto con potenciales </w:t>
      </w:r>
      <w:r w:rsidRPr="000856AF">
        <w:rPr>
          <w:rFonts w:ascii="Calibri" w:hAnsi="Calibri" w:cs="Calibri"/>
          <w:sz w:val="22"/>
          <w:szCs w:val="22"/>
        </w:rPr>
        <w:t>socios institucionales, laboratorios, universidades o incubadoras éticas</w:t>
      </w: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.</w:t>
      </w:r>
    </w:p>
    <w:p w:rsidR="003C4C06" w:rsidRPr="000856AF" w:rsidRDefault="003C4C06" w:rsidP="000856AF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 xml:space="preserve">Lanzamiento de la </w:t>
      </w: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campaña de búsqueda de colaboradores</w:t>
      </w:r>
      <w:r w:rsidRPr="000856AF">
        <w:rPr>
          <w:rFonts w:ascii="Calibri" w:hAnsi="Calibri" w:cs="Calibri"/>
          <w:sz w:val="22"/>
          <w:szCs w:val="22"/>
        </w:rPr>
        <w:t xml:space="preserve"> y definición del modelo de contribución abierta.</w:t>
      </w:r>
    </w:p>
    <w:p w:rsidR="003C4C06" w:rsidRPr="000856AF" w:rsidRDefault="003C4C06" w:rsidP="000856AF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 xml:space="preserve">Solicitud de </w:t>
      </w:r>
      <w:proofErr w:type="spellStart"/>
      <w:r w:rsidRPr="000856AF">
        <w:rPr>
          <w:rFonts w:ascii="Calibri" w:hAnsi="Calibri" w:cs="Calibri"/>
          <w:sz w:val="22"/>
          <w:szCs w:val="22"/>
        </w:rPr>
        <w:t>microfinanciación</w:t>
      </w:r>
      <w:proofErr w:type="spellEnd"/>
      <w:r w:rsidRPr="000856AF">
        <w:rPr>
          <w:rFonts w:ascii="Calibri" w:hAnsi="Calibri" w:cs="Calibri"/>
          <w:sz w:val="22"/>
          <w:szCs w:val="22"/>
        </w:rPr>
        <w:t xml:space="preserve"> o apoyo (</w:t>
      </w:r>
      <w:proofErr w:type="spellStart"/>
      <w:r w:rsidRPr="000856AF">
        <w:rPr>
          <w:rFonts w:ascii="Calibri" w:hAnsi="Calibri" w:cs="Calibri"/>
          <w:sz w:val="22"/>
          <w:szCs w:val="22"/>
        </w:rPr>
        <w:t>grants</w:t>
      </w:r>
      <w:proofErr w:type="spellEnd"/>
      <w:r w:rsidRPr="000856AF">
        <w:rPr>
          <w:rFonts w:ascii="Calibri" w:hAnsi="Calibri" w:cs="Calibri"/>
          <w:sz w:val="22"/>
          <w:szCs w:val="22"/>
        </w:rPr>
        <w:t>, crowdfunding técnico, aceleradoras).</w:t>
      </w:r>
    </w:p>
    <w:p w:rsidR="003C4C06" w:rsidRPr="000856AF" w:rsidRDefault="003C4C06" w:rsidP="000856AF">
      <w:pPr>
        <w:pStyle w:val="p4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>Perfiles clave que aportarían valor directo al proyecto:</w:t>
      </w:r>
    </w:p>
    <w:p w:rsidR="000856AF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Ingeniero/a de datos y NLP:</w:t>
      </w:r>
      <w:r w:rsidRPr="000856AF">
        <w:rPr>
          <w:rFonts w:ascii="Calibri" w:hAnsi="Calibri" w:cs="Calibri"/>
          <w:sz w:val="22"/>
          <w:szCs w:val="22"/>
        </w:rPr>
        <w:t xml:space="preserve"> desarrollo de módulos de extracción semántica, procesamiento de texto y modelos de análisis de sesgo.</w:t>
      </w:r>
    </w:p>
    <w:p w:rsidR="003C4C06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Investigador/a en ética científica o filosofía de la ciencia:</w:t>
      </w:r>
      <w:r w:rsidRPr="000856AF">
        <w:rPr>
          <w:rFonts w:ascii="Calibri" w:hAnsi="Calibri" w:cs="Calibri"/>
          <w:sz w:val="22"/>
          <w:szCs w:val="22"/>
        </w:rPr>
        <w:t xml:space="preserve"> diseño de las métricas de integridad y validación ética de los algoritmos.</w:t>
      </w:r>
    </w:p>
    <w:p w:rsidR="003C4C06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Especialista en comunicación científica y periodismo de investigación:</w:t>
      </w:r>
      <w:r w:rsidRPr="000856AF">
        <w:rPr>
          <w:rFonts w:ascii="Calibri" w:hAnsi="Calibri" w:cs="Calibri"/>
          <w:sz w:val="22"/>
          <w:szCs w:val="22"/>
        </w:rPr>
        <w:t xml:space="preserve"> difusión pública, redacción de materiales y estrategias de impacto social.</w:t>
      </w:r>
    </w:p>
    <w:p w:rsidR="003C4C06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>Desarrollador/a full-</w:t>
      </w:r>
      <w:proofErr w:type="spellStart"/>
      <w:r w:rsidRPr="000856AF">
        <w:rPr>
          <w:rFonts w:ascii="Calibri" w:hAnsi="Calibri" w:cs="Calibri"/>
          <w:sz w:val="22"/>
          <w:szCs w:val="22"/>
        </w:rPr>
        <w:t>stack</w:t>
      </w:r>
      <w:proofErr w:type="spellEnd"/>
      <w:r w:rsidRPr="000856AF">
        <w:rPr>
          <w:rFonts w:ascii="Calibri" w:hAnsi="Calibri" w:cs="Calibri"/>
          <w:sz w:val="22"/>
          <w:szCs w:val="22"/>
        </w:rPr>
        <w:t xml:space="preserve"> con experiencia en </w:t>
      </w:r>
      <w:proofErr w:type="spellStart"/>
      <w:r w:rsidRPr="000856AF">
        <w:rPr>
          <w:rFonts w:ascii="Calibri" w:hAnsi="Calibri" w:cs="Calibri"/>
          <w:sz w:val="22"/>
          <w:szCs w:val="22"/>
        </w:rPr>
        <w:t>APIs</w:t>
      </w:r>
      <w:proofErr w:type="spellEnd"/>
      <w:r w:rsidRPr="000856AF">
        <w:rPr>
          <w:rFonts w:ascii="Calibri" w:hAnsi="Calibri" w:cs="Calibri"/>
          <w:sz w:val="22"/>
          <w:szCs w:val="22"/>
        </w:rPr>
        <w:t xml:space="preserve"> e interfaces PWA:</w:t>
      </w:r>
      <w:r w:rsidRPr="000856AF">
        <w:rPr>
          <w:rStyle w:val="s1"/>
          <w:rFonts w:ascii="Calibri" w:eastAsiaTheme="majorEastAsia" w:hAnsi="Calibri" w:cs="Calibri"/>
          <w:sz w:val="22"/>
          <w:szCs w:val="22"/>
        </w:rPr>
        <w:t xml:space="preserve"> refactorización del sistema, escalabilidad y accesibilidad.</w:t>
      </w:r>
    </w:p>
    <w:p w:rsidR="003C4C06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Diseñador/a UX/UI orientado a visualización de datos y transparencia:</w:t>
      </w:r>
      <w:r w:rsidRPr="000856AF">
        <w:rPr>
          <w:rFonts w:ascii="Calibri" w:hAnsi="Calibri" w:cs="Calibri"/>
          <w:sz w:val="22"/>
          <w:szCs w:val="22"/>
        </w:rPr>
        <w:t xml:space="preserve"> creación de </w:t>
      </w:r>
      <w:proofErr w:type="spellStart"/>
      <w:r w:rsidRPr="000856AF">
        <w:rPr>
          <w:rFonts w:ascii="Calibri" w:hAnsi="Calibri" w:cs="Calibri"/>
          <w:sz w:val="22"/>
          <w:szCs w:val="22"/>
        </w:rPr>
        <w:t>dashboards</w:t>
      </w:r>
      <w:proofErr w:type="spellEnd"/>
      <w:r w:rsidRPr="000856AF">
        <w:rPr>
          <w:rFonts w:ascii="Calibri" w:hAnsi="Calibri" w:cs="Calibri"/>
          <w:sz w:val="22"/>
          <w:szCs w:val="22"/>
        </w:rPr>
        <w:t xml:space="preserve"> claros y visuales para representar riesgos e indicadores.</w:t>
      </w:r>
    </w:p>
    <w:p w:rsidR="003C4C06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Jurista especializado en regulación de IA y ética de datos:</w:t>
      </w:r>
      <w:r w:rsidRPr="000856AF">
        <w:rPr>
          <w:rFonts w:ascii="Calibri" w:hAnsi="Calibri" w:cs="Calibri"/>
          <w:sz w:val="22"/>
          <w:szCs w:val="22"/>
        </w:rPr>
        <w:t xml:space="preserve"> supervisión del cumplimiento legal y de privacidad en el tratamiento de artículos.</w:t>
      </w:r>
    </w:p>
    <w:p w:rsidR="003C4C06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Gestor/a de proyectos y financiación científica:</w:t>
      </w:r>
      <w:r w:rsidRPr="000856AF">
        <w:rPr>
          <w:rFonts w:ascii="Calibri" w:hAnsi="Calibri" w:cs="Calibri"/>
          <w:sz w:val="22"/>
          <w:szCs w:val="22"/>
        </w:rPr>
        <w:t xml:space="preserve"> búsqueda de convocatorias, redacción de propuestas y coordinación de tareas.</w:t>
      </w:r>
    </w:p>
    <w:p w:rsidR="003C4C06" w:rsidRPr="000856AF" w:rsidRDefault="003C4C06" w:rsidP="000856AF">
      <w:pPr>
        <w:pStyle w:val="p1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Style w:val="s1"/>
          <w:rFonts w:ascii="Calibri" w:eastAsiaTheme="majorEastAsia" w:hAnsi="Calibri" w:cs="Calibri"/>
          <w:sz w:val="22"/>
          <w:szCs w:val="22"/>
        </w:rPr>
        <w:t>Sociólogo/a de la ciencia o analista de política científica:</w:t>
      </w:r>
      <w:r w:rsidRPr="000856AF">
        <w:rPr>
          <w:rFonts w:ascii="Calibri" w:hAnsi="Calibri" w:cs="Calibri"/>
          <w:sz w:val="22"/>
          <w:szCs w:val="22"/>
        </w:rPr>
        <w:t xml:space="preserve"> contextualización del problema y desarrollo del observatorio “Open </w:t>
      </w:r>
      <w:proofErr w:type="spellStart"/>
      <w:r w:rsidRPr="000856AF">
        <w:rPr>
          <w:rFonts w:ascii="Calibri" w:hAnsi="Calibri" w:cs="Calibri"/>
          <w:sz w:val="22"/>
          <w:szCs w:val="22"/>
        </w:rPr>
        <w:t>Conflict</w:t>
      </w:r>
      <w:proofErr w:type="spellEnd"/>
      <w:r w:rsidRPr="000856A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56AF">
        <w:rPr>
          <w:rFonts w:ascii="Calibri" w:hAnsi="Calibri" w:cs="Calibri"/>
          <w:sz w:val="22"/>
          <w:szCs w:val="22"/>
        </w:rPr>
        <w:t>Intelligence</w:t>
      </w:r>
      <w:proofErr w:type="spellEnd"/>
      <w:r w:rsidRPr="000856AF">
        <w:rPr>
          <w:rFonts w:ascii="Calibri" w:hAnsi="Calibri" w:cs="Calibri"/>
          <w:sz w:val="22"/>
          <w:szCs w:val="22"/>
        </w:rPr>
        <w:t>”.</w:t>
      </w:r>
    </w:p>
    <w:p w:rsidR="003C4C06" w:rsidRPr="000856AF" w:rsidRDefault="003C4C06" w:rsidP="000856AF">
      <w:pPr>
        <w:pStyle w:val="p4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>Resultado esperado:</w:t>
      </w:r>
    </w:p>
    <w:p w:rsidR="003C4C06" w:rsidRPr="000856AF" w:rsidRDefault="003C4C06" w:rsidP="000856AF">
      <w:pPr>
        <w:pStyle w:val="p2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856AF">
        <w:rPr>
          <w:rFonts w:ascii="Calibri" w:hAnsi="Calibri" w:cs="Calibri"/>
          <w:sz w:val="22"/>
          <w:szCs w:val="22"/>
        </w:rPr>
        <w:t>Una comunidad de colaboradores iniciales, infraestructura técnica estable y una narrativa pública coherente que permita la expansión del proyecto.</w:t>
      </w:r>
    </w:p>
    <w:p w:rsidR="003C4C06" w:rsidRPr="000856AF" w:rsidRDefault="001E068C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E068C">
        <w:rPr>
          <w:rFonts w:ascii="Calibri" w:hAnsi="Calibri" w:cs="Calibri"/>
          <w:noProof/>
          <w:sz w:val="22"/>
          <w:szCs w:val="22"/>
        </w:rPr>
        <w:pict w14:anchorId="53690C80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3C4C06" w:rsidRDefault="003C4C06" w:rsidP="000856AF">
      <w:pPr>
        <w:pStyle w:val="Ttulo4"/>
        <w:spacing w:line="360" w:lineRule="auto"/>
        <w:rPr>
          <w:rFonts w:ascii="Calibri" w:hAnsi="Calibri" w:cs="Calibri"/>
          <w:i w:val="0"/>
          <w:iCs w:val="0"/>
        </w:rPr>
      </w:pPr>
      <w:r w:rsidRPr="000856AF">
        <w:rPr>
          <w:rFonts w:ascii="Calibri" w:hAnsi="Calibri" w:cs="Calibri"/>
          <w:i w:val="0"/>
          <w:iCs w:val="0"/>
        </w:rPr>
        <w:lastRenderedPageBreak/>
        <w:t>Fase 1 — Prueba de concepto (POC): Extracción y lectura de documentos</w:t>
      </w:r>
    </w:p>
    <w:p w:rsidR="000856AF" w:rsidRPr="000856AF" w:rsidRDefault="000856AF" w:rsidP="000856AF">
      <w:pPr>
        <w:spacing w:line="360" w:lineRule="auto"/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Duración: 4 semanas</w:t>
      </w:r>
    </w:p>
    <w:p w:rsidR="003C4C06" w:rsidRPr="003C4C06" w:rsidRDefault="003C4C06" w:rsidP="000856AF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Extracción de texto y metadatos de </w:t>
      </w:r>
      <w:proofErr w:type="spellStart"/>
      <w:r w:rsidRPr="003C4C06">
        <w:rPr>
          <w:rFonts w:ascii="Calibri" w:hAnsi="Calibri" w:cs="Calibri"/>
          <w:sz w:val="22"/>
          <w:szCs w:val="22"/>
        </w:rPr>
        <w:t>PDFs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(título, autores, afiliaciones, DOI).</w:t>
      </w:r>
    </w:p>
    <w:p w:rsidR="003C4C06" w:rsidRPr="003C4C06" w:rsidRDefault="003C4C06" w:rsidP="000856AF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Creación de los </w:t>
      </w:r>
      <w:proofErr w:type="spellStart"/>
      <w:r w:rsidRPr="003C4C06">
        <w:rPr>
          <w:rFonts w:ascii="Calibri" w:hAnsi="Calibri" w:cs="Calibri"/>
          <w:sz w:val="22"/>
          <w:szCs w:val="22"/>
        </w:rPr>
        <w:t>endpoints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/</w:t>
      </w:r>
      <w:proofErr w:type="spellStart"/>
      <w:r w:rsidRPr="003C4C06">
        <w:rPr>
          <w:rFonts w:ascii="Calibri" w:hAnsi="Calibri" w:cs="Calibri"/>
          <w:sz w:val="22"/>
          <w:szCs w:val="22"/>
        </w:rPr>
        <w:t>analyze_pdf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y /</w:t>
      </w:r>
      <w:proofErr w:type="spellStart"/>
      <w:r w:rsidRPr="003C4C06">
        <w:rPr>
          <w:rFonts w:ascii="Calibri" w:hAnsi="Calibri" w:cs="Calibri"/>
          <w:sz w:val="22"/>
          <w:szCs w:val="22"/>
        </w:rPr>
        <w:t>analyze_url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en </w:t>
      </w:r>
      <w:proofErr w:type="spellStart"/>
      <w:r w:rsidRPr="003C4C06">
        <w:rPr>
          <w:rFonts w:ascii="Calibri" w:hAnsi="Calibri" w:cs="Calibri"/>
          <w:sz w:val="22"/>
          <w:szCs w:val="22"/>
        </w:rPr>
        <w:t>FastAPI</w:t>
      </w:r>
      <w:proofErr w:type="spellEnd"/>
      <w:r w:rsidRPr="003C4C06">
        <w:rPr>
          <w:rFonts w:ascii="Calibri" w:hAnsi="Calibri" w:cs="Calibri"/>
          <w:sz w:val="22"/>
          <w:szCs w:val="22"/>
        </w:rPr>
        <w:t>.</w:t>
      </w:r>
    </w:p>
    <w:p w:rsidR="003C4C06" w:rsidRPr="003C4C06" w:rsidRDefault="003C4C06" w:rsidP="000856AF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Integración inicial con GPT para evaluación textual básica.</w:t>
      </w:r>
    </w:p>
    <w:p w:rsidR="003C4C06" w:rsidRPr="003C4C06" w:rsidRDefault="003C4C06" w:rsidP="000856AF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Despliegue en Render con </w:t>
      </w:r>
      <w:proofErr w:type="spellStart"/>
      <w:r w:rsidRPr="003C4C06">
        <w:rPr>
          <w:rFonts w:ascii="Calibri" w:hAnsi="Calibri" w:cs="Calibri"/>
          <w:sz w:val="22"/>
          <w:szCs w:val="22"/>
        </w:rPr>
        <w:t>frontend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PWA mínimo.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0856AF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Resultado</w:t>
      </w:r>
      <w:r w:rsidR="000856A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856AF">
        <w:rPr>
          <w:rFonts w:ascii="Calibri" w:hAnsi="Calibri" w:cs="Calibri"/>
          <w:sz w:val="22"/>
          <w:szCs w:val="22"/>
        </w:rPr>
        <w:t>esperadoi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: </w:t>
      </w:r>
    </w:p>
    <w:p w:rsidR="003C4C06" w:rsidRPr="003C4C06" w:rsidRDefault="000856AF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3C4C06" w:rsidRPr="003C4C06">
        <w:rPr>
          <w:rFonts w:ascii="Calibri" w:hAnsi="Calibri" w:cs="Calibri"/>
          <w:sz w:val="22"/>
          <w:szCs w:val="22"/>
        </w:rPr>
        <w:t>rototipo capaz de analizar un documento y devolver una estructura básica con metadatos y resumen de riesgo.</w:t>
      </w:r>
    </w:p>
    <w:p w:rsidR="003C4C06" w:rsidRPr="003C4C06" w:rsidRDefault="001E068C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E068C">
        <w:rPr>
          <w:rFonts w:ascii="Calibri" w:hAnsi="Calibri" w:cs="Calibri"/>
          <w:noProof/>
          <w:sz w:val="22"/>
          <w:szCs w:val="22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3C4C06" w:rsidRPr="000856AF" w:rsidRDefault="003C4C06" w:rsidP="000856AF">
      <w:pPr>
        <w:pStyle w:val="Ttulo4"/>
        <w:spacing w:line="360" w:lineRule="auto"/>
        <w:rPr>
          <w:rFonts w:ascii="Calibri" w:hAnsi="Calibri" w:cs="Calibri"/>
          <w:i w:val="0"/>
          <w:iCs w:val="0"/>
        </w:rPr>
      </w:pPr>
      <w:r w:rsidRPr="000856AF">
        <w:rPr>
          <w:rFonts w:ascii="Calibri" w:hAnsi="Calibri" w:cs="Calibri"/>
          <w:i w:val="0"/>
          <w:iCs w:val="0"/>
        </w:rPr>
        <w:t>Fase 2 — Sistema básico de evaluación de conflictos de interés (COI v0.1)</w:t>
      </w:r>
    </w:p>
    <w:p w:rsidR="003C4C06" w:rsidRPr="000856AF" w:rsidRDefault="003C4C06" w:rsidP="000856AF">
      <w:pPr>
        <w:spacing w:line="360" w:lineRule="auto"/>
        <w:jc w:val="both"/>
        <w:rPr>
          <w:rFonts w:ascii="Calibri" w:hAnsi="Calibri" w:cs="Calibri"/>
        </w:rPr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Duración: 6 semanas</w:t>
      </w:r>
    </w:p>
    <w:p w:rsidR="003C4C06" w:rsidRPr="003C4C06" w:rsidRDefault="003C4C06" w:rsidP="000856AF">
      <w:pPr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Definir indicadores de riesgo (financiamiento, afiliaciones cruzadas, coautorías, declaraciones).</w:t>
      </w:r>
    </w:p>
    <w:p w:rsidR="003C4C06" w:rsidRPr="003C4C06" w:rsidRDefault="003C4C06" w:rsidP="000856AF">
      <w:pPr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Diseñar un modelo de </w:t>
      </w:r>
      <w:proofErr w:type="spellStart"/>
      <w:r w:rsidRPr="003C4C06">
        <w:rPr>
          <w:rFonts w:ascii="Calibri" w:hAnsi="Calibri" w:cs="Calibri"/>
          <w:sz w:val="22"/>
          <w:szCs w:val="22"/>
        </w:rPr>
        <w:t>scoring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(0–100) con niveles bajo/medio/alto.</w:t>
      </w:r>
    </w:p>
    <w:p w:rsidR="003C4C06" w:rsidRPr="003C4C06" w:rsidRDefault="003C4C06" w:rsidP="000856AF">
      <w:pPr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Validar con ejemplos reales de </w:t>
      </w:r>
      <w:proofErr w:type="spellStart"/>
      <w:r w:rsidRPr="003C4C06">
        <w:rPr>
          <w:rFonts w:ascii="Calibri" w:hAnsi="Calibri" w:cs="Calibri"/>
          <w:sz w:val="22"/>
          <w:szCs w:val="22"/>
        </w:rPr>
        <w:t>papers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con conflictos documentados.</w:t>
      </w:r>
    </w:p>
    <w:p w:rsidR="000856AF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Resultado</w:t>
      </w:r>
      <w:r w:rsidR="000856AF">
        <w:rPr>
          <w:rFonts w:ascii="Calibri" w:hAnsi="Calibri" w:cs="Calibri"/>
          <w:sz w:val="22"/>
          <w:szCs w:val="22"/>
        </w:rPr>
        <w:t xml:space="preserve"> esperado</w:t>
      </w:r>
      <w:r w:rsidRPr="003C4C06">
        <w:rPr>
          <w:rFonts w:ascii="Calibri" w:hAnsi="Calibri" w:cs="Calibri"/>
          <w:sz w:val="22"/>
          <w:szCs w:val="22"/>
        </w:rPr>
        <w:t xml:space="preserve">: 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sistema automatizado que genera puntuación de riesgo e informe preliminar interpretativo.</w:t>
      </w:r>
    </w:p>
    <w:p w:rsidR="003C4C06" w:rsidRPr="003C4C06" w:rsidRDefault="001E068C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E068C">
        <w:rPr>
          <w:rFonts w:ascii="Calibri" w:hAnsi="Calibri" w:cs="Calibri"/>
          <w:noProof/>
          <w:sz w:val="22"/>
          <w:szCs w:val="22"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3C4C06" w:rsidRDefault="003C4C06" w:rsidP="000856AF">
      <w:pPr>
        <w:pStyle w:val="Ttulo4"/>
        <w:spacing w:line="360" w:lineRule="auto"/>
        <w:rPr>
          <w:rFonts w:ascii="Calibri" w:hAnsi="Calibri" w:cs="Calibri"/>
          <w:i w:val="0"/>
          <w:iCs w:val="0"/>
        </w:rPr>
      </w:pPr>
      <w:r w:rsidRPr="000856AF">
        <w:rPr>
          <w:rFonts w:ascii="Calibri" w:hAnsi="Calibri" w:cs="Calibri"/>
          <w:i w:val="0"/>
          <w:iCs w:val="0"/>
        </w:rPr>
        <w:t>Fase 3 — Análisis semántico e inteligencia contextual (COI v0.5)</w:t>
      </w:r>
    </w:p>
    <w:p w:rsidR="000856AF" w:rsidRPr="000856AF" w:rsidRDefault="000856AF" w:rsidP="000856AF">
      <w:pPr>
        <w:spacing w:line="360" w:lineRule="auto"/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Duración: 8 semanas</w:t>
      </w:r>
    </w:p>
    <w:p w:rsidR="003C4C06" w:rsidRPr="003C4C06" w:rsidRDefault="003C4C06" w:rsidP="000856AF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lastRenderedPageBreak/>
        <w:t>Integración de modelos NER (</w:t>
      </w:r>
      <w:proofErr w:type="spellStart"/>
      <w:r w:rsidRPr="003C4C06">
        <w:rPr>
          <w:rFonts w:ascii="Calibri" w:hAnsi="Calibri" w:cs="Calibri"/>
          <w:sz w:val="22"/>
          <w:szCs w:val="22"/>
        </w:rPr>
        <w:t>spaCy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C4C06">
        <w:rPr>
          <w:rFonts w:ascii="Calibri" w:hAnsi="Calibri" w:cs="Calibri"/>
          <w:sz w:val="22"/>
          <w:szCs w:val="22"/>
        </w:rPr>
        <w:t>transformers</w:t>
      </w:r>
      <w:proofErr w:type="spellEnd"/>
      <w:r w:rsidRPr="003C4C06">
        <w:rPr>
          <w:rFonts w:ascii="Calibri" w:hAnsi="Calibri" w:cs="Calibri"/>
          <w:sz w:val="22"/>
          <w:szCs w:val="22"/>
        </w:rPr>
        <w:t>) para detectar entidades (autores, instituciones, financiadores).</w:t>
      </w:r>
    </w:p>
    <w:p w:rsidR="003C4C06" w:rsidRPr="003C4C06" w:rsidRDefault="003C4C06" w:rsidP="000856AF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Detección de coocurrencias y relaciones ocultas.</w:t>
      </w:r>
    </w:p>
    <w:p w:rsidR="003C4C06" w:rsidRPr="003C4C06" w:rsidRDefault="003C4C06" w:rsidP="000856AF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3C4C06">
        <w:rPr>
          <w:rFonts w:ascii="Calibri" w:hAnsi="Calibri" w:cs="Calibri"/>
          <w:sz w:val="22"/>
          <w:szCs w:val="22"/>
        </w:rPr>
        <w:t>Prompts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dinámicos según área científica (biomedicina, ingeniería, ciencias sociales).</w:t>
      </w:r>
    </w:p>
    <w:p w:rsidR="003C4C06" w:rsidRPr="003C4C06" w:rsidRDefault="003C4C06" w:rsidP="000856AF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Logs de inferencia y control de versiones de modelos.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0856AF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Resultado</w:t>
      </w:r>
      <w:r w:rsidR="000856AF">
        <w:rPr>
          <w:rFonts w:ascii="Calibri" w:hAnsi="Calibri" w:cs="Calibri"/>
          <w:sz w:val="22"/>
          <w:szCs w:val="22"/>
        </w:rPr>
        <w:t xml:space="preserve"> esperado</w:t>
      </w:r>
      <w:r w:rsidRPr="003C4C06">
        <w:rPr>
          <w:rFonts w:ascii="Calibri" w:hAnsi="Calibri" w:cs="Calibri"/>
          <w:sz w:val="22"/>
          <w:szCs w:val="22"/>
        </w:rPr>
        <w:t xml:space="preserve">: </w:t>
      </w:r>
    </w:p>
    <w:p w:rsidR="003C4C06" w:rsidRPr="003C4C06" w:rsidRDefault="000856AF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3C4C06" w:rsidRPr="003C4C06">
        <w:rPr>
          <w:rFonts w:ascii="Calibri" w:hAnsi="Calibri" w:cs="Calibri"/>
          <w:sz w:val="22"/>
          <w:szCs w:val="22"/>
        </w:rPr>
        <w:t>nformes más precisos y explicativos con justificación textual de los riesgos.</w:t>
      </w:r>
    </w:p>
    <w:p w:rsidR="003C4C06" w:rsidRPr="003C4C06" w:rsidRDefault="001E068C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E068C">
        <w:rPr>
          <w:rFonts w:ascii="Calibri" w:hAnsi="Calibri" w:cs="Calibri"/>
          <w:noProof/>
          <w:sz w:val="22"/>
          <w:szCs w:val="22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3C4C06" w:rsidRPr="000856AF" w:rsidRDefault="003C4C06" w:rsidP="000856AF">
      <w:pPr>
        <w:pStyle w:val="Ttulo4"/>
        <w:spacing w:line="360" w:lineRule="auto"/>
        <w:rPr>
          <w:rFonts w:ascii="Calibri" w:hAnsi="Calibri" w:cs="Calibri"/>
          <w:i w:val="0"/>
          <w:iCs w:val="0"/>
        </w:rPr>
      </w:pPr>
      <w:r w:rsidRPr="000856AF">
        <w:rPr>
          <w:rFonts w:ascii="Calibri" w:hAnsi="Calibri" w:cs="Calibri"/>
          <w:i w:val="0"/>
          <w:iCs w:val="0"/>
        </w:rPr>
        <w:t>Fase 4 — Validación científica y revisión ética</w:t>
      </w:r>
    </w:p>
    <w:p w:rsidR="003C4C06" w:rsidRPr="000856AF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Duración: 10 semanas</w:t>
      </w:r>
    </w:p>
    <w:p w:rsidR="003C4C06" w:rsidRPr="003C4C06" w:rsidRDefault="003C4C06" w:rsidP="000856AF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Comité de expertos en integridad científica y ética.</w:t>
      </w:r>
    </w:p>
    <w:p w:rsidR="003C4C06" w:rsidRPr="003C4C06" w:rsidRDefault="003C4C06" w:rsidP="000856AF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Evaluación de precisión y coherencia </w:t>
      </w:r>
      <w:proofErr w:type="spellStart"/>
      <w:r w:rsidRPr="003C4C06">
        <w:rPr>
          <w:rFonts w:ascii="Calibri" w:hAnsi="Calibri" w:cs="Calibri"/>
          <w:sz w:val="22"/>
          <w:szCs w:val="22"/>
        </w:rPr>
        <w:t>interevaluador</w:t>
      </w:r>
      <w:proofErr w:type="spellEnd"/>
      <w:r w:rsidRPr="003C4C06">
        <w:rPr>
          <w:rFonts w:ascii="Calibri" w:hAnsi="Calibri" w:cs="Calibri"/>
          <w:sz w:val="22"/>
          <w:szCs w:val="22"/>
        </w:rPr>
        <w:t>.</w:t>
      </w:r>
    </w:p>
    <w:p w:rsidR="003C4C06" w:rsidRPr="003C4C06" w:rsidRDefault="003C4C06" w:rsidP="000856AF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Ajuste de ponderaciones y revisión ética del modelo.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Resultado: informe de validación y garantía ética, diferenciando riesgo potencial de culpabilidad.</w:t>
      </w:r>
    </w:p>
    <w:p w:rsidR="003C4C06" w:rsidRPr="003C4C06" w:rsidRDefault="001E068C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E068C">
        <w:rPr>
          <w:rFonts w:ascii="Calibri" w:hAnsi="Calibri" w:cs="Calibri"/>
          <w:noProof/>
          <w:sz w:val="22"/>
          <w:szCs w:val="22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3C4C06" w:rsidRPr="000856AF" w:rsidRDefault="003C4C06" w:rsidP="000856AF">
      <w:pPr>
        <w:pStyle w:val="Ttulo4"/>
        <w:spacing w:line="360" w:lineRule="auto"/>
        <w:rPr>
          <w:rFonts w:ascii="Calibri" w:hAnsi="Calibri" w:cs="Calibri"/>
          <w:i w:val="0"/>
          <w:iCs w:val="0"/>
        </w:rPr>
      </w:pPr>
      <w:r w:rsidRPr="000856AF">
        <w:rPr>
          <w:rFonts w:ascii="Calibri" w:hAnsi="Calibri" w:cs="Calibri"/>
          <w:i w:val="0"/>
          <w:iCs w:val="0"/>
        </w:rPr>
        <w:t>Fase 5 — Interfaz avanzada y sistema de reporte automatizado (v1.0)</w:t>
      </w:r>
    </w:p>
    <w:p w:rsidR="003C4C06" w:rsidRPr="000856AF" w:rsidRDefault="003C4C06" w:rsidP="000856AF">
      <w:pPr>
        <w:spacing w:line="360" w:lineRule="auto"/>
        <w:rPr>
          <w:rFonts w:ascii="Calibri" w:hAnsi="Calibri" w:cs="Calibri"/>
        </w:rPr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Duración: 6 semanas</w:t>
      </w:r>
    </w:p>
    <w:p w:rsidR="003C4C06" w:rsidRPr="003C4C06" w:rsidRDefault="003C4C06" w:rsidP="000856AF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3C4C06">
        <w:rPr>
          <w:rFonts w:ascii="Calibri" w:hAnsi="Calibri" w:cs="Calibri"/>
          <w:sz w:val="22"/>
          <w:szCs w:val="22"/>
        </w:rPr>
        <w:t>Dashboard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web con gráficos de riesgo y análisis por lote.</w:t>
      </w:r>
    </w:p>
    <w:p w:rsidR="003C4C06" w:rsidRPr="003C4C06" w:rsidRDefault="003C4C06" w:rsidP="000856AF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Exportación de reportes PDF con resumen ético.</w:t>
      </w:r>
    </w:p>
    <w:p w:rsidR="003C4C06" w:rsidRPr="003C4C06" w:rsidRDefault="003C4C06" w:rsidP="000856AF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Sistema de usuarios (revisor, editor, periodista).</w:t>
      </w:r>
    </w:p>
    <w:p w:rsidR="003C4C06" w:rsidRPr="003C4C06" w:rsidRDefault="003C4C06" w:rsidP="000856AF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Integración de API pública.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Resultado: versión estable y abierta, lista para uso institucional.</w:t>
      </w:r>
    </w:p>
    <w:p w:rsidR="003C4C06" w:rsidRPr="003C4C06" w:rsidRDefault="001E068C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E068C">
        <w:rPr>
          <w:rFonts w:ascii="Calibri" w:hAnsi="Calibri" w:cs="Calibri"/>
          <w:noProof/>
          <w:sz w:val="22"/>
          <w:szCs w:val="22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3C4C06" w:rsidRPr="000856AF" w:rsidRDefault="003C4C06" w:rsidP="000856AF">
      <w:pPr>
        <w:pStyle w:val="Ttulo4"/>
        <w:spacing w:line="360" w:lineRule="auto"/>
        <w:rPr>
          <w:rFonts w:ascii="Calibri" w:hAnsi="Calibri" w:cs="Calibri"/>
          <w:i w:val="0"/>
          <w:iCs w:val="0"/>
        </w:rPr>
      </w:pPr>
      <w:r w:rsidRPr="000856AF">
        <w:rPr>
          <w:rFonts w:ascii="Calibri" w:hAnsi="Calibri" w:cs="Calibri"/>
          <w:i w:val="0"/>
          <w:iCs w:val="0"/>
        </w:rPr>
        <w:t>Fase 6 — Ecosistema abierto y colaboración continua</w:t>
      </w:r>
    </w:p>
    <w:p w:rsidR="006F46D4" w:rsidRPr="000856AF" w:rsidRDefault="006F46D4" w:rsidP="000856AF">
      <w:pPr>
        <w:spacing w:line="360" w:lineRule="auto"/>
        <w:rPr>
          <w:rFonts w:ascii="Calibri" w:hAnsi="Calibri" w:cs="Calibri"/>
        </w:rPr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Duración: indefinida</w:t>
      </w:r>
    </w:p>
    <w:p w:rsidR="003C4C06" w:rsidRPr="003C4C06" w:rsidRDefault="003C4C06" w:rsidP="000856AF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Liberación parcial del código bajo licencia abierta.</w:t>
      </w:r>
    </w:p>
    <w:p w:rsidR="003C4C06" w:rsidRPr="003C4C06" w:rsidRDefault="003C4C06" w:rsidP="000856AF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3C4C06">
        <w:rPr>
          <w:rFonts w:ascii="Calibri" w:hAnsi="Calibri" w:cs="Calibri"/>
          <w:sz w:val="22"/>
          <w:szCs w:val="22"/>
        </w:rPr>
        <w:t>Dataset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público de relaciones e indicadores COI.</w:t>
      </w:r>
    </w:p>
    <w:p w:rsidR="003C4C06" w:rsidRPr="003C4C06" w:rsidRDefault="003C4C06" w:rsidP="000856AF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Integración con Zotero, Mendeley y navegadores.</w:t>
      </w:r>
    </w:p>
    <w:p w:rsidR="003C4C06" w:rsidRPr="003C4C06" w:rsidRDefault="003C4C06" w:rsidP="000856AF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Creación del observatorio Open </w:t>
      </w:r>
      <w:proofErr w:type="spellStart"/>
      <w:r w:rsidRPr="003C4C06">
        <w:rPr>
          <w:rFonts w:ascii="Calibri" w:hAnsi="Calibri" w:cs="Calibri"/>
          <w:sz w:val="22"/>
          <w:szCs w:val="22"/>
        </w:rPr>
        <w:t>Conflict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Intelligence</w:t>
      </w:r>
      <w:proofErr w:type="spellEnd"/>
      <w:r w:rsidRPr="003C4C06">
        <w:rPr>
          <w:rFonts w:ascii="Calibri" w:hAnsi="Calibri" w:cs="Calibri"/>
          <w:sz w:val="22"/>
          <w:szCs w:val="22"/>
        </w:rPr>
        <w:t>.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Resultado: infraestructura abierta de análisis ético automatizado y activismo científico global.</w:t>
      </w:r>
    </w:p>
    <w:p w:rsidR="003C4C06" w:rsidRPr="003C4C06" w:rsidRDefault="001E068C" w:rsidP="000856AF">
      <w:pPr>
        <w:spacing w:line="360" w:lineRule="auto"/>
        <w:rPr>
          <w:rFonts w:ascii="Calibri" w:hAnsi="Calibri" w:cs="Calibri"/>
        </w:rPr>
      </w:pPr>
      <w:r w:rsidRPr="001E068C">
        <w:rPr>
          <w:rFonts w:ascii="Calibri" w:hAnsi="Calibri" w:cs="Calibri"/>
          <w:noProof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3C4C06" w:rsidRPr="000856AF" w:rsidRDefault="003C4C06" w:rsidP="000856AF">
      <w:pPr>
        <w:pStyle w:val="Ttulo3"/>
        <w:spacing w:line="360" w:lineRule="auto"/>
        <w:rPr>
          <w:rFonts w:ascii="Calibri" w:hAnsi="Calibri" w:cs="Calibri"/>
        </w:rPr>
      </w:pPr>
      <w:r w:rsidRPr="000856AF">
        <w:rPr>
          <w:rFonts w:ascii="Calibri" w:hAnsi="Calibri" w:cs="Calibri"/>
        </w:rPr>
        <w:t>Por qué los conflictos de interés importan</w:t>
      </w:r>
    </w:p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Un conflicto de interés (CI) aparece cuando el juicio científico puede verse influido por intereses secundarios, como beneficios económicos o presiones institucionales. Su existencia no implica mala fe, pero requiere identificación y gestión.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Los C</w:t>
      </w:r>
      <w:r w:rsidR="006F46D4" w:rsidRPr="000856AF">
        <w:rPr>
          <w:rFonts w:ascii="Calibri" w:hAnsi="Calibri" w:cs="Calibri"/>
          <w:sz w:val="22"/>
          <w:szCs w:val="22"/>
        </w:rPr>
        <w:t>O</w:t>
      </w:r>
      <w:r w:rsidRPr="003C4C06">
        <w:rPr>
          <w:rFonts w:ascii="Calibri" w:hAnsi="Calibri" w:cs="Calibri"/>
          <w:sz w:val="22"/>
          <w:szCs w:val="22"/>
        </w:rPr>
        <w:t>I mal gestionados erosionan la confianza pública y distorsionan el conocimiento. Por ejemplo, los ensayos patrocinados por la industria tienen 4,5 veces más probabilidades de ofrecer resultados favorables al financiador que los estudios independientes.</w:t>
      </w:r>
    </w:p>
    <w:p w:rsidR="003C4C06" w:rsidRPr="003C4C06" w:rsidRDefault="001E068C" w:rsidP="000856AF">
      <w:pPr>
        <w:spacing w:line="360" w:lineRule="auto"/>
        <w:rPr>
          <w:rFonts w:ascii="Calibri" w:hAnsi="Calibri" w:cs="Calibri"/>
        </w:rPr>
      </w:pPr>
      <w:r w:rsidRPr="001E068C">
        <w:rPr>
          <w:rFonts w:ascii="Calibri" w:hAnsi="Calibri" w:cs="Calibri"/>
          <w:noProof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3C4C06" w:rsidRPr="000856AF" w:rsidRDefault="003C4C06" w:rsidP="000856AF">
      <w:pPr>
        <w:pStyle w:val="Ttulo3"/>
        <w:spacing w:line="360" w:lineRule="auto"/>
        <w:rPr>
          <w:rFonts w:ascii="Calibri" w:hAnsi="Calibri" w:cs="Calibri"/>
        </w:rPr>
      </w:pPr>
      <w:r w:rsidRPr="000856AF">
        <w:rPr>
          <w:rFonts w:ascii="Calibri" w:hAnsi="Calibri" w:cs="Calibri"/>
        </w:rPr>
        <w:t>Una acción de activismo científico</w:t>
      </w:r>
    </w:p>
    <w:p w:rsidR="003C4C06" w:rsidRPr="003C4C06" w:rsidRDefault="003C4C06" w:rsidP="000856AF">
      <w:pPr>
        <w:spacing w:line="360" w:lineRule="auto"/>
        <w:rPr>
          <w:rFonts w:ascii="Calibri" w:hAnsi="Calibri" w:cs="Calibri"/>
        </w:rPr>
      </w:pPr>
    </w:p>
    <w:p w:rsidR="006F46D4" w:rsidRPr="000856AF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El </w:t>
      </w:r>
      <w:proofErr w:type="spellStart"/>
      <w:r w:rsidRPr="003C4C06">
        <w:rPr>
          <w:rFonts w:ascii="Calibri" w:hAnsi="Calibri" w:cs="Calibri"/>
          <w:sz w:val="22"/>
          <w:szCs w:val="22"/>
        </w:rPr>
        <w:t>Research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Integrity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Analyzer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es también una acción de activismo frente a la desinformación científica.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lastRenderedPageBreak/>
        <w:t xml:space="preserve">En los últimos años, el auge de los </w:t>
      </w:r>
      <w:proofErr w:type="spellStart"/>
      <w:r w:rsidRPr="003C4C06">
        <w:rPr>
          <w:rFonts w:ascii="Calibri" w:hAnsi="Calibri" w:cs="Calibri"/>
          <w:sz w:val="22"/>
          <w:szCs w:val="22"/>
        </w:rPr>
        <w:t>predatory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journals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—revistas que publican artículos sin revisión por pares rigurosa a cambio de dinero— ha convertido la publicación académica en un mercado de legitimidad simulada.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 xml:space="preserve">Estas plataformas nutren de material falso a los medios y redes, permitiendo que las </w:t>
      </w:r>
      <w:proofErr w:type="spellStart"/>
      <w:r w:rsidRPr="003C4C06">
        <w:rPr>
          <w:rFonts w:ascii="Calibri" w:hAnsi="Calibri" w:cs="Calibri"/>
          <w:sz w:val="22"/>
          <w:szCs w:val="22"/>
        </w:rPr>
        <w:t>fake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4C06">
        <w:rPr>
          <w:rFonts w:ascii="Calibri" w:hAnsi="Calibri" w:cs="Calibri"/>
          <w:sz w:val="22"/>
          <w:szCs w:val="22"/>
        </w:rPr>
        <w:t>news</w:t>
      </w:r>
      <w:proofErr w:type="spellEnd"/>
      <w:r w:rsidRPr="003C4C06">
        <w:rPr>
          <w:rFonts w:ascii="Calibri" w:hAnsi="Calibri" w:cs="Calibri"/>
          <w:sz w:val="22"/>
          <w:szCs w:val="22"/>
        </w:rPr>
        <w:t xml:space="preserve"> se vistan de ciencia y sirvan de apoyo a narrativas políticas o corporativas. El resultado es un ecosistema contaminado donde la apariencia de rigor se usa como arma de manipulación.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Mi proyecto se levanta como resistencia técnica y ética ante esta deriva.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Utilizando IA y análisis automatizado, busco desenmascarar los intereses económicos, institucionales y políticos ocultos tras las publicaciones, devolviendo al lector una herramienta para distinguir evidencia científica real de propaganda institucional o corporativa.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Cada conflicto de interés detectado contribuye a restaurar la frontera entre conocimiento y manipulación.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En una era donde los algoritmos pueden amplificar la mentira, este proyecto usa la tecnología para defender la verdad científica.</w:t>
      </w:r>
    </w:p>
    <w:p w:rsidR="003C4C06" w:rsidRPr="003C4C06" w:rsidRDefault="001E068C" w:rsidP="000856AF">
      <w:pPr>
        <w:spacing w:line="360" w:lineRule="auto"/>
        <w:rPr>
          <w:rFonts w:ascii="Calibri" w:hAnsi="Calibri" w:cs="Calibri"/>
        </w:rPr>
      </w:pPr>
      <w:r w:rsidRPr="001E068C">
        <w:rPr>
          <w:rFonts w:ascii="Calibri" w:hAnsi="Calibri" w:cs="Calibri"/>
          <w:noProof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3C4C06" w:rsidRDefault="003C4C06" w:rsidP="000856AF">
      <w:pPr>
        <w:pStyle w:val="Ttulo3"/>
        <w:spacing w:line="360" w:lineRule="auto"/>
        <w:rPr>
          <w:rFonts w:ascii="Calibri" w:hAnsi="Calibri" w:cs="Calibri"/>
        </w:rPr>
      </w:pPr>
      <w:r w:rsidRPr="000856AF">
        <w:rPr>
          <w:rFonts w:ascii="Calibri" w:hAnsi="Calibri" w:cs="Calibri"/>
        </w:rPr>
        <w:t>Colaboradores y perfiles útiles</w:t>
      </w:r>
    </w:p>
    <w:p w:rsidR="000856AF" w:rsidRPr="003C4C06" w:rsidRDefault="000856AF" w:rsidP="000856AF"/>
    <w:p w:rsidR="003C4C06" w:rsidRPr="003C4C06" w:rsidRDefault="003C4C06" w:rsidP="000856AF">
      <w:pPr>
        <w:spacing w:line="360" w:lineRule="auto"/>
        <w:ind w:firstLine="360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Busco colaboradores que compartan esta visión. Este proyecto combina tecnología, ética y activismo, y necesita perfiles diversos:</w:t>
      </w:r>
    </w:p>
    <w:p w:rsidR="003C4C06" w:rsidRPr="003C4C06" w:rsidRDefault="003C4C06" w:rsidP="000856AF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Desarrolladores y científicos de datos: para optimizar modelos de análisis y extracción.</w:t>
      </w:r>
    </w:p>
    <w:p w:rsidR="003C4C06" w:rsidRPr="003C4C06" w:rsidRDefault="003C4C06" w:rsidP="000856AF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Expertos en ética e integridad científica: para definir criterios, guías y validaciones.</w:t>
      </w:r>
    </w:p>
    <w:p w:rsidR="003C4C06" w:rsidRPr="003C4C06" w:rsidRDefault="003C4C06" w:rsidP="000856AF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Investigadores en UX: para mejorar la claridad y accesibilidad del sistema.</w:t>
      </w:r>
    </w:p>
    <w:p w:rsidR="003C4C06" w:rsidRPr="003C4C06" w:rsidRDefault="003C4C06" w:rsidP="000856AF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Periodistas científicos: para emplear la herramienta en investigaciones y divulgar sus hallazgos.</w:t>
      </w:r>
    </w:p>
    <w:p w:rsidR="003C4C06" w:rsidRPr="003C4C06" w:rsidRDefault="003C4C06" w:rsidP="000856AF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Analistas de políticas científicas y juristas: para diseñar marcos regulatorios de integridad.</w:t>
      </w:r>
    </w:p>
    <w:p w:rsidR="003C4C06" w:rsidRPr="003C4C06" w:rsidRDefault="003C4C06" w:rsidP="000856AF">
      <w:pPr>
        <w:spacing w:line="360" w:lineRule="auto"/>
        <w:ind w:firstLine="360"/>
        <w:jc w:val="both"/>
        <w:rPr>
          <w:rFonts w:ascii="Calibri" w:hAnsi="Calibri" w:cs="Calibri"/>
          <w:sz w:val="22"/>
          <w:szCs w:val="22"/>
        </w:rPr>
      </w:pPr>
      <w:r w:rsidRPr="003C4C06">
        <w:rPr>
          <w:rFonts w:ascii="Calibri" w:hAnsi="Calibri" w:cs="Calibri"/>
          <w:sz w:val="22"/>
          <w:szCs w:val="22"/>
        </w:rPr>
        <w:t>Cada participante ayuda a construir una infraestructura de transparencia, una defensa activa contra la pseudociencia y la manipulación mediática.</w:t>
      </w:r>
    </w:p>
    <w:p w:rsidR="003C4C06" w:rsidRPr="003C4C06" w:rsidRDefault="001E068C" w:rsidP="000856AF">
      <w:pPr>
        <w:spacing w:line="360" w:lineRule="auto"/>
        <w:rPr>
          <w:rFonts w:ascii="Calibri" w:hAnsi="Calibri" w:cs="Calibri"/>
        </w:rPr>
      </w:pPr>
      <w:r w:rsidRPr="001E068C">
        <w:rPr>
          <w:rFonts w:ascii="Calibri" w:hAnsi="Calibri" w:cs="Calibri"/>
          <w:noProof/>
        </w:rPr>
        <w:lastRenderedPageBreak/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3C4C06" w:rsidRDefault="003C4C06" w:rsidP="000856AF">
      <w:pPr>
        <w:pStyle w:val="Ttulo3"/>
        <w:spacing w:line="360" w:lineRule="auto"/>
        <w:rPr>
          <w:rFonts w:ascii="Calibri" w:hAnsi="Calibri" w:cs="Calibri"/>
        </w:rPr>
      </w:pPr>
      <w:r w:rsidRPr="000856AF">
        <w:rPr>
          <w:rFonts w:ascii="Calibri" w:hAnsi="Calibri" w:cs="Calibri"/>
        </w:rPr>
        <w:t>En síntesis</w:t>
      </w:r>
    </w:p>
    <w:p w:rsidR="000856AF" w:rsidRPr="003C4C06" w:rsidRDefault="000856AF" w:rsidP="000856AF"/>
    <w:p w:rsidR="003C4C06" w:rsidRPr="003C4C06" w:rsidRDefault="003C4C06" w:rsidP="000856AF">
      <w:pPr>
        <w:spacing w:line="360" w:lineRule="auto"/>
        <w:jc w:val="both"/>
        <w:rPr>
          <w:rFonts w:ascii="Calibri" w:hAnsi="Calibri" w:cs="Calibri"/>
        </w:rPr>
      </w:pPr>
      <w:r w:rsidRPr="003C4C06">
        <w:rPr>
          <w:rFonts w:ascii="Calibri" w:hAnsi="Calibri" w:cs="Calibri"/>
        </w:rPr>
        <w:t xml:space="preserve">El </w:t>
      </w:r>
      <w:proofErr w:type="spellStart"/>
      <w:r w:rsidRPr="003C4C06">
        <w:rPr>
          <w:rFonts w:ascii="Calibri" w:hAnsi="Calibri" w:cs="Calibri"/>
        </w:rPr>
        <w:t>Research</w:t>
      </w:r>
      <w:proofErr w:type="spellEnd"/>
      <w:r w:rsidRPr="003C4C06">
        <w:rPr>
          <w:rFonts w:ascii="Calibri" w:hAnsi="Calibri" w:cs="Calibri"/>
        </w:rPr>
        <w:t xml:space="preserve"> </w:t>
      </w:r>
      <w:proofErr w:type="spellStart"/>
      <w:r w:rsidRPr="003C4C06">
        <w:rPr>
          <w:rFonts w:ascii="Calibri" w:hAnsi="Calibri" w:cs="Calibri"/>
        </w:rPr>
        <w:t>Integrity</w:t>
      </w:r>
      <w:proofErr w:type="spellEnd"/>
      <w:r w:rsidRPr="003C4C06">
        <w:rPr>
          <w:rFonts w:ascii="Calibri" w:hAnsi="Calibri" w:cs="Calibri"/>
        </w:rPr>
        <w:t xml:space="preserve"> </w:t>
      </w:r>
      <w:proofErr w:type="spellStart"/>
      <w:r w:rsidRPr="003C4C06">
        <w:rPr>
          <w:rFonts w:ascii="Calibri" w:hAnsi="Calibri" w:cs="Calibri"/>
        </w:rPr>
        <w:t>Analyzer</w:t>
      </w:r>
      <w:proofErr w:type="spellEnd"/>
      <w:r w:rsidRPr="003C4C06">
        <w:rPr>
          <w:rFonts w:ascii="Calibri" w:hAnsi="Calibri" w:cs="Calibri"/>
        </w:rPr>
        <w:t xml:space="preserve"> es más que una aplicación</w:t>
      </w:r>
      <w:r w:rsidR="006F46D4" w:rsidRPr="000856AF">
        <w:rPr>
          <w:rFonts w:ascii="Calibri" w:hAnsi="Calibri" w:cs="Calibri"/>
        </w:rPr>
        <w:t xml:space="preserve"> web y </w:t>
      </w:r>
      <w:proofErr w:type="spellStart"/>
      <w:r w:rsidR="006F46D4" w:rsidRPr="000856AF">
        <w:rPr>
          <w:rFonts w:ascii="Calibri" w:hAnsi="Calibri" w:cs="Calibri"/>
        </w:rPr>
        <w:t>movil</w:t>
      </w:r>
      <w:proofErr w:type="spellEnd"/>
      <w:r w:rsidRPr="003C4C06">
        <w:rPr>
          <w:rFonts w:ascii="Calibri" w:hAnsi="Calibri" w:cs="Calibri"/>
        </w:rPr>
        <w:t>:</w:t>
      </w:r>
    </w:p>
    <w:p w:rsidR="003C4C06" w:rsidRPr="003C4C06" w:rsidRDefault="003C4C06" w:rsidP="000856AF">
      <w:pPr>
        <w:spacing w:line="360" w:lineRule="auto"/>
        <w:jc w:val="center"/>
        <w:rPr>
          <w:rFonts w:ascii="Calibri" w:hAnsi="Calibri" w:cs="Calibri"/>
          <w:b/>
          <w:bCs/>
          <w:color w:val="0A2F41" w:themeColor="accent1" w:themeShade="80"/>
        </w:rPr>
      </w:pPr>
      <w:r w:rsidRPr="003C4C06">
        <w:rPr>
          <w:rFonts w:ascii="Calibri" w:hAnsi="Calibri" w:cs="Calibri"/>
          <w:b/>
          <w:bCs/>
          <w:color w:val="0A2F41" w:themeColor="accent1" w:themeShade="80"/>
        </w:rPr>
        <w:t>es una acción en defensa del rigor científico, una herramienta para proteger el conocimiento como bien común y una infraestructura ética frente al negocio de la desinformación.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</w:rPr>
      </w:pPr>
      <w:r w:rsidRPr="003C4C06">
        <w:rPr>
          <w:rFonts w:ascii="Calibri" w:hAnsi="Calibri" w:cs="Calibri"/>
        </w:rPr>
        <w:t>Mi compromiso es claro: usar la inteligencia artificial no para reemplazar el juicio humano, sino para fortalecer la integridad colectiva.</w:t>
      </w:r>
    </w:p>
    <w:p w:rsidR="003C4C06" w:rsidRPr="003C4C06" w:rsidRDefault="003C4C06" w:rsidP="000856AF">
      <w:pPr>
        <w:spacing w:line="360" w:lineRule="auto"/>
        <w:ind w:firstLine="708"/>
        <w:jc w:val="both"/>
        <w:rPr>
          <w:rFonts w:ascii="Calibri" w:hAnsi="Calibri" w:cs="Calibri"/>
        </w:rPr>
      </w:pPr>
      <w:r w:rsidRPr="003C4C06">
        <w:rPr>
          <w:rFonts w:ascii="Calibri" w:hAnsi="Calibri" w:cs="Calibri"/>
        </w:rPr>
        <w:t>La transparencia es, ante todo, una forma de justicia epistémica y social.</w:t>
      </w:r>
    </w:p>
    <w:p w:rsidR="003C4C06" w:rsidRPr="000856AF" w:rsidRDefault="003C4C06" w:rsidP="006F46D4">
      <w:pPr>
        <w:jc w:val="both"/>
        <w:rPr>
          <w:rFonts w:ascii="Calibri" w:hAnsi="Calibri" w:cs="Calibri"/>
        </w:rPr>
      </w:pPr>
    </w:p>
    <w:sectPr w:rsidR="003C4C06" w:rsidRPr="000856AF" w:rsidSect="00A9772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389"/>
    <w:multiLevelType w:val="multilevel"/>
    <w:tmpl w:val="83A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8CE"/>
    <w:multiLevelType w:val="multilevel"/>
    <w:tmpl w:val="ED7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14D0"/>
    <w:multiLevelType w:val="multilevel"/>
    <w:tmpl w:val="D95678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2155631A"/>
    <w:multiLevelType w:val="multilevel"/>
    <w:tmpl w:val="63C6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3300B"/>
    <w:multiLevelType w:val="multilevel"/>
    <w:tmpl w:val="90C8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16981"/>
    <w:multiLevelType w:val="multilevel"/>
    <w:tmpl w:val="D95678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D2DB1"/>
    <w:multiLevelType w:val="multilevel"/>
    <w:tmpl w:val="236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9326A"/>
    <w:multiLevelType w:val="multilevel"/>
    <w:tmpl w:val="7CB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84A04"/>
    <w:multiLevelType w:val="multilevel"/>
    <w:tmpl w:val="83D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75277"/>
    <w:multiLevelType w:val="multilevel"/>
    <w:tmpl w:val="F20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D16ED"/>
    <w:multiLevelType w:val="multilevel"/>
    <w:tmpl w:val="862A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062FC"/>
    <w:multiLevelType w:val="multilevel"/>
    <w:tmpl w:val="474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78209">
    <w:abstractNumId w:val="4"/>
  </w:num>
  <w:num w:numId="2" w16cid:durableId="735323531">
    <w:abstractNumId w:val="10"/>
  </w:num>
  <w:num w:numId="3" w16cid:durableId="1356809591">
    <w:abstractNumId w:val="9"/>
  </w:num>
  <w:num w:numId="4" w16cid:durableId="1179661821">
    <w:abstractNumId w:val="1"/>
  </w:num>
  <w:num w:numId="5" w16cid:durableId="1457945377">
    <w:abstractNumId w:val="8"/>
  </w:num>
  <w:num w:numId="6" w16cid:durableId="506755412">
    <w:abstractNumId w:val="11"/>
  </w:num>
  <w:num w:numId="7" w16cid:durableId="2042123204">
    <w:abstractNumId w:val="6"/>
  </w:num>
  <w:num w:numId="8" w16cid:durableId="19358767">
    <w:abstractNumId w:val="7"/>
  </w:num>
  <w:num w:numId="9" w16cid:durableId="1736198215">
    <w:abstractNumId w:val="0"/>
  </w:num>
  <w:num w:numId="10" w16cid:durableId="1022394115">
    <w:abstractNumId w:val="3"/>
  </w:num>
  <w:num w:numId="11" w16cid:durableId="323749703">
    <w:abstractNumId w:val="2"/>
  </w:num>
  <w:num w:numId="12" w16cid:durableId="1238321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06"/>
    <w:rsid w:val="000856AF"/>
    <w:rsid w:val="001E068C"/>
    <w:rsid w:val="003C4C06"/>
    <w:rsid w:val="006F46D4"/>
    <w:rsid w:val="00A9772B"/>
    <w:rsid w:val="00B620E7"/>
    <w:rsid w:val="00F9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92FC"/>
  <w15:chartTrackingRefBased/>
  <w15:docId w15:val="{9452F605-B70A-0343-8397-EEFF7D59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C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C4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C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3C4C06"/>
  </w:style>
  <w:style w:type="paragraph" w:customStyle="1" w:styleId="p2">
    <w:name w:val="p2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2">
    <w:name w:val="s2"/>
    <w:basedOn w:val="Fuentedeprrafopredeter"/>
    <w:rsid w:val="003C4C06"/>
  </w:style>
  <w:style w:type="paragraph" w:customStyle="1" w:styleId="p3">
    <w:name w:val="p3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4">
    <w:name w:val="p4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Sinespaciado">
    <w:name w:val="No Spacing"/>
    <w:link w:val="SinespaciadoCar"/>
    <w:uiPriority w:val="1"/>
    <w:qFormat/>
    <w:rsid w:val="00A9772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9772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1581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Tanco</dc:creator>
  <cp:keywords/>
  <dc:description/>
  <cp:lastModifiedBy>Vicente Tanco</cp:lastModifiedBy>
  <cp:revision>2</cp:revision>
  <dcterms:created xsi:type="dcterms:W3CDTF">2025-11-12T12:28:00Z</dcterms:created>
  <dcterms:modified xsi:type="dcterms:W3CDTF">2025-11-12T13:06:00Z</dcterms:modified>
</cp:coreProperties>
</file>