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257E2" w:rsidRDefault="000257E2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7"/>
        <w:gridCol w:w="1115"/>
        <w:gridCol w:w="5144"/>
        <w:gridCol w:w="1604"/>
        <w:gridCol w:w="982"/>
        <w:gridCol w:w="1036"/>
      </w:tblGrid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676AF9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10.09.2026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000000">
            <w:pPr>
              <w:pStyle w:val="Standard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A Number System Invented by Inuit Schoolchildren Will Make Its Silicon Valley Debut (Scientific American)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676AF9">
              <w:rPr>
                <w:sz w:val="18"/>
                <w:lang w:val="ru-RU"/>
              </w:rPr>
              <w:t>10.04.2023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676AF9" w:rsidP="00676AF9">
            <w:pPr>
              <w:jc w:val="center"/>
              <w:rPr>
                <w:rStyle w:val="a9"/>
                <w:highlight w:val="lightGray"/>
              </w:rPr>
            </w:pPr>
            <w:r w:rsidRPr="00676AF9">
              <w:rPr>
                <w:sz w:val="18"/>
                <w:szCs w:val="18"/>
              </w:rPr>
              <w:t>~1350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676AF9">
            <w:pPr>
              <w:pStyle w:val="Standard"/>
              <w:jc w:val="center"/>
            </w:pPr>
            <w:r>
              <w:rPr>
                <w:sz w:val="18"/>
              </w:rPr>
              <w:t>24.09.2026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jc w:val="center"/>
              <w:rPr>
                <w:sz w:val="18"/>
                <w:highlight w:val="lightGray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257E2" w:rsidRDefault="000257E2">
      <w:pPr>
        <w:pStyle w:val="Standard"/>
        <w:jc w:val="center"/>
        <w:rPr>
          <w:lang w:val="ru-RU"/>
        </w:rPr>
      </w:pPr>
    </w:p>
    <w:p w:rsidR="000257E2" w:rsidRPr="00676AF9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676AF9">
        <w:rPr>
          <w:u w:val="single"/>
          <w:lang w:val="ru-RU"/>
        </w:rPr>
        <w:t>Фещенко А</w:t>
      </w:r>
      <w:r w:rsidR="00676AF9" w:rsidRPr="00676AF9">
        <w:rPr>
          <w:u w:val="single"/>
          <w:lang w:val="ru-RU"/>
        </w:rPr>
        <w:t>.</w:t>
      </w:r>
      <w:r w:rsidR="00676AF9">
        <w:rPr>
          <w:u w:val="single"/>
          <w:lang w:val="ru-RU"/>
        </w:rPr>
        <w:t>Э</w:t>
      </w:r>
      <w:r w:rsidR="00676AF9" w:rsidRPr="00676AF9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676AF9">
        <w:rPr>
          <w:i/>
          <w:u w:val="single"/>
        </w:rPr>
        <w:t>P</w:t>
      </w:r>
      <w:r w:rsidR="00676AF9" w:rsidRPr="00676AF9">
        <w:rPr>
          <w:i/>
          <w:u w:val="single"/>
          <w:lang w:val="ru-RU"/>
        </w:rPr>
        <w:t>3117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257E2" w:rsidRDefault="00000000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740"/>
      </w:tblGrid>
      <w:tr w:rsidR="000257E2" w:rsidRPr="00C51269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t>https</w:t>
            </w:r>
            <w:r w:rsidRPr="00676AF9">
              <w:rPr>
                <w:lang w:val="ru-RU"/>
              </w:rPr>
              <w:t>://</w:t>
            </w:r>
            <w:r>
              <w:t>www</w:t>
            </w:r>
            <w:r w:rsidRPr="00676AF9">
              <w:rPr>
                <w:lang w:val="ru-RU"/>
              </w:rPr>
              <w:t>.</w:t>
            </w:r>
            <w:proofErr w:type="spellStart"/>
            <w:r>
              <w:t>scientificamerican</w:t>
            </w:r>
            <w:proofErr w:type="spellEnd"/>
            <w:r w:rsidRPr="00676AF9">
              <w:rPr>
                <w:lang w:val="ru-RU"/>
              </w:rPr>
              <w:t>.</w:t>
            </w:r>
            <w:r>
              <w:t>com</w:t>
            </w:r>
            <w:r w:rsidRPr="00676AF9">
              <w:rPr>
                <w:lang w:val="ru-RU"/>
              </w:rPr>
              <w:t>/</w:t>
            </w:r>
            <w:r>
              <w:t>article</w:t>
            </w:r>
            <w:r w:rsidRPr="00676AF9">
              <w:rPr>
                <w:lang w:val="ru-RU"/>
              </w:rPr>
              <w:t>/</w:t>
            </w:r>
            <w:r>
              <w:t>a</w:t>
            </w:r>
            <w:r w:rsidRPr="00676AF9">
              <w:rPr>
                <w:lang w:val="ru-RU"/>
              </w:rPr>
              <w:t>-</w:t>
            </w:r>
            <w:r>
              <w:t>number</w:t>
            </w:r>
            <w:r w:rsidRPr="00676AF9">
              <w:rPr>
                <w:lang w:val="ru-RU"/>
              </w:rPr>
              <w:t>-</w:t>
            </w:r>
            <w:r>
              <w:t>system</w:t>
            </w:r>
            <w:r w:rsidRPr="00676AF9">
              <w:rPr>
                <w:lang w:val="ru-RU"/>
              </w:rPr>
              <w:t>-</w:t>
            </w:r>
            <w:r>
              <w:t>invented</w:t>
            </w:r>
            <w:r w:rsidRPr="00676AF9">
              <w:rPr>
                <w:lang w:val="ru-RU"/>
              </w:rPr>
              <w:t>-</w:t>
            </w:r>
            <w:r>
              <w:t>by</w:t>
            </w:r>
            <w:r w:rsidRPr="00676AF9">
              <w:rPr>
                <w:lang w:val="ru-RU"/>
              </w:rPr>
              <w:t>-</w:t>
            </w:r>
            <w:proofErr w:type="spellStart"/>
            <w:r>
              <w:t>inuit</w:t>
            </w:r>
            <w:proofErr w:type="spellEnd"/>
            <w:r w:rsidRPr="00676AF9">
              <w:rPr>
                <w:lang w:val="ru-RU"/>
              </w:rPr>
              <w:t>-</w:t>
            </w:r>
            <w:r>
              <w:t>schoolchildren</w:t>
            </w:r>
            <w:r w:rsidRPr="00676AF9">
              <w:rPr>
                <w:lang w:val="ru-RU"/>
              </w:rPr>
              <w:t>-</w:t>
            </w:r>
            <w:r>
              <w:t>will</w:t>
            </w:r>
            <w:r w:rsidRPr="00676AF9">
              <w:rPr>
                <w:lang w:val="ru-RU"/>
              </w:rPr>
              <w:t>-</w:t>
            </w:r>
            <w:r>
              <w:t>make</w:t>
            </w:r>
            <w:r w:rsidRPr="00676AF9">
              <w:rPr>
                <w:lang w:val="ru-RU"/>
              </w:rPr>
              <w:t>-</w:t>
            </w:r>
            <w:r>
              <w:t>its</w:t>
            </w:r>
            <w:r w:rsidRPr="00676AF9">
              <w:rPr>
                <w:lang w:val="ru-RU"/>
              </w:rPr>
              <w:t>-</w:t>
            </w:r>
            <w:r>
              <w:t>silicon</w:t>
            </w:r>
            <w:r w:rsidRPr="00676AF9">
              <w:rPr>
                <w:lang w:val="ru-RU"/>
              </w:rPr>
              <w:t>-</w:t>
            </w:r>
            <w:r>
              <w:t>valley</w:t>
            </w:r>
            <w:r w:rsidRPr="00676AF9">
              <w:rPr>
                <w:lang w:val="ru-RU"/>
              </w:rPr>
              <w:t>-</w:t>
            </w:r>
            <w:r>
              <w:t>debut</w:t>
            </w:r>
            <w:r w:rsidRPr="00676AF9">
              <w:rPr>
                <w:lang w:val="ru-RU"/>
              </w:rPr>
              <w:t>1/</w:t>
            </w:r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proofErr w:type="spellStart"/>
            <w:r w:rsidRPr="00676AF9">
              <w:rPr>
                <w:lang w:val="ru-RU"/>
              </w:rPr>
              <w:t>кактовикские</w:t>
            </w:r>
            <w:proofErr w:type="spellEnd"/>
            <w:r w:rsidRPr="00676AF9">
              <w:rPr>
                <w:lang w:val="ru-RU"/>
              </w:rPr>
              <w:t xml:space="preserve"> цифры, система счисления, </w:t>
            </w:r>
            <w:r>
              <w:t>Unicode</w:t>
            </w:r>
            <w:r w:rsidRPr="00676AF9">
              <w:rPr>
                <w:lang w:val="ru-RU"/>
              </w:rPr>
              <w:t xml:space="preserve">, </w:t>
            </w:r>
            <w:proofErr w:type="spellStart"/>
            <w:r w:rsidRPr="00676AF9">
              <w:rPr>
                <w:lang w:val="ru-RU"/>
              </w:rPr>
              <w:t>инупиакский</w:t>
            </w:r>
            <w:proofErr w:type="spellEnd"/>
            <w:r w:rsidRPr="00676AF9">
              <w:rPr>
                <w:lang w:val="ru-RU"/>
              </w:rPr>
              <w:t xml:space="preserve"> язык, </w:t>
            </w:r>
            <w:proofErr w:type="spellStart"/>
            <w:r w:rsidRPr="00676AF9">
              <w:rPr>
                <w:lang w:val="ru-RU"/>
              </w:rPr>
              <w:t>этноматематика</w:t>
            </w:r>
            <w:proofErr w:type="spellEnd"/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Около тридцати лет назад ученики школы в посёлке </w:t>
            </w:r>
            <w:proofErr w:type="spellStart"/>
            <w:r>
              <w:rPr>
                <w:lang w:val="ru-RU"/>
              </w:rPr>
              <w:t>Кактовик</w:t>
            </w:r>
            <w:proofErr w:type="spellEnd"/>
            <w:r>
              <w:rPr>
                <w:lang w:val="ru-RU"/>
              </w:rPr>
              <w:t xml:space="preserve"> на Аляске вместе со своим учителем придумали собственную систему записи чисел.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Устный счёт в языке инупиак строится группами по пять и по двадцать, отталкиваясь от количества пальцев на руках и ногах человека.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Новые цифры изображаются чёрточками и линиями, а ноль обозначен отдельным символом в виде креста.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После введения этих цифр в школьную программу результаты учеников по математике поднялись заметно выше общенационального уровня.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сентябре 2022 года </w:t>
            </w:r>
            <w:proofErr w:type="spellStart"/>
            <w:r>
              <w:rPr>
                <w:lang w:val="ru-RU"/>
              </w:rPr>
              <w:t>кактовикские</w:t>
            </w:r>
            <w:proofErr w:type="spellEnd"/>
            <w:r>
              <w:rPr>
                <w:lang w:val="ru-RU"/>
              </w:rPr>
              <w:t xml:space="preserve"> цифры были включены в обновление международного стандарта </w:t>
            </w:r>
            <w:proofErr w:type="spellStart"/>
            <w:r>
              <w:rPr>
                <w:lang w:val="ru-RU"/>
              </w:rPr>
              <w:t>Unicode</w:t>
            </w:r>
            <w:proofErr w:type="spellEnd"/>
            <w:r>
              <w:rPr>
                <w:lang w:val="ru-RU"/>
              </w:rPr>
              <w:t xml:space="preserve"> 15.0.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Инженеры компании Google уже подготовили отдельный шрифт для отображения этих символов на цифровых устройствах.</w:t>
            </w:r>
          </w:p>
        </w:tc>
      </w:tr>
      <w:tr w:rsidR="000257E2" w:rsidRPr="00C51269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Наглядность вычислений облегчает детям освоение арифметических операций.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Исчезающая культурная традиция коренного народа получает новую жизнь и признание.</w:t>
            </w:r>
          </w:p>
          <w:p w:rsidR="000257E2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  <w:r w:rsidRPr="00676AF9">
              <w:rPr>
                <w:lang w:val="ru-RU"/>
              </w:rPr>
              <w:t xml:space="preserve">Включение в </w:t>
            </w:r>
            <w:proofErr w:type="spellStart"/>
            <w:r w:rsidRPr="00676AF9">
              <w:rPr>
                <w:lang w:val="ru-RU"/>
              </w:rPr>
              <w:t>Unicode</w:t>
            </w:r>
            <w:proofErr w:type="spellEnd"/>
            <w:r w:rsidRPr="00676AF9">
              <w:rPr>
                <w:lang w:val="ru-RU"/>
              </w:rPr>
              <w:t xml:space="preserve"> открывает системе дорогу в цифровые учебники и математическое ПО вроде </w:t>
            </w:r>
            <w:proofErr w:type="spellStart"/>
            <w:r w:rsidRPr="00676AF9">
              <w:rPr>
                <w:lang w:val="ru-RU"/>
              </w:rPr>
              <w:t>WolframAlpha</w:t>
            </w:r>
            <w:proofErr w:type="spellEnd"/>
            <w:r w:rsidRPr="00676AF9">
              <w:rPr>
                <w:lang w:val="ru-RU"/>
              </w:rPr>
              <w:t>.</w:t>
            </w:r>
          </w:p>
        </w:tc>
      </w:tr>
      <w:tr w:rsidR="000257E2" w:rsidRPr="00C51269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Долгое время государственные образовательные стандарты фактически подавляли использование этой системы счисления.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До появления в </w:t>
            </w:r>
            <w:proofErr w:type="spellStart"/>
            <w:r>
              <w:rPr>
                <w:lang w:val="ru-RU"/>
              </w:rPr>
              <w:t>Unicode</w:t>
            </w:r>
            <w:proofErr w:type="spellEnd"/>
            <w:r>
              <w:rPr>
                <w:lang w:val="ru-RU"/>
              </w:rPr>
              <w:t xml:space="preserve"> цифры приходилось изображать вручную или передавать фотографиями, что мешало их применению в цифровой среде.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Полная поддержка символов на клавиатурах компьютеров и смартфонов пока не реализована и потребует времени.</w:t>
            </w:r>
          </w:p>
        </w:tc>
      </w:tr>
      <w:tr w:rsidR="000257E2" w:rsidRPr="00676AF9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a"/>
                <w:b/>
                <w:bCs/>
                <w:lang w:val="ru-RU"/>
              </w:rPr>
              <w:footnoteReference w:id="1"/>
            </w:r>
          </w:p>
          <w:p w:rsidR="00CD01EF" w:rsidRPr="00CD01EF" w:rsidRDefault="00CD01E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Какое место займет программист на олимпиад</w:t>
            </w:r>
            <w:r w:rsidR="00C51269">
              <w:rPr>
                <w:lang w:val="ru-RU"/>
              </w:rPr>
              <w:t>е</w:t>
            </w:r>
            <w:r w:rsidRPr="00CD01EF">
              <w:rPr>
                <w:lang w:val="ru-RU"/>
              </w:rPr>
              <w:t>?</w:t>
            </w:r>
          </w:p>
          <w:p w:rsidR="000257E2" w:rsidRPr="00476861" w:rsidRDefault="00CD01EF">
            <w:pPr>
              <w:pStyle w:val="TableContents"/>
            </w:pPr>
            <w:r>
              <w:rPr>
                <w:lang w:val="ru-RU"/>
              </w:rPr>
              <w:t>Нулевое</w:t>
            </w:r>
            <w:r w:rsidR="00476861">
              <w:t>.</w:t>
            </w:r>
          </w:p>
        </w:tc>
      </w:tr>
    </w:tbl>
    <w:p w:rsidR="000257E2" w:rsidRPr="00676AF9" w:rsidRDefault="000257E2">
      <w:pPr>
        <w:pStyle w:val="Standard"/>
        <w:rPr>
          <w:lang w:val="ru-RU"/>
        </w:rPr>
      </w:pPr>
    </w:p>
    <w:sectPr w:rsidR="000257E2" w:rsidRPr="00676AF9">
      <w:headerReference w:type="default" r:id="rId7"/>
      <w:footerReference w:type="default" r:id="rId8"/>
      <w:pgSz w:w="11906" w:h="16838"/>
      <w:pgMar w:top="776" w:right="567" w:bottom="776" w:left="56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186" w:rsidRDefault="00733186">
      <w:r>
        <w:separator/>
      </w:r>
    </w:p>
  </w:endnote>
  <w:endnote w:type="continuationSeparator" w:id="0">
    <w:p w:rsidR="00733186" w:rsidRDefault="0073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186" w:rsidRDefault="00733186">
      <w:pPr>
        <w:rPr>
          <w:sz w:val="12"/>
        </w:rPr>
      </w:pPr>
      <w:r>
        <w:separator/>
      </w:r>
    </w:p>
  </w:footnote>
  <w:footnote w:type="continuationSeparator" w:id="0">
    <w:p w:rsidR="00733186" w:rsidRDefault="00733186">
      <w:pPr>
        <w:rPr>
          <w:sz w:val="12"/>
        </w:rPr>
      </w:pPr>
      <w:r>
        <w:continuationSeparator/>
      </w:r>
    </w:p>
  </w:footnote>
  <w:footnote w:id="1">
    <w:p w:rsidR="000257E2" w:rsidRPr="00676AF9" w:rsidRDefault="00000000">
      <w:pPr>
        <w:pStyle w:val="af0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17C"/>
    <w:multiLevelType w:val="multilevel"/>
    <w:tmpl w:val="0E0063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2B4A77"/>
    <w:multiLevelType w:val="multilevel"/>
    <w:tmpl w:val="DCB23D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CC0780"/>
    <w:multiLevelType w:val="multilevel"/>
    <w:tmpl w:val="E5B4B3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635AA9"/>
    <w:multiLevelType w:val="multilevel"/>
    <w:tmpl w:val="8DA43E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0842002">
    <w:abstractNumId w:val="3"/>
  </w:num>
  <w:num w:numId="2" w16cid:durableId="480269693">
    <w:abstractNumId w:val="2"/>
  </w:num>
  <w:num w:numId="3" w16cid:durableId="382485017">
    <w:abstractNumId w:val="0"/>
  </w:num>
  <w:num w:numId="4" w16cid:durableId="100455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E2"/>
    <w:rsid w:val="000257E2"/>
    <w:rsid w:val="00395D0B"/>
    <w:rsid w:val="00476861"/>
    <w:rsid w:val="005F7FCC"/>
    <w:rsid w:val="00676AF9"/>
    <w:rsid w:val="00733186"/>
    <w:rsid w:val="00C51269"/>
    <w:rsid w:val="00C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27B21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styleId="1">
    <w:name w:val="heading 1"/>
    <w:basedOn w:val="10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3z0">
    <w:name w:val="WW8Num3z0"/>
    <w:qFormat/>
    <w:rPr>
      <w:b w:val="0"/>
      <w:bCs w:val="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11">
    <w:name w:val="Основной шрифт абзаца1"/>
    <w:qFormat/>
  </w:style>
  <w:style w:type="character" w:customStyle="1" w:styleId="a4">
    <w:name w:val="Текст сноски Знак"/>
    <w:qFormat/>
    <w:rPr>
      <w:kern w:val="2"/>
      <w:lang w:val="en-US" w:bidi="en-US"/>
    </w:rPr>
  </w:style>
  <w:style w:type="character" w:customStyle="1" w:styleId="a5">
    <w:name w:val="Символ сноски"/>
    <w:qFormat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a7">
    <w:name w:val="Символы концевой сноски"/>
    <w:qFormat/>
  </w:style>
  <w:style w:type="character" w:styleId="a8">
    <w:name w:val="FollowedHyperlink"/>
    <w:rPr>
      <w:color w:val="954F72"/>
      <w:u w:val="single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character" w:styleId="aa">
    <w:name w:val="footnote reference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Верх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character" w:customStyle="1" w:styleId="ad">
    <w:name w:val="Ниж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e">
    <w:name w:val="List"/>
    <w:basedOn w:val="Textbody"/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;Arial" w:eastAsia="Microsoft YaHei" w:hAnsi="Liberation Sans;Arial" w:cs="Arial Unicode MS"/>
      <w:sz w:val="28"/>
      <w:szCs w:val="28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2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Normal (Web)"/>
    <w:basedOn w:val="a"/>
    <w:qFormat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f2">
    <w:name w:val="Содержимое таблицы"/>
    <w:basedOn w:val="a"/>
    <w:qFormat/>
    <w:pPr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paragraph" w:customStyle="1" w:styleId="af4">
    <w:name w:val="Блочная цитата"/>
    <w:basedOn w:val="a"/>
    <w:qFormat/>
    <w:pPr>
      <w:spacing w:after="283"/>
      <w:ind w:left="567" w:right="567"/>
    </w:pPr>
  </w:style>
  <w:style w:type="paragraph" w:styleId="af5">
    <w:name w:val="Title"/>
    <w:basedOn w:val="10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f6">
    <w:name w:val="Subtitle"/>
    <w:basedOn w:val="10"/>
    <w:next w:val="a0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7">
    <w:name w:val="header"/>
    <w:basedOn w:val="a"/>
    <w:pPr>
      <w:tabs>
        <w:tab w:val="center" w:pos="4677"/>
        <w:tab w:val="right" w:pos="9355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Фещенеко</cp:lastModifiedBy>
  <cp:revision>4</cp:revision>
  <dcterms:created xsi:type="dcterms:W3CDTF">2026-09-23T09:42:00Z</dcterms:created>
  <dcterms:modified xsi:type="dcterms:W3CDTF">2026-09-23T16:13:00Z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2026-09-23T11:36:00Z</dcterms:created>
  <dc:creator>Vladimir Sosnin</dc:creator>
  <dc:description/>
  <cp:keywords/>
  <dc:language>en-US</dc:language>
  <cp:lastModifiedBy>Александр Фещенеко</cp:lastModifiedBy>
  <dcterms:modified xsi:type="dcterms:W3CDTF">2026-09-23T11:36:00Z</dcterms:modified>
  <cp:revision>2</cp:revision>
  <dc:subject/>
  <dc:title/>
</cp:coreProperties>
</file>