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FC40" w14:textId="0DF80702" w:rsidR="00B57A42" w:rsidRPr="006E3C3A" w:rsidRDefault="00B57A42" w:rsidP="00B57A42">
      <w:pPr>
        <w:rPr>
          <w:b/>
          <w:bCs/>
          <w:lang w:val="en-US"/>
        </w:rPr>
      </w:pPr>
      <w:r w:rsidRPr="006E3C3A">
        <w:rPr>
          <w:b/>
          <w:bCs/>
          <w:lang w:val="en-US"/>
        </w:rPr>
        <w:t>PCR Sheet 18S</w:t>
      </w:r>
      <w:r w:rsidR="001F5A18">
        <w:rPr>
          <w:b/>
          <w:bCs/>
          <w:lang w:val="en-US"/>
        </w:rPr>
        <w:t xml:space="preserve"> rRNA gene</w:t>
      </w:r>
    </w:p>
    <w:p w14:paraId="35AE1152" w14:textId="77777777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Forward Primer: </w:t>
      </w:r>
      <w:r w:rsidRPr="006E3C3A">
        <w:rPr>
          <w:i/>
          <w:iCs/>
          <w:lang w:val="en-US"/>
        </w:rPr>
        <w:t>TAR euk 454FWD</w:t>
      </w:r>
    </w:p>
    <w:p w14:paraId="71DB4A1B" w14:textId="77777777" w:rsidR="00B57A42" w:rsidRPr="001624EA" w:rsidRDefault="00B57A42" w:rsidP="00B57A42">
      <w:pPr>
        <w:rPr>
          <w:lang w:val="en-US"/>
        </w:rPr>
      </w:pPr>
      <w:r w:rsidRPr="001624EA">
        <w:rPr>
          <w:lang w:val="en-US"/>
        </w:rPr>
        <w:t xml:space="preserve">Reverse Primer: </w:t>
      </w:r>
      <w:r w:rsidRPr="001624EA">
        <w:rPr>
          <w:i/>
          <w:iCs/>
          <w:lang w:val="en-US"/>
        </w:rPr>
        <w:t>V4 18S Next.Rev</w:t>
      </w:r>
    </w:p>
    <w:p w14:paraId="04B6ED6A" w14:textId="77777777" w:rsidR="00B57A42" w:rsidRPr="001624EA" w:rsidRDefault="00B57A42" w:rsidP="00B57A42">
      <w:pPr>
        <w:rPr>
          <w:lang w:val="en-US"/>
        </w:rPr>
      </w:pPr>
    </w:p>
    <w:p w14:paraId="78BEBBDE" w14:textId="5AB9D983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Date: </w:t>
      </w:r>
      <w:r w:rsidR="008B19B0">
        <w:rPr>
          <w:lang w:val="en-US"/>
        </w:rPr>
        <w:t>05.02.25</w:t>
      </w:r>
    </w:p>
    <w:p w14:paraId="483A34F9" w14:textId="26DA55E7" w:rsidR="00B57A42" w:rsidRPr="006E3C3A" w:rsidRDefault="00B57A42" w:rsidP="00B57A42">
      <w:pPr>
        <w:rPr>
          <w:lang w:val="en-US"/>
        </w:rPr>
      </w:pPr>
      <w:r w:rsidRPr="006E3C3A">
        <w:rPr>
          <w:lang w:val="en-US"/>
        </w:rPr>
        <w:t xml:space="preserve">PCR Number: </w:t>
      </w:r>
      <w:r w:rsidR="008B19B0">
        <w:rPr>
          <w:lang w:val="en-US"/>
        </w:rPr>
        <w:t>1</w:t>
      </w:r>
    </w:p>
    <w:p w14:paraId="7C0F21ED" w14:textId="77777777" w:rsidR="00B57A42" w:rsidRPr="006E3C3A" w:rsidRDefault="00B57A42" w:rsidP="00B57A42">
      <w:pPr>
        <w:rPr>
          <w:lang w:val="en-US"/>
        </w:rPr>
      </w:pPr>
    </w:p>
    <w:p w14:paraId="6B956965" w14:textId="4C72FDB6" w:rsidR="00B57A42" w:rsidRPr="0023471E" w:rsidRDefault="00B57A42" w:rsidP="00B57A42">
      <w:pPr>
        <w:rPr>
          <w:lang w:val="en-US"/>
        </w:rPr>
      </w:pPr>
      <w:r w:rsidRPr="0023471E">
        <w:rPr>
          <w:lang w:val="en-US"/>
        </w:rPr>
        <w:t>Number of samples:</w:t>
      </w:r>
      <w:r>
        <w:rPr>
          <w:lang w:val="en-US"/>
        </w:rPr>
        <w:t xml:space="preserve"> </w:t>
      </w:r>
      <w:r w:rsidR="000F4D73">
        <w:rPr>
          <w:lang w:val="en-US"/>
        </w:rPr>
        <w:t>7</w:t>
      </w:r>
      <w:r>
        <w:rPr>
          <w:lang w:val="en-US"/>
        </w:rPr>
        <w:t xml:space="preserve"> samples (PCR1) + </w:t>
      </w:r>
      <w:r w:rsidR="001F5A18">
        <w:rPr>
          <w:lang w:val="en-US"/>
        </w:rPr>
        <w:t>1 negative control</w:t>
      </w:r>
      <w:r>
        <w:rPr>
          <w:lang w:val="en-US"/>
        </w:rPr>
        <w:t xml:space="preserve"> + </w:t>
      </w:r>
      <w:r w:rsidR="00761481">
        <w:rPr>
          <w:lang w:val="en-US"/>
        </w:rPr>
        <w:t>1</w:t>
      </w:r>
      <w:r>
        <w:rPr>
          <w:lang w:val="en-US"/>
        </w:rPr>
        <w:t xml:space="preserve"> extra = </w:t>
      </w:r>
      <w:r w:rsidR="000F4D73">
        <w:rPr>
          <w:b/>
          <w:bCs/>
          <w:lang w:val="en-US"/>
        </w:rPr>
        <w:t>9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464"/>
        <w:gridCol w:w="1928"/>
        <w:gridCol w:w="1710"/>
        <w:gridCol w:w="1869"/>
        <w:gridCol w:w="1929"/>
      </w:tblGrid>
      <w:tr w:rsidR="00B57A42" w:rsidRPr="00B4452B" w14:paraId="57419EDC" w14:textId="77777777" w:rsidTr="00B548CB">
        <w:tc>
          <w:tcPr>
            <w:tcW w:w="1464" w:type="dxa"/>
            <w:shd w:val="clear" w:color="auto" w:fill="FAE2D5" w:themeFill="accent2" w:themeFillTint="33"/>
          </w:tcPr>
          <w:p w14:paraId="5DF941E6" w14:textId="77777777" w:rsidR="00B57A42" w:rsidRPr="0023471E" w:rsidRDefault="00B57A42" w:rsidP="0099589F">
            <w:pPr>
              <w:rPr>
                <w:lang w:val="en-US"/>
              </w:rPr>
            </w:pPr>
          </w:p>
        </w:tc>
        <w:tc>
          <w:tcPr>
            <w:tcW w:w="1928" w:type="dxa"/>
            <w:shd w:val="clear" w:color="auto" w:fill="FAE2D5" w:themeFill="accent2" w:themeFillTint="33"/>
          </w:tcPr>
          <w:p w14:paraId="3E61F849" w14:textId="77777777" w:rsidR="00B57A42" w:rsidRDefault="00B57A42" w:rsidP="0099589F">
            <w:r>
              <w:t>Extraction ID</w:t>
            </w:r>
          </w:p>
        </w:tc>
        <w:tc>
          <w:tcPr>
            <w:tcW w:w="1710" w:type="dxa"/>
            <w:shd w:val="clear" w:color="auto" w:fill="FAE2D5" w:themeFill="accent2" w:themeFillTint="33"/>
          </w:tcPr>
          <w:p w14:paraId="4F7ED94B" w14:textId="77777777" w:rsidR="00B57A42" w:rsidRDefault="00B57A42" w:rsidP="0099589F">
            <w:r>
              <w:t>Sample ID</w:t>
            </w:r>
          </w:p>
        </w:tc>
        <w:tc>
          <w:tcPr>
            <w:tcW w:w="1869" w:type="dxa"/>
            <w:shd w:val="clear" w:color="auto" w:fill="FAE2D5" w:themeFill="accent2" w:themeFillTint="33"/>
          </w:tcPr>
          <w:p w14:paraId="5062E4BE" w14:textId="77777777" w:rsidR="00B57A42" w:rsidRPr="006540F6" w:rsidRDefault="00B57A42" w:rsidP="0099589F">
            <w:pPr>
              <w:rPr>
                <w:lang w:val="en-US"/>
              </w:rPr>
            </w:pPr>
            <w:r w:rsidRPr="006540F6">
              <w:rPr>
                <w:lang w:val="en-US"/>
              </w:rPr>
              <w:t>DNA Concentration (diluted), ng/u</w:t>
            </w:r>
            <w:r>
              <w:rPr>
                <w:lang w:val="en-US"/>
              </w:rPr>
              <w:t>L</w:t>
            </w:r>
          </w:p>
        </w:tc>
        <w:tc>
          <w:tcPr>
            <w:tcW w:w="1929" w:type="dxa"/>
            <w:shd w:val="clear" w:color="auto" w:fill="FAE2D5" w:themeFill="accent2" w:themeFillTint="33"/>
          </w:tcPr>
          <w:p w14:paraId="7CEE2656" w14:textId="77777777" w:rsidR="00B57A42" w:rsidRPr="006F7CFF" w:rsidRDefault="00B57A42" w:rsidP="0099589F">
            <w:pPr>
              <w:rPr>
                <w:lang w:val="en-US"/>
              </w:rPr>
            </w:pPr>
            <w:r w:rsidRPr="006F7CFF">
              <w:rPr>
                <w:lang w:val="en-US"/>
              </w:rPr>
              <w:t>DNA volume used in PCR</w:t>
            </w:r>
            <w:r>
              <w:rPr>
                <w:lang w:val="en-US"/>
              </w:rPr>
              <w:t xml:space="preserve"> (ul)</w:t>
            </w:r>
          </w:p>
        </w:tc>
      </w:tr>
      <w:tr w:rsidR="00B57A42" w:rsidRPr="002550B3" w14:paraId="25F0190E" w14:textId="77777777" w:rsidTr="00B548CB">
        <w:tc>
          <w:tcPr>
            <w:tcW w:w="1464" w:type="dxa"/>
            <w:shd w:val="clear" w:color="auto" w:fill="FAE2D5" w:themeFill="accent2" w:themeFillTint="33"/>
            <w:vAlign w:val="bottom"/>
          </w:tcPr>
          <w:p w14:paraId="0B78543D" w14:textId="167B3AF2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6D7F71">
              <w:rPr>
                <w:b/>
                <w:bCs/>
                <w:color w:val="000000"/>
              </w:rPr>
              <w:t>1</w:t>
            </w:r>
            <w:r w:rsidR="00B05124">
              <w:rPr>
                <w:b/>
                <w:bCs/>
                <w:color w:val="000000"/>
              </w:rPr>
              <w:t>_</w:t>
            </w:r>
            <w:r w:rsidR="00B57A42" w:rsidRPr="00B57A42">
              <w:rPr>
                <w:b/>
                <w:bCs/>
                <w:color w:val="000000"/>
              </w:rPr>
              <w:t>1</w:t>
            </w:r>
          </w:p>
        </w:tc>
        <w:tc>
          <w:tcPr>
            <w:tcW w:w="1928" w:type="dxa"/>
            <w:vAlign w:val="center"/>
          </w:tcPr>
          <w:p w14:paraId="2244545F" w14:textId="7A97633F" w:rsidR="00B57A42" w:rsidRPr="00B57A42" w:rsidRDefault="00A50B11" w:rsidP="00B57A42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436229">
              <w:rPr>
                <w:lang w:val="en-US"/>
              </w:rPr>
              <w:t>1 (S</w:t>
            </w:r>
            <w:r>
              <w:rPr>
                <w:lang w:val="en-US"/>
              </w:rPr>
              <w:t>V</w:t>
            </w:r>
            <w:r w:rsidR="00B3212A">
              <w:rPr>
                <w:lang w:val="en-US"/>
              </w:rPr>
              <w:t>-</w:t>
            </w:r>
            <w:r w:rsidR="00436229">
              <w:rPr>
                <w:lang w:val="en-US"/>
              </w:rPr>
              <w:t>1)</w:t>
            </w:r>
          </w:p>
        </w:tc>
        <w:tc>
          <w:tcPr>
            <w:tcW w:w="1710" w:type="dxa"/>
            <w:vAlign w:val="bottom"/>
          </w:tcPr>
          <w:p w14:paraId="32657A6F" w14:textId="2ED4608D" w:rsidR="00B57A42" w:rsidRPr="00B57A42" w:rsidRDefault="009C0693" w:rsidP="00B57A42">
            <w:pPr>
              <w:rPr>
                <w:lang w:val="en-US"/>
              </w:rPr>
            </w:pPr>
            <w:r>
              <w:rPr>
                <w:lang w:val="en-US"/>
              </w:rPr>
              <w:t>R5 | 20.06.2</w:t>
            </w:r>
            <w:r w:rsidR="007A762A">
              <w:rPr>
                <w:lang w:val="en-US"/>
              </w:rPr>
              <w:t>3</w:t>
            </w:r>
          </w:p>
        </w:tc>
        <w:tc>
          <w:tcPr>
            <w:tcW w:w="1869" w:type="dxa"/>
            <w:vAlign w:val="bottom"/>
          </w:tcPr>
          <w:p w14:paraId="7A16B775" w14:textId="1EA308D3" w:rsidR="00B57A42" w:rsidRPr="006E3C3A" w:rsidRDefault="00B548CB" w:rsidP="00B57A4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5488FA1D" w14:textId="77777777" w:rsidR="00B57A42" w:rsidRPr="006E3C3A" w:rsidRDefault="00B57A42" w:rsidP="00B57A4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57A42" w14:paraId="5C10A040" w14:textId="77777777" w:rsidTr="00B548CB">
        <w:tc>
          <w:tcPr>
            <w:tcW w:w="1464" w:type="dxa"/>
            <w:shd w:val="clear" w:color="auto" w:fill="FAE2D5" w:themeFill="accent2" w:themeFillTint="33"/>
            <w:vAlign w:val="bottom"/>
          </w:tcPr>
          <w:p w14:paraId="06FE04DB" w14:textId="26AF182D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6D7F71">
              <w:rPr>
                <w:b/>
                <w:bCs/>
                <w:color w:val="000000"/>
              </w:rPr>
              <w:t>1</w:t>
            </w:r>
            <w:r w:rsidR="00B57A42" w:rsidRPr="00B57A42">
              <w:rPr>
                <w:b/>
                <w:bCs/>
                <w:color w:val="000000"/>
              </w:rPr>
              <w:t>_2</w:t>
            </w:r>
          </w:p>
        </w:tc>
        <w:tc>
          <w:tcPr>
            <w:tcW w:w="1928" w:type="dxa"/>
            <w:vAlign w:val="center"/>
          </w:tcPr>
          <w:p w14:paraId="5A0D0612" w14:textId="7C7E000B" w:rsidR="00B57A42" w:rsidRPr="00B57A42" w:rsidRDefault="00D23745" w:rsidP="00B57A42">
            <w:pPr>
              <w:rPr>
                <w:lang w:val="en-US"/>
              </w:rPr>
            </w:pPr>
            <w:r>
              <w:rPr>
                <w:lang w:val="en-US"/>
              </w:rPr>
              <w:t>S2 (</w:t>
            </w:r>
            <w:r w:rsidR="00B3212A">
              <w:rPr>
                <w:lang w:val="en-US"/>
              </w:rPr>
              <w:t>SV-2</w:t>
            </w:r>
            <w:r>
              <w:rPr>
                <w:lang w:val="en-US"/>
              </w:rPr>
              <w:t>)</w:t>
            </w:r>
          </w:p>
        </w:tc>
        <w:tc>
          <w:tcPr>
            <w:tcW w:w="1710" w:type="dxa"/>
            <w:vAlign w:val="bottom"/>
          </w:tcPr>
          <w:p w14:paraId="40AEC970" w14:textId="46580ADE" w:rsidR="00B57A42" w:rsidRPr="00B57A42" w:rsidRDefault="007A762A" w:rsidP="00B57A42">
            <w:pPr>
              <w:rPr>
                <w:lang w:val="en-US"/>
              </w:rPr>
            </w:pPr>
            <w:r>
              <w:rPr>
                <w:lang w:val="en-US"/>
              </w:rPr>
              <w:t>R5 |</w:t>
            </w:r>
            <w:r>
              <w:rPr>
                <w:lang w:val="en-US"/>
              </w:rPr>
              <w:t xml:space="preserve"> 19.09.23</w:t>
            </w:r>
          </w:p>
        </w:tc>
        <w:tc>
          <w:tcPr>
            <w:tcW w:w="1869" w:type="dxa"/>
          </w:tcPr>
          <w:p w14:paraId="0C72B2EB" w14:textId="757C9BE8" w:rsidR="00B57A42" w:rsidRPr="006E3C3A" w:rsidRDefault="00B548CB" w:rsidP="00B57A4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2746A40F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0D97799A" w14:textId="77777777" w:rsidTr="00B548CB">
        <w:tc>
          <w:tcPr>
            <w:tcW w:w="1464" w:type="dxa"/>
            <w:shd w:val="clear" w:color="auto" w:fill="FAE2D5" w:themeFill="accent2" w:themeFillTint="33"/>
            <w:vAlign w:val="bottom"/>
          </w:tcPr>
          <w:p w14:paraId="04E09810" w14:textId="61D80271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6D7F71">
              <w:rPr>
                <w:b/>
                <w:bCs/>
                <w:color w:val="000000"/>
              </w:rPr>
              <w:t>1</w:t>
            </w:r>
            <w:r w:rsidR="00B57A42" w:rsidRPr="00B57A42">
              <w:rPr>
                <w:b/>
                <w:bCs/>
                <w:color w:val="000000"/>
              </w:rPr>
              <w:t>_3</w:t>
            </w:r>
          </w:p>
        </w:tc>
        <w:tc>
          <w:tcPr>
            <w:tcW w:w="1928" w:type="dxa"/>
            <w:vAlign w:val="center"/>
          </w:tcPr>
          <w:p w14:paraId="37364500" w14:textId="56A756F6" w:rsidR="00B57A42" w:rsidRPr="00B57A42" w:rsidRDefault="00D23745" w:rsidP="00B57A42">
            <w:pPr>
              <w:rPr>
                <w:lang w:val="en-US"/>
              </w:rPr>
            </w:pPr>
            <w:r>
              <w:rPr>
                <w:lang w:val="en-US"/>
              </w:rPr>
              <w:t>S3</w:t>
            </w:r>
            <w:r w:rsidR="00AD4531">
              <w:rPr>
                <w:lang w:val="en-US"/>
              </w:rPr>
              <w:t xml:space="preserve"> (</w:t>
            </w:r>
            <w:r w:rsidR="00B3212A">
              <w:rPr>
                <w:lang w:val="en-US"/>
              </w:rPr>
              <w:t>SV-3</w:t>
            </w:r>
            <w:r w:rsidR="00AD4531">
              <w:rPr>
                <w:lang w:val="en-US"/>
              </w:rPr>
              <w:t>)</w:t>
            </w:r>
          </w:p>
        </w:tc>
        <w:tc>
          <w:tcPr>
            <w:tcW w:w="1710" w:type="dxa"/>
            <w:vAlign w:val="bottom"/>
          </w:tcPr>
          <w:p w14:paraId="3801EAC4" w14:textId="16E9516A" w:rsidR="00B57A42" w:rsidRPr="00B57A42" w:rsidRDefault="007A762A" w:rsidP="00B57A42">
            <w:pPr>
              <w:rPr>
                <w:lang w:val="en-US"/>
              </w:rPr>
            </w:pPr>
            <w:r>
              <w:rPr>
                <w:lang w:val="en-US"/>
              </w:rPr>
              <w:t>R5 |</w:t>
            </w:r>
            <w:r>
              <w:rPr>
                <w:lang w:val="en-US"/>
              </w:rPr>
              <w:t xml:space="preserve"> </w:t>
            </w:r>
            <w:r w:rsidR="00A2467D">
              <w:rPr>
                <w:lang w:val="en-US"/>
              </w:rPr>
              <w:t>31.10.23</w:t>
            </w:r>
          </w:p>
        </w:tc>
        <w:tc>
          <w:tcPr>
            <w:tcW w:w="1869" w:type="dxa"/>
          </w:tcPr>
          <w:p w14:paraId="3C982BE8" w14:textId="7091FEEF" w:rsidR="00B57A42" w:rsidRPr="006E3C3A" w:rsidRDefault="00B548CB" w:rsidP="00B57A42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29" w:type="dxa"/>
          </w:tcPr>
          <w:p w14:paraId="34D940CB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1E1EDB2F" w14:textId="77777777" w:rsidTr="00B548CB">
        <w:tc>
          <w:tcPr>
            <w:tcW w:w="1464" w:type="dxa"/>
            <w:shd w:val="clear" w:color="auto" w:fill="FAE2D5" w:themeFill="accent2" w:themeFillTint="33"/>
            <w:vAlign w:val="bottom"/>
          </w:tcPr>
          <w:p w14:paraId="0720B1DC" w14:textId="2C84A254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6D7F71">
              <w:rPr>
                <w:b/>
                <w:bCs/>
                <w:color w:val="000000"/>
              </w:rPr>
              <w:t>1</w:t>
            </w:r>
            <w:r w:rsidR="00B57A42" w:rsidRPr="00B57A42">
              <w:rPr>
                <w:b/>
                <w:bCs/>
                <w:color w:val="000000"/>
              </w:rPr>
              <w:t>_4</w:t>
            </w:r>
          </w:p>
        </w:tc>
        <w:tc>
          <w:tcPr>
            <w:tcW w:w="1928" w:type="dxa"/>
            <w:vAlign w:val="center"/>
          </w:tcPr>
          <w:p w14:paraId="0C53FF25" w14:textId="366FAE28" w:rsidR="00B57A42" w:rsidRPr="00B57A42" w:rsidRDefault="006C307C" w:rsidP="00B57A42">
            <w:pPr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  <w:tc>
          <w:tcPr>
            <w:tcW w:w="1710" w:type="dxa"/>
            <w:vAlign w:val="bottom"/>
          </w:tcPr>
          <w:p w14:paraId="0D6FE717" w14:textId="7DDC6E7A" w:rsidR="00B57A42" w:rsidRPr="00B57A42" w:rsidRDefault="007A762A" w:rsidP="00B57A42">
            <w:pPr>
              <w:rPr>
                <w:lang w:val="en-US"/>
              </w:rPr>
            </w:pPr>
            <w:r>
              <w:rPr>
                <w:lang w:val="en-US"/>
              </w:rPr>
              <w:t>R5 |</w:t>
            </w:r>
            <w:r w:rsidR="00A2467D">
              <w:rPr>
                <w:lang w:val="en-US"/>
              </w:rPr>
              <w:t xml:space="preserve"> 27.11.23</w:t>
            </w:r>
          </w:p>
        </w:tc>
        <w:tc>
          <w:tcPr>
            <w:tcW w:w="1869" w:type="dxa"/>
          </w:tcPr>
          <w:p w14:paraId="19011D1F" w14:textId="55D75AAA" w:rsidR="00B57A42" w:rsidRPr="006E3C3A" w:rsidRDefault="00B548CB" w:rsidP="00B57A42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E43144">
              <w:rPr>
                <w:lang w:val="en-US"/>
              </w:rPr>
              <w:t>,</w:t>
            </w:r>
            <w:r>
              <w:rPr>
                <w:lang w:val="en-US"/>
              </w:rPr>
              <w:t>75</w:t>
            </w:r>
          </w:p>
        </w:tc>
        <w:tc>
          <w:tcPr>
            <w:tcW w:w="1929" w:type="dxa"/>
          </w:tcPr>
          <w:p w14:paraId="5AC6F7D7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4E7A493A" w14:textId="77777777" w:rsidTr="00B548CB">
        <w:tc>
          <w:tcPr>
            <w:tcW w:w="1464" w:type="dxa"/>
            <w:shd w:val="clear" w:color="auto" w:fill="FAE2D5" w:themeFill="accent2" w:themeFillTint="33"/>
            <w:vAlign w:val="bottom"/>
          </w:tcPr>
          <w:p w14:paraId="20CB5904" w14:textId="7348C9AF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6D7F71">
              <w:rPr>
                <w:b/>
                <w:bCs/>
                <w:color w:val="000000"/>
              </w:rPr>
              <w:t>1</w:t>
            </w:r>
            <w:r w:rsidR="00B57A42" w:rsidRPr="00B57A42">
              <w:rPr>
                <w:b/>
                <w:bCs/>
                <w:color w:val="000000"/>
              </w:rPr>
              <w:t>_5</w:t>
            </w:r>
          </w:p>
        </w:tc>
        <w:tc>
          <w:tcPr>
            <w:tcW w:w="1928" w:type="dxa"/>
            <w:vAlign w:val="center"/>
          </w:tcPr>
          <w:p w14:paraId="3422B81C" w14:textId="38EC810C" w:rsidR="00B57A42" w:rsidRPr="00B57A42" w:rsidRDefault="009C0693" w:rsidP="00B57A42">
            <w:pPr>
              <w:rPr>
                <w:lang w:val="en-US"/>
              </w:rPr>
            </w:pPr>
            <w:r>
              <w:rPr>
                <w:lang w:val="en-US"/>
              </w:rPr>
              <w:t>S11</w:t>
            </w:r>
          </w:p>
        </w:tc>
        <w:tc>
          <w:tcPr>
            <w:tcW w:w="1710" w:type="dxa"/>
            <w:vAlign w:val="bottom"/>
          </w:tcPr>
          <w:p w14:paraId="32FDD2DA" w14:textId="2FEBB563" w:rsidR="00B57A42" w:rsidRPr="00B57A42" w:rsidRDefault="007A762A" w:rsidP="00B57A42">
            <w:pPr>
              <w:rPr>
                <w:lang w:val="en-US"/>
              </w:rPr>
            </w:pPr>
            <w:r>
              <w:rPr>
                <w:lang w:val="en-US"/>
              </w:rPr>
              <w:t>R5 |</w:t>
            </w:r>
            <w:r w:rsidR="00A2467D">
              <w:rPr>
                <w:lang w:val="en-US"/>
              </w:rPr>
              <w:t xml:space="preserve"> 28.11.2</w:t>
            </w:r>
            <w:r w:rsidR="005F7A4A">
              <w:rPr>
                <w:lang w:val="en-US"/>
              </w:rPr>
              <w:t>4</w:t>
            </w:r>
          </w:p>
        </w:tc>
        <w:tc>
          <w:tcPr>
            <w:tcW w:w="1869" w:type="dxa"/>
          </w:tcPr>
          <w:p w14:paraId="4E8ED660" w14:textId="52EDEE39" w:rsidR="00B57A42" w:rsidRPr="006E3C3A" w:rsidRDefault="00E43144" w:rsidP="00B57A42">
            <w:pPr>
              <w:rPr>
                <w:lang w:val="en-US"/>
              </w:rPr>
            </w:pPr>
            <w:r>
              <w:rPr>
                <w:lang w:val="en-US"/>
              </w:rPr>
              <w:t>9,29</w:t>
            </w:r>
          </w:p>
        </w:tc>
        <w:tc>
          <w:tcPr>
            <w:tcW w:w="1929" w:type="dxa"/>
          </w:tcPr>
          <w:p w14:paraId="58C31144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393B8946" w14:textId="77777777" w:rsidTr="00B548CB">
        <w:tc>
          <w:tcPr>
            <w:tcW w:w="1464" w:type="dxa"/>
            <w:shd w:val="clear" w:color="auto" w:fill="FAE2D5" w:themeFill="accent2" w:themeFillTint="33"/>
            <w:vAlign w:val="bottom"/>
          </w:tcPr>
          <w:p w14:paraId="445802A6" w14:textId="7E77578F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6D7F71">
              <w:rPr>
                <w:b/>
                <w:bCs/>
                <w:color w:val="000000"/>
              </w:rPr>
              <w:t>1</w:t>
            </w:r>
            <w:r w:rsidR="00B57A42" w:rsidRPr="00B57A42">
              <w:rPr>
                <w:b/>
                <w:bCs/>
                <w:color w:val="000000"/>
              </w:rPr>
              <w:t>_6</w:t>
            </w:r>
          </w:p>
        </w:tc>
        <w:tc>
          <w:tcPr>
            <w:tcW w:w="1928" w:type="dxa"/>
            <w:vAlign w:val="center"/>
          </w:tcPr>
          <w:p w14:paraId="7F6A6634" w14:textId="03714D1C" w:rsidR="00B57A42" w:rsidRPr="00B57A42" w:rsidRDefault="009C0693" w:rsidP="00B57A42">
            <w:pPr>
              <w:rPr>
                <w:lang w:val="en-US"/>
              </w:rPr>
            </w:pPr>
            <w:r>
              <w:rPr>
                <w:lang w:val="en-US"/>
              </w:rPr>
              <w:t>S15</w:t>
            </w:r>
          </w:p>
        </w:tc>
        <w:tc>
          <w:tcPr>
            <w:tcW w:w="1710" w:type="dxa"/>
            <w:vAlign w:val="bottom"/>
          </w:tcPr>
          <w:p w14:paraId="2FDFD92B" w14:textId="108AC8C7" w:rsidR="00B57A42" w:rsidRPr="00B57A42" w:rsidRDefault="007F0189" w:rsidP="00B57A42">
            <w:pPr>
              <w:rPr>
                <w:lang w:val="en-US"/>
              </w:rPr>
            </w:pPr>
            <w:r>
              <w:rPr>
                <w:lang w:val="en-US"/>
              </w:rPr>
              <w:t>S9</w:t>
            </w:r>
            <w:r w:rsidR="007A762A">
              <w:rPr>
                <w:lang w:val="en-US"/>
              </w:rPr>
              <w:t xml:space="preserve"> |</w:t>
            </w:r>
            <w:r>
              <w:rPr>
                <w:lang w:val="en-US"/>
              </w:rPr>
              <w:t xml:space="preserve"> </w:t>
            </w:r>
            <w:r w:rsidR="00BB3C0D">
              <w:rPr>
                <w:lang w:val="en-US"/>
              </w:rPr>
              <w:t>31.10.23</w:t>
            </w:r>
            <w:r w:rsidR="005F7A4A">
              <w:rPr>
                <w:lang w:val="en-US"/>
              </w:rPr>
              <w:t xml:space="preserve"> </w:t>
            </w:r>
          </w:p>
        </w:tc>
        <w:tc>
          <w:tcPr>
            <w:tcW w:w="1869" w:type="dxa"/>
          </w:tcPr>
          <w:p w14:paraId="399B1F43" w14:textId="16539984" w:rsidR="00B57A42" w:rsidRPr="006E3C3A" w:rsidRDefault="00E43144" w:rsidP="00B57A42">
            <w:pPr>
              <w:rPr>
                <w:lang w:val="en-US"/>
              </w:rPr>
            </w:pPr>
            <w:r>
              <w:rPr>
                <w:lang w:val="en-US"/>
              </w:rPr>
              <w:t>0,534</w:t>
            </w:r>
          </w:p>
        </w:tc>
        <w:tc>
          <w:tcPr>
            <w:tcW w:w="1929" w:type="dxa"/>
          </w:tcPr>
          <w:p w14:paraId="0F0B229D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1CA7DA2B" w14:textId="77777777" w:rsidTr="00B548CB">
        <w:tc>
          <w:tcPr>
            <w:tcW w:w="1464" w:type="dxa"/>
            <w:shd w:val="clear" w:color="auto" w:fill="FAE2D5" w:themeFill="accent2" w:themeFillTint="33"/>
            <w:vAlign w:val="bottom"/>
          </w:tcPr>
          <w:p w14:paraId="3C0E0AA9" w14:textId="62BD1027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6D7F71">
              <w:rPr>
                <w:b/>
                <w:bCs/>
                <w:color w:val="000000"/>
              </w:rPr>
              <w:t>1</w:t>
            </w:r>
            <w:r w:rsidR="00B57A42" w:rsidRPr="00B57A42">
              <w:rPr>
                <w:b/>
                <w:bCs/>
                <w:color w:val="000000"/>
              </w:rPr>
              <w:t>_7</w:t>
            </w:r>
          </w:p>
        </w:tc>
        <w:tc>
          <w:tcPr>
            <w:tcW w:w="1928" w:type="dxa"/>
            <w:vAlign w:val="center"/>
          </w:tcPr>
          <w:p w14:paraId="01BBD322" w14:textId="36535D30" w:rsidR="00B57A42" w:rsidRPr="00B57A42" w:rsidRDefault="009C0693" w:rsidP="00B57A42">
            <w:pPr>
              <w:rPr>
                <w:lang w:val="en-US"/>
              </w:rPr>
            </w:pPr>
            <w:r>
              <w:rPr>
                <w:lang w:val="en-US"/>
              </w:rPr>
              <w:t>S17</w:t>
            </w:r>
          </w:p>
        </w:tc>
        <w:tc>
          <w:tcPr>
            <w:tcW w:w="1710" w:type="dxa"/>
            <w:vAlign w:val="bottom"/>
          </w:tcPr>
          <w:p w14:paraId="1D9F7BBF" w14:textId="3C02E7F8" w:rsidR="00B57A42" w:rsidRPr="00B57A42" w:rsidRDefault="007F0189" w:rsidP="00B57A42">
            <w:pPr>
              <w:rPr>
                <w:lang w:val="en-US"/>
              </w:rPr>
            </w:pPr>
            <w:r>
              <w:rPr>
                <w:lang w:val="en-US"/>
              </w:rPr>
              <w:t>S9</w:t>
            </w:r>
            <w:r w:rsidR="007A762A">
              <w:rPr>
                <w:lang w:val="en-US"/>
              </w:rPr>
              <w:t xml:space="preserve"> |</w:t>
            </w:r>
            <w:r w:rsidR="00BB3C0D">
              <w:rPr>
                <w:lang w:val="en-US"/>
              </w:rPr>
              <w:t xml:space="preserve"> 27.11.23 </w:t>
            </w:r>
          </w:p>
        </w:tc>
        <w:tc>
          <w:tcPr>
            <w:tcW w:w="1869" w:type="dxa"/>
          </w:tcPr>
          <w:p w14:paraId="0A5B114E" w14:textId="1B0AFEC2" w:rsidR="00B57A42" w:rsidRPr="006E3C3A" w:rsidRDefault="00E43144" w:rsidP="00B57A42">
            <w:pPr>
              <w:rPr>
                <w:lang w:val="en-US"/>
              </w:rPr>
            </w:pPr>
            <w:r>
              <w:rPr>
                <w:lang w:val="en-US"/>
              </w:rPr>
              <w:t>0,091</w:t>
            </w:r>
          </w:p>
        </w:tc>
        <w:tc>
          <w:tcPr>
            <w:tcW w:w="1929" w:type="dxa"/>
          </w:tcPr>
          <w:p w14:paraId="62B38951" w14:textId="77777777" w:rsidR="00B57A42" w:rsidRPr="006E3C3A" w:rsidRDefault="00B57A42" w:rsidP="00B57A42">
            <w:pPr>
              <w:rPr>
                <w:lang w:val="en-US"/>
              </w:rPr>
            </w:pPr>
            <w:r w:rsidRPr="00E4368F">
              <w:rPr>
                <w:lang w:val="en-US"/>
              </w:rPr>
              <w:t>1</w:t>
            </w:r>
          </w:p>
        </w:tc>
      </w:tr>
      <w:tr w:rsidR="00B57A42" w14:paraId="423BB228" w14:textId="77777777" w:rsidTr="00B548CB">
        <w:tc>
          <w:tcPr>
            <w:tcW w:w="1464" w:type="dxa"/>
            <w:shd w:val="clear" w:color="auto" w:fill="FAE2D5" w:themeFill="accent2" w:themeFillTint="33"/>
            <w:vAlign w:val="bottom"/>
          </w:tcPr>
          <w:p w14:paraId="6E69731E" w14:textId="4459E351" w:rsidR="00B57A42" w:rsidRPr="00B57A42" w:rsidRDefault="00B4452B" w:rsidP="00B57A42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color w:val="000000"/>
              </w:rPr>
              <w:t>S</w:t>
            </w:r>
            <w:r w:rsidR="006D7F71">
              <w:rPr>
                <w:b/>
                <w:bCs/>
                <w:color w:val="000000"/>
              </w:rPr>
              <w:t>1</w:t>
            </w:r>
            <w:r w:rsidR="00B57A42" w:rsidRPr="00B57A42">
              <w:rPr>
                <w:b/>
                <w:bCs/>
                <w:color w:val="000000"/>
              </w:rPr>
              <w:t>_8</w:t>
            </w:r>
          </w:p>
        </w:tc>
        <w:tc>
          <w:tcPr>
            <w:tcW w:w="1928" w:type="dxa"/>
            <w:vAlign w:val="center"/>
          </w:tcPr>
          <w:p w14:paraId="5E723B62" w14:textId="5553287D" w:rsidR="00B57A42" w:rsidRPr="00B57A42" w:rsidRDefault="001C4B38" w:rsidP="00B57A42">
            <w:pPr>
              <w:rPr>
                <w:lang w:val="en-US"/>
              </w:rPr>
            </w:pPr>
            <w:r>
              <w:rPr>
                <w:lang w:val="en-US"/>
              </w:rPr>
              <w:t xml:space="preserve">Negative </w:t>
            </w:r>
            <w:r w:rsidR="00B548CB">
              <w:rPr>
                <w:lang w:val="en-US"/>
              </w:rPr>
              <w:t>control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710" w:type="dxa"/>
            <w:vAlign w:val="bottom"/>
          </w:tcPr>
          <w:p w14:paraId="5F5D179C" w14:textId="43BB2FB8" w:rsidR="00B57A42" w:rsidRPr="00B57A42" w:rsidRDefault="00B57A42" w:rsidP="00B57A42">
            <w:pPr>
              <w:rPr>
                <w:lang w:val="en-US"/>
              </w:rPr>
            </w:pPr>
          </w:p>
        </w:tc>
        <w:tc>
          <w:tcPr>
            <w:tcW w:w="1869" w:type="dxa"/>
          </w:tcPr>
          <w:p w14:paraId="115FA2ED" w14:textId="0C890A5A" w:rsidR="00B57A42" w:rsidRPr="006E3C3A" w:rsidRDefault="00B57A42" w:rsidP="00B57A42">
            <w:pPr>
              <w:rPr>
                <w:lang w:val="en-US"/>
              </w:rPr>
            </w:pPr>
          </w:p>
        </w:tc>
        <w:tc>
          <w:tcPr>
            <w:tcW w:w="1929" w:type="dxa"/>
          </w:tcPr>
          <w:p w14:paraId="1CFA1D1D" w14:textId="31D92F84" w:rsidR="00B57A42" w:rsidRPr="006E3C3A" w:rsidRDefault="00A50B11" w:rsidP="00B57A4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028C7EED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2722506F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</w:rPr>
      </w:pPr>
    </w:p>
    <w:p w14:paraId="6A747F6C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  <w:r w:rsidRPr="00A83019">
        <w:rPr>
          <w:rFonts w:cstheme="minorHAnsi"/>
          <w:b/>
          <w:lang w:val="en-US"/>
        </w:rPr>
        <w:t>Reaction mix (µL per sample)</w:t>
      </w:r>
    </w:p>
    <w:p w14:paraId="12494EEB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Cs/>
          <w:u w:val="single"/>
          <w:lang w:val="en-US"/>
        </w:rPr>
      </w:pPr>
      <w:r w:rsidRPr="00A83019">
        <w:rPr>
          <w:rFonts w:cstheme="minorHAnsi"/>
          <w:bCs/>
          <w:u w:val="single"/>
          <w:lang w:val="en-US"/>
        </w:rPr>
        <w:t>(DNA concentration more than 10,00 ng/ul)</w:t>
      </w:r>
    </w:p>
    <w:p w14:paraId="21654A71" w14:textId="77777777" w:rsidR="00B57A42" w:rsidRPr="00A83019" w:rsidRDefault="00B57A42" w:rsidP="00B57A42">
      <w:pPr>
        <w:autoSpaceDE w:val="0"/>
        <w:autoSpaceDN w:val="0"/>
        <w:adjustRightInd w:val="0"/>
        <w:rPr>
          <w:rFonts w:cstheme="minorHAnsi"/>
          <w:b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2"/>
        <w:gridCol w:w="5062"/>
        <w:gridCol w:w="1559"/>
        <w:gridCol w:w="1843"/>
      </w:tblGrid>
      <w:tr w:rsidR="00B57A42" w:rsidRPr="002550B3" w14:paraId="0357CDED" w14:textId="77777777" w:rsidTr="0099589F">
        <w:tc>
          <w:tcPr>
            <w:tcW w:w="462" w:type="dxa"/>
            <w:shd w:val="clear" w:color="auto" w:fill="auto"/>
          </w:tcPr>
          <w:p w14:paraId="45E585F3" w14:textId="77777777" w:rsidR="00B57A42" w:rsidRPr="00A83019" w:rsidRDefault="00B57A42" w:rsidP="0099589F">
            <w:pPr>
              <w:rPr>
                <w:rFonts w:cstheme="minorHAnsi"/>
                <w:b/>
                <w:lang w:val="en-US"/>
              </w:rPr>
            </w:pPr>
          </w:p>
        </w:tc>
        <w:tc>
          <w:tcPr>
            <w:tcW w:w="5062" w:type="dxa"/>
            <w:shd w:val="clear" w:color="auto" w:fill="auto"/>
          </w:tcPr>
          <w:p w14:paraId="11509E43" w14:textId="77777777" w:rsidR="00B57A42" w:rsidRPr="00F66CB7" w:rsidRDefault="00B57A42" w:rsidP="0099589F">
            <w:pPr>
              <w:rPr>
                <w:rFonts w:cstheme="minorHAnsi"/>
                <w:b/>
              </w:rPr>
            </w:pPr>
            <w:r w:rsidRPr="00F66CB7">
              <w:rPr>
                <w:rFonts w:cstheme="minorHAnsi"/>
                <w:b/>
              </w:rPr>
              <w:t>Reagent</w:t>
            </w:r>
          </w:p>
        </w:tc>
        <w:tc>
          <w:tcPr>
            <w:tcW w:w="1559" w:type="dxa"/>
            <w:shd w:val="clear" w:color="auto" w:fill="auto"/>
          </w:tcPr>
          <w:p w14:paraId="5CD421CB" w14:textId="77777777" w:rsidR="00B57A42" w:rsidRPr="00F66CB7" w:rsidRDefault="00B57A42" w:rsidP="0099589F">
            <w:pPr>
              <w:rPr>
                <w:rFonts w:cstheme="minorHAnsi"/>
                <w:b/>
                <w:color w:val="A6A6A6" w:themeColor="background1" w:themeShade="A6"/>
              </w:rPr>
            </w:pPr>
            <w:r w:rsidRPr="00F66CB7">
              <w:rPr>
                <w:rFonts w:cstheme="minorHAnsi"/>
                <w:b/>
                <w:color w:val="000000" w:themeColor="text1"/>
              </w:rPr>
              <w:t>1 reaction (µL)</w:t>
            </w:r>
          </w:p>
        </w:tc>
        <w:tc>
          <w:tcPr>
            <w:tcW w:w="1843" w:type="dxa"/>
            <w:shd w:val="clear" w:color="auto" w:fill="auto"/>
          </w:tcPr>
          <w:p w14:paraId="51213E17" w14:textId="05600E9D" w:rsidR="00B57A42" w:rsidRPr="00B2308B" w:rsidRDefault="00372346" w:rsidP="0099589F">
            <w:pPr>
              <w:rPr>
                <w:rFonts w:cstheme="minorHAnsi"/>
                <w:b/>
                <w:lang w:val="en-US"/>
              </w:rPr>
            </w:pPr>
            <w:r>
              <w:rPr>
                <w:rFonts w:cstheme="minorHAnsi"/>
                <w:b/>
                <w:lang w:val="en-US"/>
              </w:rPr>
              <w:t>18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1F5A18">
              <w:rPr>
                <w:rFonts w:cstheme="minorHAnsi"/>
                <w:b/>
                <w:lang w:val="en-US"/>
              </w:rPr>
              <w:t>reactions</w:t>
            </w:r>
            <w:r w:rsidR="00B57A42" w:rsidRPr="00B2308B">
              <w:rPr>
                <w:rFonts w:cstheme="minorHAnsi"/>
                <w:b/>
                <w:lang w:val="en-US"/>
              </w:rPr>
              <w:t xml:space="preserve"> </w:t>
            </w:r>
            <w:r w:rsidR="00B57A42" w:rsidRPr="00B2308B">
              <w:rPr>
                <w:rFonts w:cstheme="minorHAnsi"/>
                <w:b/>
                <w:color w:val="000000" w:themeColor="text1"/>
                <w:lang w:val="en-US"/>
              </w:rPr>
              <w:t>(µL)</w:t>
            </w:r>
          </w:p>
        </w:tc>
      </w:tr>
      <w:tr w:rsidR="00B57A42" w:rsidRPr="00F66CB7" w14:paraId="653D5FA0" w14:textId="77777777" w:rsidTr="0099589F">
        <w:tc>
          <w:tcPr>
            <w:tcW w:w="462" w:type="dxa"/>
            <w:shd w:val="clear" w:color="auto" w:fill="auto"/>
          </w:tcPr>
          <w:p w14:paraId="5A83C135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1</w:t>
            </w:r>
          </w:p>
        </w:tc>
        <w:tc>
          <w:tcPr>
            <w:tcW w:w="5062" w:type="dxa"/>
            <w:shd w:val="clear" w:color="auto" w:fill="auto"/>
          </w:tcPr>
          <w:p w14:paraId="0B97EC5E" w14:textId="77777777" w:rsidR="00B57A42" w:rsidRPr="006540F6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>Nuclease free water (PCR water)</w:t>
            </w:r>
          </w:p>
        </w:tc>
        <w:tc>
          <w:tcPr>
            <w:tcW w:w="1559" w:type="dxa"/>
            <w:shd w:val="clear" w:color="auto" w:fill="auto"/>
          </w:tcPr>
          <w:p w14:paraId="5E538B04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15,25*</w:t>
            </w:r>
          </w:p>
        </w:tc>
        <w:tc>
          <w:tcPr>
            <w:tcW w:w="1843" w:type="dxa"/>
            <w:shd w:val="clear" w:color="auto" w:fill="auto"/>
          </w:tcPr>
          <w:p w14:paraId="4609137C" w14:textId="364EAAFD" w:rsidR="00B57A42" w:rsidRDefault="00E43144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137</w:t>
            </w:r>
            <w:r w:rsidR="000F4D73">
              <w:rPr>
                <w:rFonts w:cstheme="minorHAnsi"/>
              </w:rPr>
              <w:t>,25</w:t>
            </w:r>
          </w:p>
        </w:tc>
      </w:tr>
      <w:tr w:rsidR="00B57A42" w:rsidRPr="00F66CB7" w14:paraId="57B58FE2" w14:textId="77777777" w:rsidTr="0099589F">
        <w:tc>
          <w:tcPr>
            <w:tcW w:w="462" w:type="dxa"/>
            <w:shd w:val="clear" w:color="auto" w:fill="auto"/>
          </w:tcPr>
          <w:p w14:paraId="7E8A665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2</w:t>
            </w:r>
          </w:p>
        </w:tc>
        <w:tc>
          <w:tcPr>
            <w:tcW w:w="5062" w:type="dxa"/>
            <w:shd w:val="clear" w:color="auto" w:fill="auto"/>
          </w:tcPr>
          <w:p w14:paraId="1E8458E5" w14:textId="77777777" w:rsidR="00B57A42" w:rsidRPr="00F66CB7" w:rsidRDefault="00B57A42" w:rsidP="0099589F">
            <w:pPr>
              <w:rPr>
                <w:rFonts w:cstheme="minorHAnsi"/>
                <w:u w:val="single"/>
              </w:rPr>
            </w:pPr>
            <w:r>
              <w:rPr>
                <w:rFonts w:cstheme="minorHAnsi"/>
              </w:rPr>
              <w:t>5 X Q5 Reaction Buffer</w:t>
            </w:r>
          </w:p>
        </w:tc>
        <w:tc>
          <w:tcPr>
            <w:tcW w:w="1559" w:type="dxa"/>
            <w:shd w:val="clear" w:color="auto" w:fill="auto"/>
          </w:tcPr>
          <w:p w14:paraId="5652FB78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 xml:space="preserve">5 </w:t>
            </w:r>
          </w:p>
        </w:tc>
        <w:tc>
          <w:tcPr>
            <w:tcW w:w="1843" w:type="dxa"/>
            <w:shd w:val="clear" w:color="auto" w:fill="auto"/>
          </w:tcPr>
          <w:p w14:paraId="4885FFDD" w14:textId="10C3E017" w:rsidR="00B57A42" w:rsidRPr="00F66CB7" w:rsidRDefault="000F4D7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45</w:t>
            </w:r>
          </w:p>
        </w:tc>
      </w:tr>
      <w:tr w:rsidR="00B57A42" w:rsidRPr="00F66CB7" w14:paraId="0083478F" w14:textId="77777777" w:rsidTr="0099589F">
        <w:tc>
          <w:tcPr>
            <w:tcW w:w="462" w:type="dxa"/>
            <w:shd w:val="clear" w:color="auto" w:fill="auto"/>
          </w:tcPr>
          <w:p w14:paraId="6B5DBFB2" w14:textId="77777777" w:rsidR="00B57A42" w:rsidRPr="00F66CB7" w:rsidRDefault="00B57A42" w:rsidP="0099589F">
            <w:pPr>
              <w:rPr>
                <w:rFonts w:cstheme="minorHAnsi"/>
              </w:rPr>
            </w:pPr>
            <w:r w:rsidRPr="00F66CB7">
              <w:rPr>
                <w:rFonts w:cstheme="minorHAnsi"/>
              </w:rPr>
              <w:t>3</w:t>
            </w:r>
          </w:p>
        </w:tc>
        <w:tc>
          <w:tcPr>
            <w:tcW w:w="5062" w:type="dxa"/>
            <w:shd w:val="clear" w:color="auto" w:fill="auto"/>
          </w:tcPr>
          <w:p w14:paraId="068FED67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Forward primer</w:t>
            </w:r>
          </w:p>
        </w:tc>
        <w:tc>
          <w:tcPr>
            <w:tcW w:w="1559" w:type="dxa"/>
            <w:shd w:val="clear" w:color="auto" w:fill="auto"/>
          </w:tcPr>
          <w:p w14:paraId="5A9344E2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5EC68258" w14:textId="77AC4437" w:rsidR="00B57A42" w:rsidRPr="00F66CB7" w:rsidRDefault="000F4D7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4,5</w:t>
            </w:r>
          </w:p>
        </w:tc>
      </w:tr>
      <w:tr w:rsidR="00B57A42" w:rsidRPr="00F66CB7" w14:paraId="6E6E1A3B" w14:textId="77777777" w:rsidTr="0099589F">
        <w:tc>
          <w:tcPr>
            <w:tcW w:w="462" w:type="dxa"/>
            <w:shd w:val="clear" w:color="auto" w:fill="auto"/>
          </w:tcPr>
          <w:p w14:paraId="475CE768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5062" w:type="dxa"/>
            <w:shd w:val="clear" w:color="auto" w:fill="auto"/>
          </w:tcPr>
          <w:p w14:paraId="52264BEF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Reverse primer</w:t>
            </w:r>
          </w:p>
        </w:tc>
        <w:tc>
          <w:tcPr>
            <w:tcW w:w="1559" w:type="dxa"/>
            <w:shd w:val="clear" w:color="auto" w:fill="auto"/>
          </w:tcPr>
          <w:p w14:paraId="223BFC3F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0,5</w:t>
            </w:r>
          </w:p>
        </w:tc>
        <w:tc>
          <w:tcPr>
            <w:tcW w:w="1843" w:type="dxa"/>
            <w:shd w:val="clear" w:color="auto" w:fill="auto"/>
          </w:tcPr>
          <w:p w14:paraId="7248D05B" w14:textId="4B1ECF40" w:rsidR="00B57A42" w:rsidRPr="00F66CB7" w:rsidRDefault="000F4D7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4,5</w:t>
            </w:r>
          </w:p>
        </w:tc>
      </w:tr>
      <w:tr w:rsidR="00B57A42" w:rsidRPr="00F66CB7" w14:paraId="76127AD9" w14:textId="77777777" w:rsidTr="0099589F">
        <w:tc>
          <w:tcPr>
            <w:tcW w:w="462" w:type="dxa"/>
            <w:shd w:val="clear" w:color="auto" w:fill="auto"/>
          </w:tcPr>
          <w:p w14:paraId="10F14E4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5062" w:type="dxa"/>
            <w:shd w:val="clear" w:color="auto" w:fill="auto"/>
          </w:tcPr>
          <w:p w14:paraId="1454FBF2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dNTPs</w:t>
            </w:r>
          </w:p>
        </w:tc>
        <w:tc>
          <w:tcPr>
            <w:tcW w:w="1559" w:type="dxa"/>
            <w:shd w:val="clear" w:color="auto" w:fill="auto"/>
          </w:tcPr>
          <w:p w14:paraId="1B5239F3" w14:textId="77777777" w:rsidR="00B57A42" w:rsidRPr="00F66CB7" w:rsidRDefault="00B57A42" w:rsidP="0099589F">
            <w:pPr>
              <w:rPr>
                <w:rFonts w:cstheme="minorHAnsi"/>
                <w:color w:val="A6A6A6" w:themeColor="background1" w:themeShade="A6"/>
              </w:rPr>
            </w:pPr>
            <w:r>
              <w:rPr>
                <w:rFonts w:cstheme="minorHAnsi"/>
              </w:rPr>
              <w:t>2,5</w:t>
            </w:r>
          </w:p>
        </w:tc>
        <w:tc>
          <w:tcPr>
            <w:tcW w:w="1843" w:type="dxa"/>
            <w:shd w:val="clear" w:color="auto" w:fill="auto"/>
          </w:tcPr>
          <w:p w14:paraId="3C85DA3F" w14:textId="62590102" w:rsidR="00B57A42" w:rsidRPr="00F66CB7" w:rsidRDefault="000F4D7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22,5</w:t>
            </w:r>
          </w:p>
        </w:tc>
      </w:tr>
      <w:tr w:rsidR="00B57A42" w:rsidRPr="00F66CB7" w14:paraId="31CDCCBE" w14:textId="77777777" w:rsidTr="0099589F">
        <w:tc>
          <w:tcPr>
            <w:tcW w:w="462" w:type="dxa"/>
            <w:shd w:val="clear" w:color="auto" w:fill="auto"/>
          </w:tcPr>
          <w:p w14:paraId="3DFFE07A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5062" w:type="dxa"/>
            <w:shd w:val="clear" w:color="auto" w:fill="auto"/>
          </w:tcPr>
          <w:p w14:paraId="1C5375B9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 w:rsidRPr="00A83019">
              <w:rPr>
                <w:rFonts w:cstheme="minorHAnsi"/>
                <w:lang w:val="en-US"/>
              </w:rPr>
              <w:t>Q5 High Fidelty DNA Polymerase</w:t>
            </w:r>
          </w:p>
        </w:tc>
        <w:tc>
          <w:tcPr>
            <w:tcW w:w="1559" w:type="dxa"/>
            <w:shd w:val="clear" w:color="auto" w:fill="auto"/>
          </w:tcPr>
          <w:p w14:paraId="48D80609" w14:textId="77777777" w:rsidR="00B57A42" w:rsidRPr="00F66CB7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0,25</w:t>
            </w:r>
          </w:p>
        </w:tc>
        <w:tc>
          <w:tcPr>
            <w:tcW w:w="1843" w:type="dxa"/>
            <w:shd w:val="clear" w:color="auto" w:fill="auto"/>
          </w:tcPr>
          <w:p w14:paraId="226C5A38" w14:textId="613ADBF0" w:rsidR="00B57A42" w:rsidRPr="00F66CB7" w:rsidRDefault="000F4D7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2,25</w:t>
            </w:r>
          </w:p>
        </w:tc>
      </w:tr>
      <w:tr w:rsidR="00B57A42" w:rsidRPr="00F66CB7" w14:paraId="1F6635C6" w14:textId="77777777" w:rsidTr="0099589F">
        <w:tc>
          <w:tcPr>
            <w:tcW w:w="462" w:type="dxa"/>
            <w:shd w:val="clear" w:color="auto" w:fill="auto"/>
          </w:tcPr>
          <w:p w14:paraId="3F3469EB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</w:p>
        </w:tc>
        <w:tc>
          <w:tcPr>
            <w:tcW w:w="5062" w:type="dxa"/>
            <w:shd w:val="clear" w:color="auto" w:fill="auto"/>
          </w:tcPr>
          <w:p w14:paraId="58D02E7E" w14:textId="77777777" w:rsidR="00B57A42" w:rsidRPr="00A83019" w:rsidRDefault="00B57A42" w:rsidP="0099589F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DNA Template</w:t>
            </w:r>
          </w:p>
        </w:tc>
        <w:tc>
          <w:tcPr>
            <w:tcW w:w="1559" w:type="dxa"/>
            <w:shd w:val="clear" w:color="auto" w:fill="auto"/>
          </w:tcPr>
          <w:p w14:paraId="4594749C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1*</w:t>
            </w:r>
          </w:p>
        </w:tc>
        <w:tc>
          <w:tcPr>
            <w:tcW w:w="1843" w:type="dxa"/>
            <w:shd w:val="clear" w:color="auto" w:fill="auto"/>
          </w:tcPr>
          <w:p w14:paraId="6B4A6088" w14:textId="2A14711D" w:rsidR="00B57A42" w:rsidRPr="00F66CB7" w:rsidRDefault="000F4D7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9</w:t>
            </w:r>
          </w:p>
        </w:tc>
      </w:tr>
      <w:tr w:rsidR="00B57A42" w:rsidRPr="00F66CB7" w14:paraId="12C3AE74" w14:textId="77777777" w:rsidTr="0099589F">
        <w:tc>
          <w:tcPr>
            <w:tcW w:w="462" w:type="dxa"/>
            <w:shd w:val="clear" w:color="auto" w:fill="auto"/>
          </w:tcPr>
          <w:p w14:paraId="2F29A3DA" w14:textId="77777777" w:rsidR="00B57A42" w:rsidRDefault="00B57A42" w:rsidP="0099589F">
            <w:pPr>
              <w:rPr>
                <w:rFonts w:cstheme="minorHAnsi"/>
              </w:rPr>
            </w:pPr>
          </w:p>
        </w:tc>
        <w:tc>
          <w:tcPr>
            <w:tcW w:w="5062" w:type="dxa"/>
            <w:shd w:val="clear" w:color="auto" w:fill="auto"/>
          </w:tcPr>
          <w:p w14:paraId="6B7FC180" w14:textId="77777777" w:rsidR="00B57A42" w:rsidRDefault="00B57A42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Total</w:t>
            </w:r>
          </w:p>
        </w:tc>
        <w:tc>
          <w:tcPr>
            <w:tcW w:w="1559" w:type="dxa"/>
            <w:shd w:val="clear" w:color="auto" w:fill="auto"/>
          </w:tcPr>
          <w:p w14:paraId="1F2F4D81" w14:textId="77777777" w:rsidR="00B57A42" w:rsidRDefault="00B57A42" w:rsidP="0099589F">
            <w:pPr>
              <w:rPr>
                <w:rFonts w:cstheme="minorHAnsi"/>
              </w:rPr>
            </w:pPr>
            <w:r w:rsidRPr="00F2590C">
              <w:rPr>
                <w:rFonts w:cstheme="minorHAnsi"/>
                <w:b/>
                <w:bCs/>
              </w:rPr>
              <w:t>25</w:t>
            </w:r>
          </w:p>
        </w:tc>
        <w:tc>
          <w:tcPr>
            <w:tcW w:w="1843" w:type="dxa"/>
            <w:shd w:val="clear" w:color="auto" w:fill="auto"/>
          </w:tcPr>
          <w:p w14:paraId="74BD0708" w14:textId="7D55020A" w:rsidR="00B57A42" w:rsidRPr="00F66CB7" w:rsidRDefault="000F4D73" w:rsidP="0099589F">
            <w:pPr>
              <w:rPr>
                <w:rFonts w:cstheme="minorHAnsi"/>
              </w:rPr>
            </w:pPr>
            <w:r>
              <w:rPr>
                <w:rFonts w:cstheme="minorHAnsi"/>
              </w:rPr>
              <w:t>225</w:t>
            </w:r>
          </w:p>
        </w:tc>
      </w:tr>
    </w:tbl>
    <w:p w14:paraId="540F9722" w14:textId="77777777" w:rsidR="009B5226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</w:p>
    <w:p w14:paraId="07F54B83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0F1E24F4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4A8EE311" w14:textId="77777777" w:rsidR="009B5226" w:rsidRDefault="009B5226" w:rsidP="00B57A42">
      <w:pPr>
        <w:autoSpaceDE w:val="0"/>
        <w:autoSpaceDN w:val="0"/>
        <w:adjustRightInd w:val="0"/>
        <w:rPr>
          <w:rFonts w:cstheme="minorHAnsi"/>
        </w:rPr>
      </w:pPr>
    </w:p>
    <w:p w14:paraId="704C57C4" w14:textId="127C6DD9" w:rsidR="00B57A42" w:rsidRPr="00F66CB7" w:rsidRDefault="00B57A42" w:rsidP="00B57A42">
      <w:pPr>
        <w:autoSpaceDE w:val="0"/>
        <w:autoSpaceDN w:val="0"/>
        <w:adjustRightInd w:val="0"/>
        <w:rPr>
          <w:rFonts w:cstheme="minorHAnsi"/>
        </w:rPr>
      </w:pP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  <w:r w:rsidRPr="00F66CB7">
        <w:rPr>
          <w:rFonts w:cstheme="minorHAnsi"/>
        </w:rPr>
        <w:tab/>
      </w:r>
    </w:p>
    <w:p w14:paraId="3BCFF383" w14:textId="77777777" w:rsidR="00B57A42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  <w:r w:rsidRPr="00320F78">
        <w:rPr>
          <w:rFonts w:cstheme="minorHAnsi"/>
          <w:b/>
          <w:bCs/>
          <w:lang w:val="en-US"/>
        </w:rPr>
        <w:t>PCR Program</w:t>
      </w:r>
    </w:p>
    <w:p w14:paraId="33BDC56D" w14:textId="77777777" w:rsidR="00B57A42" w:rsidRPr="00320F78" w:rsidRDefault="00B57A42" w:rsidP="00B57A42">
      <w:pPr>
        <w:autoSpaceDE w:val="0"/>
        <w:autoSpaceDN w:val="0"/>
        <w:adjustRightInd w:val="0"/>
        <w:rPr>
          <w:rFonts w:cstheme="minorHAnsi"/>
          <w:b/>
          <w:bCs/>
          <w:lang w:val="en-US"/>
        </w:rPr>
      </w:pPr>
    </w:p>
    <w:p w14:paraId="124BC276" w14:textId="354EC3F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1: Denaturation at 98°C for </w:t>
      </w:r>
      <w:r w:rsidRPr="0010014C">
        <w:rPr>
          <w:rFonts w:cstheme="minorHAnsi"/>
          <w:lang w:val="en-US"/>
        </w:rPr>
        <w:t>30 secon</w:t>
      </w:r>
      <w:r>
        <w:rPr>
          <w:rFonts w:cstheme="minorHAnsi"/>
          <w:lang w:val="en-US"/>
        </w:rPr>
        <w:t>ds.</w:t>
      </w:r>
    </w:p>
    <w:p w14:paraId="7F6FF6DD" w14:textId="2A89C5CA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 DNA synthesis in </w:t>
      </w:r>
      <w:r w:rsidRPr="00A83019">
        <w:rPr>
          <w:rFonts w:cstheme="minorHAnsi"/>
          <w:b/>
          <w:bCs/>
          <w:lang w:val="en-US"/>
        </w:rPr>
        <w:t>25</w:t>
      </w:r>
      <w:r w:rsidRPr="00F66CB7">
        <w:rPr>
          <w:rFonts w:cstheme="minorHAnsi"/>
          <w:lang w:val="en-US"/>
        </w:rPr>
        <w:t xml:space="preserve"> </w:t>
      </w:r>
      <w:r w:rsidRPr="00A83019">
        <w:rPr>
          <w:rFonts w:cstheme="minorHAnsi"/>
          <w:lang w:val="en-US"/>
        </w:rPr>
        <w:t>cycles consisting of:</w:t>
      </w:r>
    </w:p>
    <w:p w14:paraId="055E7FDD" w14:textId="77777777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2.1: Denaturation at 98°C for 10 seconds </w:t>
      </w:r>
    </w:p>
    <w:p w14:paraId="155BF344" w14:textId="09192726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2.2: Primer annealing at 60°C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0390311A" w14:textId="554EE839" w:rsidR="00B57A42" w:rsidRPr="00A83019" w:rsidRDefault="00B57A42" w:rsidP="00B57A42">
      <w:pPr>
        <w:rPr>
          <w:rFonts w:cstheme="minorHAnsi"/>
          <w:lang w:val="en-US"/>
        </w:rPr>
      </w:pPr>
      <w:r w:rsidRPr="00A83019">
        <w:rPr>
          <w:rFonts w:cstheme="minorHAnsi"/>
          <w:lang w:val="en-US"/>
        </w:rPr>
        <w:t xml:space="preserve">2.3: Extension at 72°C for </w:t>
      </w:r>
      <w:r>
        <w:rPr>
          <w:rFonts w:cstheme="minorHAnsi"/>
          <w:lang w:val="en-US"/>
        </w:rPr>
        <w:t>3</w:t>
      </w:r>
      <w:r w:rsidRPr="00A83019">
        <w:rPr>
          <w:rFonts w:cstheme="minorHAnsi"/>
          <w:lang w:val="en-US"/>
        </w:rPr>
        <w:t xml:space="preserve">0 seconds </w:t>
      </w:r>
    </w:p>
    <w:p w14:paraId="4DB86B2A" w14:textId="05A428D3" w:rsidR="00B57A42" w:rsidRPr="0098566D" w:rsidRDefault="00B57A42" w:rsidP="00B57A42">
      <w:pPr>
        <w:rPr>
          <w:rFonts w:cstheme="minorHAnsi"/>
          <w:lang w:val="en-US"/>
        </w:rPr>
      </w:pPr>
      <w:r w:rsidRPr="0098566D">
        <w:rPr>
          <w:rFonts w:cstheme="minorHAnsi"/>
          <w:lang w:val="en-US"/>
        </w:rPr>
        <w:lastRenderedPageBreak/>
        <w:t xml:space="preserve">3. Extension at 72°C for </w:t>
      </w:r>
      <w:r>
        <w:rPr>
          <w:rFonts w:cstheme="minorHAnsi"/>
          <w:lang w:val="en-US"/>
        </w:rPr>
        <w:t>5</w:t>
      </w:r>
      <w:r w:rsidRPr="0098566D">
        <w:rPr>
          <w:rFonts w:cstheme="minorHAnsi"/>
          <w:lang w:val="en-US"/>
        </w:rPr>
        <w:t xml:space="preserve"> min </w:t>
      </w:r>
    </w:p>
    <w:p w14:paraId="36F4175B" w14:textId="21B123F8" w:rsidR="00B57A42" w:rsidRPr="00F66CB7" w:rsidRDefault="00B57A42" w:rsidP="00B57A42">
      <w:pPr>
        <w:rPr>
          <w:rFonts w:cstheme="minorHAnsi"/>
          <w:b/>
        </w:rPr>
      </w:pPr>
      <w:r w:rsidRPr="00F66CB7">
        <w:rPr>
          <w:rFonts w:cstheme="minorHAnsi"/>
        </w:rPr>
        <w:t xml:space="preserve">4. </w:t>
      </w:r>
      <w:r>
        <w:rPr>
          <w:rFonts w:cstheme="minorHAnsi"/>
        </w:rPr>
        <w:t>Hold</w:t>
      </w:r>
      <w:r w:rsidRPr="00F66CB7">
        <w:rPr>
          <w:rFonts w:cstheme="minorHAnsi"/>
        </w:rPr>
        <w:t xml:space="preserve"> at </w:t>
      </w:r>
      <w:r>
        <w:rPr>
          <w:rFonts w:cstheme="minorHAnsi"/>
        </w:rPr>
        <w:t>8</w:t>
      </w:r>
      <w:r w:rsidRPr="00F66CB7">
        <w:rPr>
          <w:rFonts w:cstheme="minorHAnsi"/>
        </w:rPr>
        <w:t>°C</w:t>
      </w:r>
    </w:p>
    <w:p w14:paraId="4D30C384" w14:textId="752DDE9E" w:rsidR="00B57A42" w:rsidRDefault="00B57A42" w:rsidP="00B57A42"/>
    <w:p w14:paraId="62C98767" w14:textId="15995A77" w:rsidR="00B57A42" w:rsidRDefault="00B57A42" w:rsidP="00B57A42"/>
    <w:p w14:paraId="177B1368" w14:textId="2B346FC6" w:rsidR="008B19B0" w:rsidRPr="00BF5206" w:rsidRDefault="008B19B0">
      <w:pPr>
        <w:rPr>
          <w:sz w:val="40"/>
          <w:szCs w:val="40"/>
          <w:lang w:val="en-US"/>
        </w:rPr>
      </w:pPr>
      <w:r w:rsidRPr="00BF5206">
        <w:rPr>
          <w:sz w:val="40"/>
          <w:szCs w:val="40"/>
          <w:lang w:val="en-US"/>
        </w:rPr>
        <w:t>Results</w:t>
      </w:r>
      <w:r w:rsidR="00BF5206" w:rsidRPr="00BF5206">
        <w:rPr>
          <w:sz w:val="40"/>
          <w:szCs w:val="40"/>
          <w:lang w:val="en-US"/>
        </w:rPr>
        <w:t>:</w:t>
      </w:r>
    </w:p>
    <w:p w14:paraId="7DA07AF1" w14:textId="77777777" w:rsidR="009F7C28" w:rsidRDefault="009F7C28">
      <w:pPr>
        <w:rPr>
          <w:noProof/>
        </w:rPr>
      </w:pPr>
    </w:p>
    <w:p w14:paraId="45219189" w14:textId="328D9BD8" w:rsidR="00BF5206" w:rsidRDefault="009F7C28">
      <w:r>
        <w:rPr>
          <w:noProof/>
        </w:rPr>
        <w:drawing>
          <wp:inline distT="0" distB="0" distL="0" distR="0" wp14:anchorId="4E83A496" wp14:editId="41045CCF">
            <wp:extent cx="3524250" cy="3736705"/>
            <wp:effectExtent l="0" t="0" r="0" b="0"/>
            <wp:docPr id="12748874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05" t="44278" r="26481" b="27358"/>
                    <a:stretch/>
                  </pic:blipFill>
                  <pic:spPr bwMode="auto">
                    <a:xfrm>
                      <a:off x="0" y="0"/>
                      <a:ext cx="3541487" cy="3754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F5206" w:rsidSect="00B57A4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3134D" w14:textId="77777777" w:rsidR="00CC3F4E" w:rsidRDefault="00CC3F4E">
      <w:r>
        <w:separator/>
      </w:r>
    </w:p>
  </w:endnote>
  <w:endnote w:type="continuationSeparator" w:id="0">
    <w:p w14:paraId="0DFC64EE" w14:textId="77777777" w:rsidR="00CC3F4E" w:rsidRDefault="00CC3F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DC555" w14:textId="77777777" w:rsidR="00CC3F4E" w:rsidRDefault="00CC3F4E">
      <w:r>
        <w:separator/>
      </w:r>
    </w:p>
  </w:footnote>
  <w:footnote w:type="continuationSeparator" w:id="0">
    <w:p w14:paraId="30765BC9" w14:textId="77777777" w:rsidR="00CC3F4E" w:rsidRDefault="00CC3F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C5C32" w14:textId="3D259898" w:rsidR="0002732D" w:rsidRPr="00E057DA" w:rsidRDefault="001F5A18">
    <w:pPr>
      <w:pStyle w:val="Header"/>
    </w:pPr>
    <w:r>
      <w:t xml:space="preserve">Olea and Sindre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A42"/>
    <w:rsid w:val="0002732D"/>
    <w:rsid w:val="00080F9B"/>
    <w:rsid w:val="000847A6"/>
    <w:rsid w:val="000E5CC1"/>
    <w:rsid w:val="000F4D73"/>
    <w:rsid w:val="00134CA8"/>
    <w:rsid w:val="00173DEF"/>
    <w:rsid w:val="00180673"/>
    <w:rsid w:val="001B7392"/>
    <w:rsid w:val="001C02EC"/>
    <w:rsid w:val="001C4B38"/>
    <w:rsid w:val="001D02D2"/>
    <w:rsid w:val="001F5A18"/>
    <w:rsid w:val="002951E2"/>
    <w:rsid w:val="002B109A"/>
    <w:rsid w:val="002C6740"/>
    <w:rsid w:val="003218AD"/>
    <w:rsid w:val="00330449"/>
    <w:rsid w:val="00336C27"/>
    <w:rsid w:val="00360BFB"/>
    <w:rsid w:val="00372346"/>
    <w:rsid w:val="00396BD5"/>
    <w:rsid w:val="003A3F82"/>
    <w:rsid w:val="0041268B"/>
    <w:rsid w:val="00436229"/>
    <w:rsid w:val="0043649D"/>
    <w:rsid w:val="004575FC"/>
    <w:rsid w:val="00481761"/>
    <w:rsid w:val="00497409"/>
    <w:rsid w:val="004A79A8"/>
    <w:rsid w:val="00504E02"/>
    <w:rsid w:val="00524505"/>
    <w:rsid w:val="005338E1"/>
    <w:rsid w:val="005A25D2"/>
    <w:rsid w:val="005C33E4"/>
    <w:rsid w:val="005D2526"/>
    <w:rsid w:val="005E5913"/>
    <w:rsid w:val="005F7A4A"/>
    <w:rsid w:val="0064219D"/>
    <w:rsid w:val="006A4993"/>
    <w:rsid w:val="006B7A30"/>
    <w:rsid w:val="006C307C"/>
    <w:rsid w:val="006D5248"/>
    <w:rsid w:val="006D7F71"/>
    <w:rsid w:val="007078EC"/>
    <w:rsid w:val="00717C47"/>
    <w:rsid w:val="00761481"/>
    <w:rsid w:val="007A762A"/>
    <w:rsid w:val="007F0189"/>
    <w:rsid w:val="00804A23"/>
    <w:rsid w:val="00805C01"/>
    <w:rsid w:val="00816D65"/>
    <w:rsid w:val="00834C01"/>
    <w:rsid w:val="00880E68"/>
    <w:rsid w:val="008B19B0"/>
    <w:rsid w:val="00910202"/>
    <w:rsid w:val="0091151E"/>
    <w:rsid w:val="00970A2D"/>
    <w:rsid w:val="00993213"/>
    <w:rsid w:val="009A579F"/>
    <w:rsid w:val="009B194C"/>
    <w:rsid w:val="009B5226"/>
    <w:rsid w:val="009C0693"/>
    <w:rsid w:val="009F28F2"/>
    <w:rsid w:val="009F7C28"/>
    <w:rsid w:val="00A2467D"/>
    <w:rsid w:val="00A27A44"/>
    <w:rsid w:val="00A50B11"/>
    <w:rsid w:val="00A95BAE"/>
    <w:rsid w:val="00AA4E5E"/>
    <w:rsid w:val="00AC3A57"/>
    <w:rsid w:val="00AD4531"/>
    <w:rsid w:val="00B05124"/>
    <w:rsid w:val="00B07991"/>
    <w:rsid w:val="00B3212A"/>
    <w:rsid w:val="00B36987"/>
    <w:rsid w:val="00B4452B"/>
    <w:rsid w:val="00B548CB"/>
    <w:rsid w:val="00B57A42"/>
    <w:rsid w:val="00B82F20"/>
    <w:rsid w:val="00BA415D"/>
    <w:rsid w:val="00BB3C0D"/>
    <w:rsid w:val="00BF5206"/>
    <w:rsid w:val="00C04AF9"/>
    <w:rsid w:val="00C07B43"/>
    <w:rsid w:val="00C10C06"/>
    <w:rsid w:val="00C54CAB"/>
    <w:rsid w:val="00C57D2F"/>
    <w:rsid w:val="00CA1ED6"/>
    <w:rsid w:val="00CC3F4E"/>
    <w:rsid w:val="00CE115D"/>
    <w:rsid w:val="00CE661E"/>
    <w:rsid w:val="00CF68C3"/>
    <w:rsid w:val="00CF77EE"/>
    <w:rsid w:val="00D2154F"/>
    <w:rsid w:val="00D23745"/>
    <w:rsid w:val="00DA5B95"/>
    <w:rsid w:val="00DB7121"/>
    <w:rsid w:val="00DC213C"/>
    <w:rsid w:val="00E0345D"/>
    <w:rsid w:val="00E43144"/>
    <w:rsid w:val="00F1681C"/>
    <w:rsid w:val="00FB1A2D"/>
    <w:rsid w:val="00FB2824"/>
    <w:rsid w:val="00FC36F6"/>
    <w:rsid w:val="00FE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F5895"/>
  <w15:chartTrackingRefBased/>
  <w15:docId w15:val="{31FE0323-F0C7-8A4E-8C28-EE4855CB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A42"/>
  </w:style>
  <w:style w:type="paragraph" w:styleId="Heading1">
    <w:name w:val="heading 1"/>
    <w:basedOn w:val="Normal"/>
    <w:next w:val="Normal"/>
    <w:link w:val="Heading1Char"/>
    <w:uiPriority w:val="9"/>
    <w:qFormat/>
    <w:rsid w:val="00B57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A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A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A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A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A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A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A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7A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A4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7A42"/>
  </w:style>
  <w:style w:type="paragraph" w:styleId="Footer">
    <w:name w:val="footer"/>
    <w:basedOn w:val="Normal"/>
    <w:link w:val="FooterChar"/>
    <w:uiPriority w:val="99"/>
    <w:unhideWhenUsed/>
    <w:rsid w:val="001F5A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5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63b6811-b0a4-4b2a-b932-72c4c970c5d2}" enabled="0" method="" siteId="{463b6811-b0a4-4b2a-b932-72c4c970c5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188</Words>
  <Characters>999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Nygård</dc:creator>
  <cp:keywords/>
  <dc:description/>
  <cp:lastModifiedBy>Sindre Vågsdal</cp:lastModifiedBy>
  <cp:revision>22</cp:revision>
  <cp:lastPrinted>2025-03-07T10:43:00Z</cp:lastPrinted>
  <dcterms:created xsi:type="dcterms:W3CDTF">2025-03-18T09:46:00Z</dcterms:created>
  <dcterms:modified xsi:type="dcterms:W3CDTF">2025-03-18T10:04:00Z</dcterms:modified>
</cp:coreProperties>
</file>