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25FA" w14:textId="77777777" w:rsidR="00E25FCF" w:rsidRPr="00E25FCF" w:rsidRDefault="00E25FCF" w:rsidP="00E25FCF">
      <w:pPr>
        <w:ind w:right="-1080"/>
      </w:pPr>
    </w:p>
    <w:p w14:paraId="7A54A855" w14:textId="59E4AC0D" w:rsidR="00E25FCF" w:rsidRPr="00E25FCF" w:rsidRDefault="00E25FCF" w:rsidP="00E25FCF">
      <w:pPr>
        <w:ind w:right="-1080"/>
      </w:pPr>
      <w:r w:rsidRPr="00E25FCF">
        <w:t xml:space="preserve"> </w:t>
      </w:r>
      <w:r w:rsidRPr="00E25FCF">
        <w:rPr>
          <w:b/>
          <w:bCs/>
        </w:rPr>
        <w:t xml:space="preserve">Case 1: </w:t>
      </w:r>
    </w:p>
    <w:p w14:paraId="7C51E3EC" w14:textId="77777777" w:rsidR="00E25FCF" w:rsidRDefault="00E25FCF" w:rsidP="00E25FCF">
      <w:pPr>
        <w:ind w:right="-1080"/>
      </w:pPr>
      <w:r w:rsidRPr="00E25FCF">
        <w:rPr>
          <w:b/>
          <w:bCs/>
        </w:rPr>
        <w:t xml:space="preserve">Clinical Trial–Based Assessment Questions (NCT03416127) </w:t>
      </w:r>
    </w:p>
    <w:p w14:paraId="2832CCB5" w14:textId="2E93EF59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Find Following Anwers: </w:t>
      </w:r>
    </w:p>
    <w:p w14:paraId="73C00665" w14:textId="6232B62F" w:rsid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>Trial Identification Number (TRIAL ID): NCT03416127</w:t>
      </w:r>
    </w:p>
    <w:p w14:paraId="3E0B27A8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2C1A5A05" w14:textId="371FC307" w:rsidR="00E25FCF" w:rsidRP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>Public Title of the Study: Effect of Propolis or Metformin Administration on Glycemic Control in Patients 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> Type 2 Diabetes Mellitus Without Pharmacological Treatment</w:t>
      </w:r>
    </w:p>
    <w:p w14:paraId="7846DFB9" w14:textId="77777777" w:rsidR="00E25FCF" w:rsidRDefault="00E25FCF" w:rsidP="00E25FCF">
      <w:pPr>
        <w:pStyle w:val="ListParagraph"/>
      </w:pPr>
    </w:p>
    <w:p w14:paraId="281E8D4E" w14:textId="77777777" w:rsidR="00E25FCF" w:rsidRPr="00E25FCF" w:rsidRDefault="00E25FCF" w:rsidP="00E25FCF">
      <w:pPr>
        <w:pStyle w:val="ListParagraph"/>
        <w:ind w:right="-1080"/>
      </w:pPr>
    </w:p>
    <w:p w14:paraId="09FC4F55" w14:textId="67979708" w:rsidR="00E25FCF" w:rsidRP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>Scientific Title of the Study: Effect of Propolis or Metformin Administration on Glycemic Control in Patients 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> Type 2 Diabetes Mellitus Without Pharmacological Treatment</w:t>
      </w:r>
    </w:p>
    <w:p w14:paraId="5F2D4AB3" w14:textId="77777777" w:rsidR="00E25FCF" w:rsidRPr="00E25FCF" w:rsidRDefault="00E25FCF" w:rsidP="00E25FCF">
      <w:pPr>
        <w:pStyle w:val="ListParagraph"/>
        <w:ind w:right="-1080"/>
      </w:pPr>
    </w:p>
    <w:p w14:paraId="7D5C52E2" w14:textId="12857D86" w:rsidR="00E25FCF" w:rsidRP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>Primary Sponsor:</w:t>
      </w:r>
      <w:r w:rsidRPr="00E25FCF">
        <w:rPr>
          <w:b/>
          <w:bCs/>
        </w:rPr>
        <w:t xml:space="preserve"> </w:t>
      </w:r>
      <w:r w:rsidRPr="00E25FCF">
        <w:rPr>
          <w:b/>
          <w:bCs/>
        </w:rPr>
        <w:t>University of Guadalajara</w:t>
      </w:r>
    </w:p>
    <w:p w14:paraId="322999A4" w14:textId="77777777" w:rsidR="00E25FCF" w:rsidRPr="00E25FCF" w:rsidRDefault="00E25FCF" w:rsidP="00E25FCF">
      <w:pPr>
        <w:pStyle w:val="ListParagraph"/>
        <w:rPr>
          <w:b/>
          <w:bCs/>
        </w:rPr>
      </w:pPr>
    </w:p>
    <w:p w14:paraId="67611592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2F7C175E" w14:textId="2CC23F57" w:rsidR="00E25FCF" w:rsidRP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>Country / Countries of Recruitment: Mexico</w:t>
      </w:r>
    </w:p>
    <w:p w14:paraId="32E59642" w14:textId="77777777" w:rsidR="00E25FCF" w:rsidRPr="00E25FCF" w:rsidRDefault="00E25FCF" w:rsidP="00E25FCF">
      <w:pPr>
        <w:pStyle w:val="ListParagraph"/>
        <w:ind w:right="-1080"/>
      </w:pPr>
    </w:p>
    <w:p w14:paraId="4699406C" w14:textId="0F13DF9E" w:rsidR="00E25FCF" w:rsidRP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>Health Condition / Problem Studied: The aim of this study was to evaluate the effect of propolis or metformin on glycemic control in patients with type 2 diabetes mellitus without pharmacological treatment.</w:t>
      </w:r>
    </w:p>
    <w:p w14:paraId="5FB6672B" w14:textId="77777777" w:rsidR="00E25FCF" w:rsidRDefault="00E25FCF" w:rsidP="00E25FCF">
      <w:pPr>
        <w:pStyle w:val="ListParagraph"/>
      </w:pPr>
    </w:p>
    <w:p w14:paraId="3583745D" w14:textId="77777777" w:rsidR="00E25FCF" w:rsidRPr="00E25FCF" w:rsidRDefault="00E25FCF" w:rsidP="00E25FCF">
      <w:pPr>
        <w:pStyle w:val="ListParagraph"/>
        <w:ind w:right="-1080"/>
      </w:pPr>
    </w:p>
    <w:p w14:paraId="00494FD2" w14:textId="44BE6F32" w:rsidR="00E25FCF" w:rsidRP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 xml:space="preserve">Type of Study (Clinical Trial / Observational): </w:t>
      </w:r>
      <w:r w:rsidRPr="00E25FCF">
        <w:rPr>
          <w:b/>
          <w:bCs/>
        </w:rPr>
        <w:t xml:space="preserve"> </w:t>
      </w:r>
      <w:r w:rsidRPr="00E25FCF">
        <w:rPr>
          <w:b/>
          <w:bCs/>
        </w:rPr>
        <w:t>Clinical Trial</w:t>
      </w:r>
    </w:p>
    <w:p w14:paraId="3FEEBC66" w14:textId="77777777" w:rsidR="00E25FCF" w:rsidRPr="00E25FCF" w:rsidRDefault="00E25FCF" w:rsidP="00E25FCF">
      <w:pPr>
        <w:pStyle w:val="ListParagraph"/>
        <w:ind w:right="-1080"/>
      </w:pPr>
    </w:p>
    <w:p w14:paraId="1787E3F0" w14:textId="65472895" w:rsidR="00E25FCF" w:rsidRP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 xml:space="preserve">Interventional or Observational: </w:t>
      </w:r>
      <w:r w:rsidRPr="00E25FCF">
        <w:rPr>
          <w:b/>
          <w:bCs/>
        </w:rPr>
        <w:t xml:space="preserve"> </w:t>
      </w:r>
      <w:r w:rsidRPr="00E25FCF">
        <w:rPr>
          <w:b/>
          <w:bCs/>
        </w:rPr>
        <w:t>Interventional</w:t>
      </w:r>
    </w:p>
    <w:p w14:paraId="3F38133F" w14:textId="77777777" w:rsidR="00E25FCF" w:rsidRPr="00E25FCF" w:rsidRDefault="00E25FCF" w:rsidP="00E25FCF">
      <w:pPr>
        <w:pStyle w:val="ListParagraph"/>
        <w:ind w:right="-1080"/>
      </w:pPr>
    </w:p>
    <w:p w14:paraId="53402DF4" w14:textId="495D138B" w:rsidR="00E25FCF" w:rsidRP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 xml:space="preserve">Phase of Trial (Phase I / II / III / IV / Not Applicable): </w:t>
      </w:r>
      <w:r w:rsidRPr="00E25FCF">
        <w:rPr>
          <w:b/>
          <w:bCs/>
        </w:rPr>
        <w:t xml:space="preserve"> </w:t>
      </w:r>
      <w:r w:rsidRPr="00E25FCF">
        <w:rPr>
          <w:b/>
          <w:bCs/>
        </w:rPr>
        <w:t>Phase 2</w:t>
      </w:r>
    </w:p>
    <w:p w14:paraId="089F3515" w14:textId="77777777" w:rsidR="00E25FCF" w:rsidRDefault="00E25FCF" w:rsidP="00E25FCF">
      <w:pPr>
        <w:pStyle w:val="ListParagraph"/>
      </w:pPr>
    </w:p>
    <w:p w14:paraId="0E7C15CD" w14:textId="77777777" w:rsidR="00E25FCF" w:rsidRPr="00E25FCF" w:rsidRDefault="00E25FCF" w:rsidP="00E25FCF">
      <w:pPr>
        <w:pStyle w:val="ListParagraph"/>
        <w:ind w:right="-1080"/>
      </w:pPr>
    </w:p>
    <w:p w14:paraId="0FBE0442" w14:textId="7B936418" w:rsidR="00E25FCF" w:rsidRDefault="00E25FCF" w:rsidP="00E25FCF">
      <w:pPr>
        <w:pStyle w:val="ListParagraph"/>
        <w:numPr>
          <w:ilvl w:val="0"/>
          <w:numId w:val="1"/>
        </w:numPr>
        <w:ind w:right="-1080"/>
        <w:rPr>
          <w:b/>
          <w:bCs/>
        </w:rPr>
      </w:pPr>
      <w:r w:rsidRPr="00E25FCF">
        <w:rPr>
          <w:b/>
          <w:bCs/>
        </w:rPr>
        <w:t>Target Sample Size:</w:t>
      </w:r>
      <w:r w:rsidRPr="00E25FCF">
        <w:rPr>
          <w:b/>
          <w:bCs/>
        </w:rPr>
        <w:t xml:space="preserve"> </w:t>
      </w:r>
      <w:r w:rsidRPr="00E25FCF">
        <w:rPr>
          <w:b/>
          <w:bCs/>
        </w:rPr>
        <w:t>36</w:t>
      </w:r>
      <w:r>
        <w:rPr>
          <w:b/>
          <w:bCs/>
        </w:rPr>
        <w:t xml:space="preserve">                      </w:t>
      </w:r>
    </w:p>
    <w:p w14:paraId="6073D5D7" w14:textId="77777777" w:rsidR="00E25FCF" w:rsidRDefault="00E25FCF">
      <w:pPr>
        <w:rPr>
          <w:b/>
          <w:bCs/>
        </w:rPr>
      </w:pPr>
      <w:r>
        <w:rPr>
          <w:b/>
          <w:bCs/>
        </w:rPr>
        <w:br w:type="page"/>
      </w:r>
    </w:p>
    <w:p w14:paraId="64F3D0C3" w14:textId="6D41F0AD" w:rsidR="00E25FCF" w:rsidRP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lastRenderedPageBreak/>
        <w:t xml:space="preserve">Case 2: </w:t>
      </w:r>
    </w:p>
    <w:p w14:paraId="789CC0A6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Clinical Trial–Based Assessment Questions (NCT03444584) </w:t>
      </w:r>
    </w:p>
    <w:p w14:paraId="30978B27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Find Following Anwers: </w:t>
      </w:r>
    </w:p>
    <w:p w14:paraId="40C231E8" w14:textId="32B57274" w:rsidR="00E25FCF" w:rsidRDefault="00E25FCF" w:rsidP="00E25FCF">
      <w:pPr>
        <w:pStyle w:val="ListParagraph"/>
        <w:numPr>
          <w:ilvl w:val="0"/>
          <w:numId w:val="2"/>
        </w:numPr>
        <w:ind w:right="-1080"/>
        <w:rPr>
          <w:b/>
          <w:bCs/>
        </w:rPr>
      </w:pPr>
      <w:r w:rsidRPr="00E25FCF">
        <w:rPr>
          <w:b/>
          <w:bCs/>
        </w:rPr>
        <w:t>Trial Identification Number (TRIAL ID): NCT03444584</w:t>
      </w:r>
    </w:p>
    <w:p w14:paraId="11ACF165" w14:textId="77777777" w:rsidR="00E25FCF" w:rsidRPr="00E25FCF" w:rsidRDefault="00E25FCF" w:rsidP="00E25FCF">
      <w:pPr>
        <w:pStyle w:val="ListParagraph"/>
        <w:ind w:left="1080" w:right="-1080"/>
        <w:rPr>
          <w:b/>
          <w:bCs/>
        </w:rPr>
      </w:pPr>
    </w:p>
    <w:p w14:paraId="53DFC746" w14:textId="77777777" w:rsidR="00E25FCF" w:rsidRPr="00E25FCF" w:rsidRDefault="00E25FCF" w:rsidP="00E25FCF">
      <w:pPr>
        <w:pStyle w:val="ListParagraph"/>
        <w:numPr>
          <w:ilvl w:val="0"/>
          <w:numId w:val="2"/>
        </w:numPr>
        <w:ind w:right="-1080"/>
        <w:rPr>
          <w:b/>
          <w:bCs/>
        </w:rPr>
      </w:pPr>
      <w:r w:rsidRPr="00E25FCF">
        <w:rPr>
          <w:b/>
          <w:bCs/>
        </w:rPr>
        <w:t xml:space="preserve">Public Title of the Study: Study of MEDI0382 in Combination 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 xml:space="preserve"> Dapagliflozin and Metformin in Overweight/​Obese Participants 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> Type 2 Diabetes</w:t>
      </w:r>
    </w:p>
    <w:p w14:paraId="42FBCFF6" w14:textId="4AECA651" w:rsidR="00E25FCF" w:rsidRPr="00E25FCF" w:rsidRDefault="00E25FCF" w:rsidP="00E25FCF">
      <w:pPr>
        <w:pStyle w:val="ListParagraph"/>
        <w:ind w:left="1080" w:right="-1080"/>
        <w:rPr>
          <w:b/>
          <w:bCs/>
        </w:rPr>
      </w:pPr>
    </w:p>
    <w:p w14:paraId="6ADF4840" w14:textId="7AB0F006" w:rsidR="00E25FCF" w:rsidRP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>3. Scientific Title of the Study: An Exploratory Phase 2a Randomized, Placebo-controlled, Double-blind Study to Evaluate the Efficacy and Safety of MEDI0382 Versus Placebo in Overweight/Obese Subjects 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 xml:space="preserve"> Type 2 Diabetes Mellitus Treated 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 xml:space="preserve"> Dapagliflozin and Metformin</w:t>
      </w:r>
    </w:p>
    <w:p w14:paraId="52467822" w14:textId="12E3AA40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5D6299D5" w14:textId="62B7CC9A" w:rsidR="00E25FCF" w:rsidRDefault="00E25FCF" w:rsidP="00E25FCF">
      <w:pPr>
        <w:pStyle w:val="ListParagraph"/>
        <w:numPr>
          <w:ilvl w:val="0"/>
          <w:numId w:val="2"/>
        </w:numPr>
        <w:ind w:right="-1080"/>
        <w:rPr>
          <w:b/>
          <w:bCs/>
        </w:rPr>
      </w:pPr>
      <w:r w:rsidRPr="00E25FCF">
        <w:rPr>
          <w:b/>
          <w:bCs/>
        </w:rPr>
        <w:t>Primary Sponsor: MedImmune LLC</w:t>
      </w:r>
    </w:p>
    <w:p w14:paraId="2CAC2297" w14:textId="77777777" w:rsidR="00E25FCF" w:rsidRDefault="00E25FCF" w:rsidP="00E25FCF">
      <w:pPr>
        <w:pStyle w:val="ListParagraph"/>
        <w:ind w:left="1080" w:right="-1080"/>
        <w:rPr>
          <w:b/>
          <w:bCs/>
        </w:rPr>
      </w:pPr>
    </w:p>
    <w:p w14:paraId="747B8325" w14:textId="24739D2E" w:rsidR="00E25FCF" w:rsidRDefault="00E25FCF" w:rsidP="00E25FCF">
      <w:pPr>
        <w:pStyle w:val="ListParagraph"/>
        <w:numPr>
          <w:ilvl w:val="0"/>
          <w:numId w:val="2"/>
        </w:numPr>
        <w:ind w:right="-1080"/>
        <w:rPr>
          <w:b/>
          <w:bCs/>
        </w:rPr>
      </w:pPr>
      <w:r w:rsidRPr="00E25FCF">
        <w:rPr>
          <w:b/>
          <w:bCs/>
        </w:rPr>
        <w:t xml:space="preserve">Country / Countries of Recruitment: </w:t>
      </w:r>
      <w:r>
        <w:rPr>
          <w:b/>
          <w:bCs/>
        </w:rPr>
        <w:t xml:space="preserve"> </w:t>
      </w:r>
      <w:r w:rsidRPr="00E25FCF">
        <w:rPr>
          <w:b/>
          <w:bCs/>
        </w:rPr>
        <w:t>Germany</w:t>
      </w:r>
      <w:r>
        <w:rPr>
          <w:b/>
          <w:bCs/>
        </w:rPr>
        <w:t xml:space="preserve">, </w:t>
      </w:r>
      <w:r w:rsidRPr="00E25FCF">
        <w:rPr>
          <w:b/>
          <w:bCs/>
        </w:rPr>
        <w:t>Hungary</w:t>
      </w:r>
      <w:r>
        <w:rPr>
          <w:b/>
          <w:bCs/>
        </w:rPr>
        <w:t xml:space="preserve">, </w:t>
      </w:r>
      <w:r w:rsidRPr="00E25FCF">
        <w:rPr>
          <w:b/>
          <w:bCs/>
        </w:rPr>
        <w:t>United Kingdom</w:t>
      </w:r>
    </w:p>
    <w:p w14:paraId="0261B62C" w14:textId="77777777" w:rsidR="00E25FCF" w:rsidRPr="00E25FCF" w:rsidRDefault="00E25FCF" w:rsidP="00E25FCF">
      <w:pPr>
        <w:pStyle w:val="ListParagraph"/>
        <w:rPr>
          <w:b/>
          <w:bCs/>
        </w:rPr>
      </w:pPr>
    </w:p>
    <w:p w14:paraId="354B4A71" w14:textId="77777777" w:rsidR="00E25FCF" w:rsidRPr="00E25FCF" w:rsidRDefault="00E25FCF" w:rsidP="00E25FCF">
      <w:pPr>
        <w:pStyle w:val="ListParagraph"/>
        <w:ind w:left="1080" w:right="-1080"/>
        <w:rPr>
          <w:b/>
          <w:bCs/>
        </w:rPr>
      </w:pPr>
    </w:p>
    <w:p w14:paraId="416317A1" w14:textId="362A42E0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6. Health Condition / Problem Studied: </w:t>
      </w:r>
      <w:r>
        <w:rPr>
          <w:b/>
          <w:bCs/>
        </w:rPr>
        <w:t xml:space="preserve"> </w:t>
      </w:r>
      <w:r w:rsidRPr="00E25FCF">
        <w:rPr>
          <w:b/>
          <w:bCs/>
        </w:rPr>
        <w:t>A Phase 2 study Comparing the effects on glucose control of MEDI0382 in combination with Dapagliflozin and Metformin compared to placebo in combination with Dapagliflozin and Metformin in overweight/obese participants with Type 2 Diabetes Mellitus (T2DM).</w:t>
      </w:r>
    </w:p>
    <w:p w14:paraId="09005548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118E58A1" w14:textId="3230E947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7. Type of Study (Clinical Trial / Observational): </w:t>
      </w:r>
      <w:r>
        <w:rPr>
          <w:b/>
          <w:bCs/>
        </w:rPr>
        <w:t xml:space="preserve">  </w:t>
      </w:r>
      <w:r w:rsidRPr="00E25FCF">
        <w:rPr>
          <w:b/>
          <w:bCs/>
        </w:rPr>
        <w:t>Clinical Trial</w:t>
      </w:r>
    </w:p>
    <w:p w14:paraId="0CA9589D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1CEAC380" w14:textId="11A0537A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8. Interventional or Observational: </w:t>
      </w:r>
      <w:r>
        <w:rPr>
          <w:b/>
          <w:bCs/>
        </w:rPr>
        <w:t xml:space="preserve"> </w:t>
      </w:r>
      <w:r w:rsidRPr="00E25FCF">
        <w:rPr>
          <w:b/>
          <w:bCs/>
        </w:rPr>
        <w:t>Interventional</w:t>
      </w:r>
    </w:p>
    <w:p w14:paraId="785A8BAC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755AC303" w14:textId="3BE25EB6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9. Phase of Trial (Phase I / II / III / IV / Not Applicable): </w:t>
      </w:r>
      <w:r>
        <w:rPr>
          <w:b/>
          <w:bCs/>
        </w:rPr>
        <w:t xml:space="preserve"> </w:t>
      </w:r>
      <w:r w:rsidRPr="00E25FCF">
        <w:rPr>
          <w:b/>
          <w:bCs/>
        </w:rPr>
        <w:t>Phase 2</w:t>
      </w:r>
    </w:p>
    <w:p w14:paraId="42C52BCF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1A850166" w14:textId="38F4FB99" w:rsidR="00BB5ED4" w:rsidRP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>10. Target Sample Size:</w:t>
      </w:r>
      <w:r>
        <w:rPr>
          <w:b/>
          <w:bCs/>
        </w:rPr>
        <w:t xml:space="preserve"> 49</w:t>
      </w:r>
    </w:p>
    <w:p w14:paraId="4908E59C" w14:textId="77777777" w:rsidR="00E25FCF" w:rsidRDefault="00E25FCF" w:rsidP="00E25FCF">
      <w:pPr>
        <w:pStyle w:val="ListParagraph"/>
        <w:ind w:right="-1080"/>
      </w:pPr>
    </w:p>
    <w:p w14:paraId="118BE174" w14:textId="77777777" w:rsidR="00E25FCF" w:rsidRDefault="00E25FCF" w:rsidP="00E25FCF">
      <w:pPr>
        <w:pStyle w:val="ListParagraph"/>
        <w:ind w:right="-1080"/>
      </w:pPr>
    </w:p>
    <w:p w14:paraId="562C7410" w14:textId="77777777" w:rsidR="00E25FCF" w:rsidRDefault="00E25FCF" w:rsidP="00E25FCF">
      <w:pPr>
        <w:pStyle w:val="ListParagraph"/>
        <w:ind w:right="-1080"/>
      </w:pPr>
    </w:p>
    <w:p w14:paraId="3A442774" w14:textId="77777777" w:rsidR="00E25FCF" w:rsidRDefault="00E25FCF" w:rsidP="00E25FCF">
      <w:pPr>
        <w:pStyle w:val="ListParagraph"/>
        <w:ind w:right="-1080"/>
      </w:pPr>
    </w:p>
    <w:p w14:paraId="17FED93D" w14:textId="74AC31F3" w:rsidR="00E25FCF" w:rsidRDefault="00E25FCF" w:rsidP="00E25FCF">
      <w:pPr>
        <w:pStyle w:val="ListParagraph"/>
        <w:ind w:right="-1080"/>
      </w:pPr>
    </w:p>
    <w:p w14:paraId="0D053A68" w14:textId="77777777" w:rsidR="00E25FCF" w:rsidRDefault="00E25FCF">
      <w:r>
        <w:br w:type="page"/>
      </w:r>
    </w:p>
    <w:p w14:paraId="13D4C214" w14:textId="5498E295" w:rsidR="00E25FCF" w:rsidRPr="00E25FCF" w:rsidRDefault="00E25FCF" w:rsidP="00E25FCF">
      <w:pPr>
        <w:pStyle w:val="ListParagraph"/>
        <w:ind w:right="-1080"/>
      </w:pPr>
      <w:r w:rsidRPr="00E25FCF">
        <w:rPr>
          <w:b/>
          <w:bCs/>
        </w:rPr>
        <w:lastRenderedPageBreak/>
        <w:t xml:space="preserve">Case 3: </w:t>
      </w:r>
    </w:p>
    <w:p w14:paraId="64262EB0" w14:textId="77777777" w:rsidR="00E25FCF" w:rsidRPr="00E25FCF" w:rsidRDefault="00E25FCF" w:rsidP="00E25FCF">
      <w:pPr>
        <w:pStyle w:val="ListParagraph"/>
        <w:ind w:right="-1080"/>
      </w:pPr>
      <w:r w:rsidRPr="00E25FCF">
        <w:rPr>
          <w:b/>
          <w:bCs/>
        </w:rPr>
        <w:t xml:space="preserve">Clinical Trial–Based Assessment Questions (Trial NCT02911792) </w:t>
      </w:r>
    </w:p>
    <w:p w14:paraId="27DA0356" w14:textId="77777777" w:rsidR="00E25FCF" w:rsidRPr="00E25FCF" w:rsidRDefault="00E25FCF" w:rsidP="00E25FCF">
      <w:pPr>
        <w:pStyle w:val="ListParagraph"/>
        <w:ind w:right="-1080"/>
      </w:pPr>
      <w:r w:rsidRPr="00E25FCF">
        <w:rPr>
          <w:b/>
          <w:bCs/>
        </w:rPr>
        <w:t xml:space="preserve">Find Following Anwers: </w:t>
      </w:r>
    </w:p>
    <w:p w14:paraId="71BEB535" w14:textId="37C6B3D9" w:rsidR="00E25FCF" w:rsidRDefault="00E25FCF" w:rsidP="00E25FCF">
      <w:pPr>
        <w:pStyle w:val="ListParagraph"/>
        <w:numPr>
          <w:ilvl w:val="0"/>
          <w:numId w:val="3"/>
        </w:numPr>
        <w:ind w:right="-1080"/>
        <w:rPr>
          <w:b/>
          <w:bCs/>
        </w:rPr>
      </w:pPr>
      <w:r w:rsidRPr="00E25FCF">
        <w:rPr>
          <w:b/>
          <w:bCs/>
        </w:rPr>
        <w:t>Trial Identification Number (TRIAL ID): NCT02911792</w:t>
      </w:r>
    </w:p>
    <w:p w14:paraId="1B94D547" w14:textId="77777777" w:rsidR="00E25FCF" w:rsidRPr="00E25FCF" w:rsidRDefault="00E25FCF" w:rsidP="00E25FCF">
      <w:pPr>
        <w:pStyle w:val="ListParagraph"/>
        <w:ind w:left="1080" w:right="-1080"/>
      </w:pPr>
    </w:p>
    <w:p w14:paraId="3C3AB095" w14:textId="6E9D5000" w:rsidR="00E25FCF" w:rsidRDefault="00E25FCF" w:rsidP="00E25FCF">
      <w:pPr>
        <w:pStyle w:val="ListParagraph"/>
        <w:numPr>
          <w:ilvl w:val="0"/>
          <w:numId w:val="3"/>
        </w:numPr>
        <w:ind w:right="-1080"/>
        <w:rPr>
          <w:b/>
          <w:bCs/>
        </w:rPr>
      </w:pPr>
      <w:r w:rsidRPr="00E25FCF">
        <w:rPr>
          <w:b/>
          <w:bCs/>
        </w:rPr>
        <w:t xml:space="preserve">Public Title of the Study: Effect of </w:t>
      </w:r>
      <w:proofErr w:type="spellStart"/>
      <w:r w:rsidRPr="00E25FCF">
        <w:rPr>
          <w:b/>
          <w:bCs/>
        </w:rPr>
        <w:t>Farxiga</w:t>
      </w:r>
      <w:proofErr w:type="spellEnd"/>
      <w:r w:rsidRPr="00E25FCF">
        <w:rPr>
          <w:b/>
          <w:bCs/>
        </w:rPr>
        <w:t xml:space="preserve"> on Renal Function and Size in Type 2 Diabetic Patients 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 xml:space="preserve"> Hyperfiltration</w:t>
      </w:r>
    </w:p>
    <w:p w14:paraId="2412F3BB" w14:textId="77777777" w:rsidR="00E25FCF" w:rsidRDefault="00E25FCF" w:rsidP="00E25FCF">
      <w:pPr>
        <w:pStyle w:val="ListParagraph"/>
      </w:pPr>
    </w:p>
    <w:p w14:paraId="6EC74B36" w14:textId="77777777" w:rsidR="00E25FCF" w:rsidRPr="00E25FCF" w:rsidRDefault="00E25FCF" w:rsidP="00E25FCF">
      <w:pPr>
        <w:pStyle w:val="ListParagraph"/>
        <w:ind w:left="1080" w:right="-1080"/>
      </w:pPr>
    </w:p>
    <w:p w14:paraId="3295278F" w14:textId="2A9DC66F" w:rsidR="00E25FCF" w:rsidRDefault="00E25FCF" w:rsidP="00E25FCF">
      <w:pPr>
        <w:pStyle w:val="ListParagraph"/>
        <w:numPr>
          <w:ilvl w:val="0"/>
          <w:numId w:val="3"/>
        </w:numPr>
        <w:ind w:right="-1080"/>
        <w:rPr>
          <w:b/>
          <w:bCs/>
        </w:rPr>
      </w:pPr>
      <w:r w:rsidRPr="00E25FCF">
        <w:rPr>
          <w:b/>
          <w:bCs/>
        </w:rPr>
        <w:t xml:space="preserve">Scientific Title of the Study: Effect of </w:t>
      </w:r>
      <w:proofErr w:type="spellStart"/>
      <w:r w:rsidRPr="00E25FCF">
        <w:rPr>
          <w:b/>
          <w:bCs/>
        </w:rPr>
        <w:t>Farxiga</w:t>
      </w:r>
      <w:proofErr w:type="spellEnd"/>
      <w:r w:rsidRPr="00E25FCF">
        <w:rPr>
          <w:b/>
          <w:bCs/>
        </w:rPr>
        <w:t xml:space="preserve"> on Renal Function and Size in Type 2 Diabetic Patients 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 xml:space="preserve"> Hyperfiltration</w:t>
      </w:r>
    </w:p>
    <w:p w14:paraId="45A6C9F0" w14:textId="77777777" w:rsidR="00E25FCF" w:rsidRPr="00E25FCF" w:rsidRDefault="00E25FCF" w:rsidP="00E25FCF">
      <w:pPr>
        <w:pStyle w:val="ListParagraph"/>
        <w:ind w:left="1080" w:right="-1080"/>
      </w:pPr>
    </w:p>
    <w:p w14:paraId="38E22CE1" w14:textId="6825D082" w:rsidR="00E25FCF" w:rsidRDefault="00E25FCF" w:rsidP="00E25FCF">
      <w:pPr>
        <w:pStyle w:val="ListParagraph"/>
        <w:numPr>
          <w:ilvl w:val="0"/>
          <w:numId w:val="3"/>
        </w:numPr>
        <w:ind w:right="-1080"/>
        <w:rPr>
          <w:b/>
          <w:bCs/>
        </w:rPr>
      </w:pPr>
      <w:r w:rsidRPr="00E25FCF">
        <w:rPr>
          <w:b/>
          <w:bCs/>
        </w:rPr>
        <w:t xml:space="preserve">Primary Sponsor: </w:t>
      </w:r>
      <w:r>
        <w:rPr>
          <w:b/>
          <w:bCs/>
        </w:rPr>
        <w:t xml:space="preserve"> </w:t>
      </w:r>
      <w:r w:rsidRPr="00E25FCF">
        <w:rPr>
          <w:b/>
          <w:bCs/>
        </w:rPr>
        <w:t>The University of Texas Health Science Center at San Antonio</w:t>
      </w:r>
    </w:p>
    <w:p w14:paraId="0DBCEDE9" w14:textId="77777777" w:rsidR="00E25FCF" w:rsidRPr="00E25FCF" w:rsidRDefault="00E25FCF" w:rsidP="00E25FCF">
      <w:pPr>
        <w:pStyle w:val="ListParagraph"/>
        <w:rPr>
          <w:b/>
          <w:bCs/>
        </w:rPr>
      </w:pPr>
    </w:p>
    <w:p w14:paraId="4151548F" w14:textId="77777777" w:rsidR="00E25FCF" w:rsidRDefault="00E25FCF" w:rsidP="00E25FCF">
      <w:pPr>
        <w:pStyle w:val="ListParagraph"/>
        <w:ind w:left="1080" w:right="-1080"/>
        <w:rPr>
          <w:b/>
          <w:bCs/>
        </w:rPr>
      </w:pPr>
    </w:p>
    <w:p w14:paraId="0AE37997" w14:textId="3812F73C" w:rsidR="00E25FCF" w:rsidRDefault="00E25FCF" w:rsidP="00E25FCF">
      <w:pPr>
        <w:pStyle w:val="ListParagraph"/>
        <w:numPr>
          <w:ilvl w:val="0"/>
          <w:numId w:val="3"/>
        </w:numPr>
        <w:ind w:right="-1080"/>
        <w:rPr>
          <w:b/>
          <w:bCs/>
        </w:rPr>
      </w:pPr>
      <w:r w:rsidRPr="00E25FCF">
        <w:rPr>
          <w:b/>
          <w:bCs/>
        </w:rPr>
        <w:t xml:space="preserve">Country / Countries of Recruitment: </w:t>
      </w:r>
      <w:r>
        <w:rPr>
          <w:b/>
          <w:bCs/>
        </w:rPr>
        <w:t xml:space="preserve"> </w:t>
      </w:r>
      <w:r w:rsidRPr="00E25FCF">
        <w:rPr>
          <w:b/>
          <w:bCs/>
        </w:rPr>
        <w:t>United States</w:t>
      </w:r>
    </w:p>
    <w:p w14:paraId="53FD50D6" w14:textId="77777777" w:rsidR="00E25FCF" w:rsidRDefault="00E25FCF" w:rsidP="00E25FCF">
      <w:pPr>
        <w:pStyle w:val="ListParagraph"/>
        <w:ind w:left="1080" w:right="-1080"/>
        <w:rPr>
          <w:b/>
          <w:bCs/>
        </w:rPr>
      </w:pPr>
    </w:p>
    <w:p w14:paraId="7B461E98" w14:textId="17046C38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6. Health Condition / Problem Studied: The investigators propose to treat newly diagnosed, </w:t>
      </w:r>
      <w:proofErr w:type="spellStart"/>
      <w:r w:rsidRPr="00E25FCF">
        <w:rPr>
          <w:b/>
          <w:bCs/>
        </w:rPr>
        <w:t>hyperfiltering</w:t>
      </w:r>
      <w:proofErr w:type="spellEnd"/>
      <w:r w:rsidRPr="00E25FCF">
        <w:rPr>
          <w:b/>
          <w:bCs/>
        </w:rPr>
        <w:t xml:space="preserve"> T2DM patients with or without microalbuminuria with dapagliflozin or metformin for 4 months. The metformin-treated group will serve as controls for improved glycemic control, since the investigators have shown that insulin therapy to normalize A1c reduces hyperfiltration and kidney size in T1DM patients.</w:t>
      </w:r>
      <w:r>
        <w:rPr>
          <w:b/>
          <w:bCs/>
        </w:rPr>
        <w:t xml:space="preserve"> </w:t>
      </w:r>
    </w:p>
    <w:p w14:paraId="00D889E9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0F37D9B8" w14:textId="1824B02B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7. Type of Study (Clinical Trial / Observational): </w:t>
      </w:r>
      <w:r>
        <w:rPr>
          <w:b/>
          <w:bCs/>
        </w:rPr>
        <w:t xml:space="preserve"> </w:t>
      </w:r>
      <w:r w:rsidRPr="00E25FCF">
        <w:rPr>
          <w:b/>
          <w:bCs/>
        </w:rPr>
        <w:t>Clinical Trial</w:t>
      </w:r>
    </w:p>
    <w:p w14:paraId="22F3953F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368C3D66" w14:textId="74B915CC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8. Interventional or Observational: </w:t>
      </w:r>
      <w:r>
        <w:rPr>
          <w:b/>
          <w:bCs/>
        </w:rPr>
        <w:t xml:space="preserve"> </w:t>
      </w:r>
      <w:r w:rsidRPr="00E25FCF">
        <w:rPr>
          <w:b/>
          <w:bCs/>
        </w:rPr>
        <w:t>Interventional</w:t>
      </w:r>
    </w:p>
    <w:p w14:paraId="31DAB79D" w14:textId="77777777" w:rsidR="00E25FCF" w:rsidRPr="00E25FCF" w:rsidRDefault="00E25FCF" w:rsidP="00E25FCF">
      <w:pPr>
        <w:pStyle w:val="ListParagraph"/>
        <w:ind w:right="-1080"/>
      </w:pPr>
    </w:p>
    <w:p w14:paraId="0520AA8D" w14:textId="275C36AE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9. Phase of Trial (Phase I / II / III / IV / Not Applicable): </w:t>
      </w:r>
      <w:r>
        <w:rPr>
          <w:b/>
          <w:bCs/>
        </w:rPr>
        <w:t xml:space="preserve"> </w:t>
      </w:r>
      <w:r w:rsidRPr="00E25FCF">
        <w:rPr>
          <w:b/>
          <w:bCs/>
        </w:rPr>
        <w:t>Phase 4</w:t>
      </w:r>
    </w:p>
    <w:p w14:paraId="320D4245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014CA6EB" w14:textId="5B9D61C0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>10. Target Sample Size:</w:t>
      </w:r>
      <w:r>
        <w:rPr>
          <w:b/>
          <w:bCs/>
        </w:rPr>
        <w:t xml:space="preserve"> 72</w:t>
      </w:r>
    </w:p>
    <w:p w14:paraId="3A06A06D" w14:textId="25ECA3EE" w:rsidR="00E25FCF" w:rsidRDefault="00E25FCF" w:rsidP="00E25FCF">
      <w:pPr>
        <w:pStyle w:val="ListParagraph"/>
        <w:ind w:right="-1080"/>
        <w:rPr>
          <w:b/>
          <w:bCs/>
        </w:rPr>
      </w:pPr>
    </w:p>
    <w:p w14:paraId="0259B0E4" w14:textId="77777777" w:rsidR="00E25FCF" w:rsidRDefault="00E25FCF">
      <w:pPr>
        <w:rPr>
          <w:b/>
          <w:bCs/>
        </w:rPr>
      </w:pPr>
      <w:r>
        <w:rPr>
          <w:b/>
          <w:bCs/>
        </w:rPr>
        <w:br w:type="page"/>
      </w:r>
    </w:p>
    <w:p w14:paraId="625D3763" w14:textId="7AA4502E" w:rsidR="00E25FCF" w:rsidRP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lastRenderedPageBreak/>
        <w:t xml:space="preserve">Case 4: </w:t>
      </w:r>
    </w:p>
    <w:p w14:paraId="2D22CD59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Clinical Trial–Based Assessment Questions (Trial NCT02597049) </w:t>
      </w:r>
    </w:p>
    <w:p w14:paraId="2B2C96E4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Find Following Anwers: </w:t>
      </w:r>
    </w:p>
    <w:p w14:paraId="68A56E36" w14:textId="7E5B29F2" w:rsidR="00E25FCF" w:rsidRDefault="00E25FCF" w:rsidP="00E25FCF">
      <w:pPr>
        <w:pStyle w:val="ListParagraph"/>
        <w:numPr>
          <w:ilvl w:val="0"/>
          <w:numId w:val="4"/>
        </w:numPr>
        <w:ind w:right="-1080"/>
        <w:rPr>
          <w:b/>
          <w:bCs/>
        </w:rPr>
      </w:pPr>
      <w:r w:rsidRPr="00E25FCF">
        <w:rPr>
          <w:b/>
          <w:bCs/>
        </w:rPr>
        <w:t>Trial Identification Number (TRIAL ID): NCT02597049</w:t>
      </w:r>
    </w:p>
    <w:p w14:paraId="0C8FA936" w14:textId="77777777" w:rsidR="00E25FCF" w:rsidRPr="00E25FCF" w:rsidRDefault="00E25FCF" w:rsidP="00E25FCF">
      <w:pPr>
        <w:pStyle w:val="ListParagraph"/>
        <w:ind w:left="1080" w:right="-1080"/>
        <w:rPr>
          <w:b/>
          <w:bCs/>
        </w:rPr>
      </w:pPr>
    </w:p>
    <w:p w14:paraId="2D81EF1A" w14:textId="3C3C1235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2. Public Title of the Study: </w:t>
      </w:r>
      <w:r>
        <w:rPr>
          <w:b/>
          <w:bCs/>
        </w:rPr>
        <w:t xml:space="preserve"> </w:t>
      </w:r>
      <w:r w:rsidRPr="00E25FCF">
        <w:rPr>
          <w:b/>
          <w:bCs/>
        </w:rPr>
        <w:t>A Study of Dulaglutide (LY2189265) in Participants 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> Type 2 Diabetes Mellitus</w:t>
      </w:r>
    </w:p>
    <w:p w14:paraId="4CDAB7FA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6CBE77FB" w14:textId="4F9FE0F7" w:rsidR="00E25FCF" w:rsidRDefault="00E25FCF" w:rsidP="00E25FCF">
      <w:pPr>
        <w:pStyle w:val="ListParagraph"/>
        <w:numPr>
          <w:ilvl w:val="0"/>
          <w:numId w:val="4"/>
        </w:numPr>
        <w:ind w:right="-1080"/>
        <w:rPr>
          <w:b/>
          <w:bCs/>
        </w:rPr>
      </w:pPr>
      <w:r w:rsidRPr="00E25FCF">
        <w:rPr>
          <w:b/>
          <w:bCs/>
        </w:rPr>
        <w:t>Scientific Title of the Study: A Randomized, Parallel-Arm, Double-Blind Study of Efficacy and Safety of Dulaglutide When Added to SGLT2 Inhibitors in Patients 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> Type 2 Diabetes Mellitus</w:t>
      </w:r>
      <w:r>
        <w:rPr>
          <w:b/>
          <w:bCs/>
        </w:rPr>
        <w:t>.</w:t>
      </w:r>
    </w:p>
    <w:p w14:paraId="0ABEAA82" w14:textId="77777777" w:rsidR="00E25FCF" w:rsidRPr="00E25FCF" w:rsidRDefault="00E25FCF" w:rsidP="00E25FCF">
      <w:pPr>
        <w:pStyle w:val="ListParagraph"/>
        <w:ind w:left="1080" w:right="-1080"/>
        <w:rPr>
          <w:b/>
          <w:bCs/>
        </w:rPr>
      </w:pPr>
    </w:p>
    <w:p w14:paraId="6CBB6752" w14:textId="09DA3653" w:rsidR="00E25FCF" w:rsidRDefault="00E25FCF" w:rsidP="00E25FCF">
      <w:pPr>
        <w:pStyle w:val="ListParagraph"/>
        <w:numPr>
          <w:ilvl w:val="0"/>
          <w:numId w:val="4"/>
        </w:numPr>
        <w:ind w:right="-1080"/>
        <w:rPr>
          <w:b/>
          <w:bCs/>
        </w:rPr>
      </w:pPr>
      <w:r w:rsidRPr="00E25FCF">
        <w:rPr>
          <w:b/>
          <w:bCs/>
        </w:rPr>
        <w:t>Primary Sponsor: Eli Lilly and Company</w:t>
      </w:r>
    </w:p>
    <w:p w14:paraId="1362B784" w14:textId="77777777" w:rsidR="00E25FCF" w:rsidRPr="00E25FCF" w:rsidRDefault="00E25FCF" w:rsidP="00E25FCF">
      <w:pPr>
        <w:pStyle w:val="ListParagraph"/>
        <w:rPr>
          <w:b/>
          <w:bCs/>
        </w:rPr>
      </w:pPr>
    </w:p>
    <w:p w14:paraId="6A383871" w14:textId="77777777" w:rsidR="00E25FCF" w:rsidRDefault="00E25FCF" w:rsidP="00E25FCF">
      <w:pPr>
        <w:pStyle w:val="ListParagraph"/>
        <w:ind w:left="1080" w:right="-1080"/>
        <w:rPr>
          <w:b/>
          <w:bCs/>
        </w:rPr>
      </w:pPr>
    </w:p>
    <w:p w14:paraId="620DD995" w14:textId="47C529F8" w:rsidR="00E25FCF" w:rsidRDefault="00E25FCF" w:rsidP="00E25FCF">
      <w:pPr>
        <w:pStyle w:val="ListParagraph"/>
        <w:numPr>
          <w:ilvl w:val="0"/>
          <w:numId w:val="4"/>
        </w:numPr>
        <w:ind w:right="-1080"/>
        <w:rPr>
          <w:b/>
          <w:bCs/>
        </w:rPr>
      </w:pPr>
      <w:r w:rsidRPr="00E25FCF">
        <w:rPr>
          <w:b/>
          <w:bCs/>
        </w:rPr>
        <w:t>Country / Countries of Recruitment: United States</w:t>
      </w:r>
      <w:r>
        <w:rPr>
          <w:b/>
          <w:bCs/>
        </w:rPr>
        <w:t xml:space="preserve">, </w:t>
      </w:r>
      <w:r w:rsidRPr="00E25FCF">
        <w:rPr>
          <w:b/>
          <w:bCs/>
        </w:rPr>
        <w:t>Austria</w:t>
      </w:r>
      <w:r>
        <w:rPr>
          <w:b/>
          <w:bCs/>
        </w:rPr>
        <w:t xml:space="preserve">, </w:t>
      </w:r>
      <w:r w:rsidRPr="00E25FCF">
        <w:rPr>
          <w:b/>
          <w:bCs/>
        </w:rPr>
        <w:t>Czechia</w:t>
      </w:r>
      <w:r>
        <w:rPr>
          <w:b/>
          <w:bCs/>
        </w:rPr>
        <w:t xml:space="preserve">, </w:t>
      </w:r>
      <w:r w:rsidRPr="00E25FCF">
        <w:rPr>
          <w:b/>
          <w:bCs/>
        </w:rPr>
        <w:t>Germany</w:t>
      </w:r>
      <w:r>
        <w:rPr>
          <w:b/>
          <w:bCs/>
        </w:rPr>
        <w:t xml:space="preserve">, </w:t>
      </w:r>
      <w:r w:rsidRPr="00E25FCF">
        <w:rPr>
          <w:b/>
          <w:bCs/>
        </w:rPr>
        <w:t>Hungary</w:t>
      </w:r>
      <w:r>
        <w:rPr>
          <w:b/>
          <w:bCs/>
        </w:rPr>
        <w:t xml:space="preserve">, </w:t>
      </w:r>
      <w:r w:rsidRPr="00E25FCF">
        <w:rPr>
          <w:b/>
          <w:bCs/>
        </w:rPr>
        <w:t>Israel</w:t>
      </w:r>
      <w:r>
        <w:rPr>
          <w:b/>
          <w:bCs/>
        </w:rPr>
        <w:t xml:space="preserve">, </w:t>
      </w:r>
      <w:r w:rsidRPr="00E25FCF">
        <w:rPr>
          <w:b/>
          <w:bCs/>
        </w:rPr>
        <w:t>Mexico</w:t>
      </w:r>
      <w:r>
        <w:rPr>
          <w:b/>
          <w:bCs/>
        </w:rPr>
        <w:t xml:space="preserve">, </w:t>
      </w:r>
      <w:r w:rsidRPr="00E25FCF">
        <w:rPr>
          <w:b/>
          <w:bCs/>
        </w:rPr>
        <w:t>Puerto Rico</w:t>
      </w:r>
      <w:r>
        <w:rPr>
          <w:b/>
          <w:bCs/>
        </w:rPr>
        <w:t xml:space="preserve">, </w:t>
      </w:r>
      <w:r w:rsidRPr="00E25FCF">
        <w:rPr>
          <w:b/>
          <w:bCs/>
        </w:rPr>
        <w:t>Spain</w:t>
      </w:r>
      <w:r>
        <w:rPr>
          <w:b/>
          <w:bCs/>
        </w:rPr>
        <w:t>.</w:t>
      </w:r>
    </w:p>
    <w:p w14:paraId="3EFE95CA" w14:textId="77777777" w:rsidR="00E25FCF" w:rsidRPr="00E25FCF" w:rsidRDefault="00E25FCF" w:rsidP="00E25FCF">
      <w:pPr>
        <w:pStyle w:val="ListParagraph"/>
        <w:ind w:left="1080" w:right="-1080"/>
        <w:rPr>
          <w:b/>
          <w:bCs/>
        </w:rPr>
      </w:pPr>
    </w:p>
    <w:p w14:paraId="48611DA4" w14:textId="47072D18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>6. Health Condition / Problem Studied: The main purpose of this study is to evaluate the efficacy and safety of the study drug known as dulaglutide when added to sodium-glucose co-transporter 2 (SGLT2) inhibitors in participants with type 2 diabetes mellitus.</w:t>
      </w:r>
      <w:r>
        <w:rPr>
          <w:b/>
          <w:bCs/>
        </w:rPr>
        <w:t xml:space="preserve"> </w:t>
      </w:r>
    </w:p>
    <w:p w14:paraId="06F6C6B3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50BB07BA" w14:textId="73709AC6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7. Type of Study (Clinical Trial / Observational): </w:t>
      </w:r>
      <w:r>
        <w:rPr>
          <w:b/>
          <w:bCs/>
        </w:rPr>
        <w:t xml:space="preserve">  </w:t>
      </w:r>
      <w:r w:rsidRPr="00E25FCF">
        <w:rPr>
          <w:b/>
          <w:bCs/>
        </w:rPr>
        <w:t>Clinical Trial</w:t>
      </w:r>
    </w:p>
    <w:p w14:paraId="754D9526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32243AAB" w14:textId="0F03D94D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8. Interventional or Observational: </w:t>
      </w:r>
      <w:r>
        <w:rPr>
          <w:b/>
          <w:bCs/>
        </w:rPr>
        <w:t xml:space="preserve"> </w:t>
      </w:r>
      <w:r w:rsidRPr="00E25FCF">
        <w:rPr>
          <w:b/>
          <w:bCs/>
        </w:rPr>
        <w:t>Interventiona</w:t>
      </w:r>
      <w:r>
        <w:rPr>
          <w:b/>
          <w:bCs/>
        </w:rPr>
        <w:t>l</w:t>
      </w:r>
    </w:p>
    <w:p w14:paraId="70F20501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32EB92A1" w14:textId="4A4A9FAC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 xml:space="preserve">9. Phase of Trial (Phase I / II / III / IV / Not Applicable): </w:t>
      </w:r>
      <w:r>
        <w:rPr>
          <w:b/>
          <w:bCs/>
        </w:rPr>
        <w:t>Phase 3</w:t>
      </w:r>
    </w:p>
    <w:p w14:paraId="79CDD4C0" w14:textId="77777777" w:rsidR="00E25FCF" w:rsidRPr="00E25FCF" w:rsidRDefault="00E25FCF" w:rsidP="00E25FCF">
      <w:pPr>
        <w:pStyle w:val="ListParagraph"/>
        <w:ind w:right="-1080"/>
        <w:rPr>
          <w:b/>
          <w:bCs/>
        </w:rPr>
      </w:pPr>
    </w:p>
    <w:p w14:paraId="0DEF0703" w14:textId="1D75723C" w:rsidR="00E25FCF" w:rsidRDefault="00E25FCF" w:rsidP="00E25FCF">
      <w:pPr>
        <w:pStyle w:val="ListParagraph"/>
        <w:ind w:right="-1080"/>
        <w:rPr>
          <w:b/>
          <w:bCs/>
        </w:rPr>
      </w:pPr>
      <w:r w:rsidRPr="00E25FCF">
        <w:rPr>
          <w:b/>
          <w:bCs/>
        </w:rPr>
        <w:t>10. Target Sample Size:</w:t>
      </w:r>
      <w:r>
        <w:rPr>
          <w:b/>
          <w:bCs/>
        </w:rPr>
        <w:t xml:space="preserve"> 424</w:t>
      </w:r>
    </w:p>
    <w:p w14:paraId="0B8142A4" w14:textId="77777777" w:rsidR="00E25FCF" w:rsidRDefault="00E25FCF" w:rsidP="00E25FCF">
      <w:pPr>
        <w:pStyle w:val="ListParagraph"/>
        <w:ind w:right="-1080"/>
        <w:rPr>
          <w:b/>
          <w:bCs/>
        </w:rPr>
      </w:pPr>
    </w:p>
    <w:p w14:paraId="02A59A6B" w14:textId="5D306A24" w:rsidR="00E25FCF" w:rsidRDefault="00E25FCF" w:rsidP="00E25FCF">
      <w:pPr>
        <w:ind w:right="-1080"/>
      </w:pPr>
    </w:p>
    <w:p w14:paraId="2564D620" w14:textId="77777777" w:rsidR="00E25FCF" w:rsidRDefault="00E25FCF">
      <w:r>
        <w:br w:type="page"/>
      </w:r>
    </w:p>
    <w:p w14:paraId="3C0868D6" w14:textId="2DFAB7EE" w:rsidR="00E25FCF" w:rsidRPr="00E25FCF" w:rsidRDefault="00E25FCF" w:rsidP="00E25FCF">
      <w:pPr>
        <w:ind w:right="-1080"/>
      </w:pPr>
      <w:r w:rsidRPr="00E25FCF">
        <w:rPr>
          <w:b/>
          <w:bCs/>
        </w:rPr>
        <w:lastRenderedPageBreak/>
        <w:t xml:space="preserve">Case 5: </w:t>
      </w:r>
    </w:p>
    <w:p w14:paraId="29AAAC04" w14:textId="77777777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Find Following Anwers: </w:t>
      </w:r>
    </w:p>
    <w:p w14:paraId="1395D9DE" w14:textId="0FC04A4F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1. Trial Identification Number (TRIAL ID): </w:t>
      </w:r>
      <w:r>
        <w:rPr>
          <w:b/>
          <w:bCs/>
        </w:rPr>
        <w:t xml:space="preserve"> </w:t>
      </w:r>
      <w:r w:rsidRPr="00E25FCF">
        <w:rPr>
          <w:b/>
          <w:bCs/>
        </w:rPr>
        <w:t>NCT03066830</w:t>
      </w:r>
    </w:p>
    <w:p w14:paraId="76D3C6E7" w14:textId="4CCF6BD5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2. Public Title of the Study: </w:t>
      </w:r>
      <w:r>
        <w:rPr>
          <w:b/>
          <w:bCs/>
        </w:rPr>
        <w:t xml:space="preserve"> </w:t>
      </w:r>
      <w:r w:rsidRPr="00E25FCF">
        <w:rPr>
          <w:b/>
          <w:bCs/>
        </w:rPr>
        <w:t xml:space="preserve">Efficacy and Safety of </w:t>
      </w:r>
      <w:proofErr w:type="spellStart"/>
      <w:r w:rsidRPr="00E25FCF">
        <w:rPr>
          <w:b/>
          <w:bCs/>
        </w:rPr>
        <w:t>Sotagliflozin</w:t>
      </w:r>
      <w:proofErr w:type="spellEnd"/>
      <w:r w:rsidRPr="00E25FCF">
        <w:rPr>
          <w:b/>
          <w:bCs/>
        </w:rPr>
        <w:t xml:space="preserve"> Versus Placebo in Participants 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> Type 2 Diabetes Mellitus on Background of Sulfonylurea Alone or With Metformin</w:t>
      </w:r>
    </w:p>
    <w:p w14:paraId="35828108" w14:textId="1F810E9C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3. Scientific Title of the Study: A Randomized, Double-blind, Placebo-controlled, Parallel-group, Multicenter Study to Evaluate the Efficacy and Safety of </w:t>
      </w:r>
      <w:proofErr w:type="spellStart"/>
      <w:r w:rsidRPr="00E25FCF">
        <w:rPr>
          <w:b/>
          <w:bCs/>
        </w:rPr>
        <w:t>Sotagliflozin</w:t>
      </w:r>
      <w:proofErr w:type="spellEnd"/>
      <w:r w:rsidRPr="00E25FCF">
        <w:rPr>
          <w:b/>
          <w:bCs/>
        </w:rPr>
        <w:t xml:space="preserve"> Added to a Sulfonylurea Alone or in Combination 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> Metformin in Patients </w:t>
      </w:r>
      <w:proofErr w:type="gramStart"/>
      <w:r w:rsidRPr="00E25FCF">
        <w:rPr>
          <w:b/>
          <w:bCs/>
        </w:rPr>
        <w:t>With</w:t>
      </w:r>
      <w:proofErr w:type="gramEnd"/>
      <w:r w:rsidRPr="00E25FCF">
        <w:rPr>
          <w:b/>
          <w:bCs/>
        </w:rPr>
        <w:t> Type 2 Diabetes Who Have Inadequate Glycemic Control on a Sulfonylurea Alone or With Metformin</w:t>
      </w:r>
    </w:p>
    <w:p w14:paraId="12018E58" w14:textId="6583BE0A" w:rsidR="00E25FCF" w:rsidRDefault="00E25FCF" w:rsidP="00E25FCF">
      <w:pPr>
        <w:ind w:right="-1080"/>
        <w:rPr>
          <w:b/>
          <w:bCs/>
        </w:rPr>
      </w:pPr>
      <w:r w:rsidRPr="00E25FCF">
        <w:rPr>
          <w:b/>
          <w:bCs/>
        </w:rPr>
        <w:t>4. Primary Sponsor: Lexicon Pharmaceuticals</w:t>
      </w:r>
    </w:p>
    <w:p w14:paraId="6A9CE625" w14:textId="75FEEA10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5. Country / Countries of Recruitment: </w:t>
      </w:r>
      <w:r>
        <w:rPr>
          <w:b/>
          <w:bCs/>
        </w:rPr>
        <w:t xml:space="preserve"> </w:t>
      </w:r>
      <w:r w:rsidRPr="00E25FCF">
        <w:rPr>
          <w:b/>
          <w:bCs/>
        </w:rPr>
        <w:t>United States</w:t>
      </w:r>
      <w:r>
        <w:rPr>
          <w:b/>
          <w:bCs/>
        </w:rPr>
        <w:t xml:space="preserve">, </w:t>
      </w:r>
      <w:r w:rsidRPr="00E25FCF">
        <w:rPr>
          <w:b/>
          <w:bCs/>
        </w:rPr>
        <w:t>Bulgaria</w:t>
      </w:r>
      <w:r>
        <w:rPr>
          <w:b/>
          <w:bCs/>
        </w:rPr>
        <w:t xml:space="preserve">, </w:t>
      </w:r>
      <w:r w:rsidRPr="00E25FCF">
        <w:rPr>
          <w:b/>
          <w:bCs/>
        </w:rPr>
        <w:t>Estonia</w:t>
      </w:r>
      <w:r>
        <w:rPr>
          <w:b/>
          <w:bCs/>
        </w:rPr>
        <w:t xml:space="preserve">, </w:t>
      </w:r>
      <w:r w:rsidRPr="00E25FCF">
        <w:rPr>
          <w:b/>
          <w:bCs/>
        </w:rPr>
        <w:t>Hungary</w:t>
      </w:r>
      <w:r>
        <w:rPr>
          <w:b/>
          <w:bCs/>
        </w:rPr>
        <w:t xml:space="preserve">, </w:t>
      </w:r>
      <w:r w:rsidRPr="00E25FCF">
        <w:rPr>
          <w:b/>
          <w:bCs/>
        </w:rPr>
        <w:t>Poland</w:t>
      </w:r>
      <w:r>
        <w:rPr>
          <w:b/>
          <w:bCs/>
        </w:rPr>
        <w:t xml:space="preserve">, </w:t>
      </w:r>
      <w:r w:rsidRPr="00E25FCF">
        <w:rPr>
          <w:b/>
          <w:bCs/>
        </w:rPr>
        <w:t>Romania</w:t>
      </w:r>
      <w:r>
        <w:rPr>
          <w:b/>
          <w:bCs/>
        </w:rPr>
        <w:t xml:space="preserve">, </w:t>
      </w:r>
      <w:r w:rsidRPr="00E25FCF">
        <w:rPr>
          <w:b/>
          <w:bCs/>
        </w:rPr>
        <w:t>Slovakia</w:t>
      </w:r>
      <w:r>
        <w:rPr>
          <w:b/>
          <w:bCs/>
        </w:rPr>
        <w:t xml:space="preserve">, </w:t>
      </w:r>
      <w:r w:rsidRPr="00E25FCF">
        <w:rPr>
          <w:b/>
          <w:bCs/>
        </w:rPr>
        <w:t>South Korea</w:t>
      </w:r>
      <w:r>
        <w:rPr>
          <w:b/>
          <w:bCs/>
        </w:rPr>
        <w:t xml:space="preserve">, </w:t>
      </w:r>
      <w:r w:rsidRPr="00E25FCF">
        <w:rPr>
          <w:b/>
          <w:bCs/>
        </w:rPr>
        <w:t>Ukraine</w:t>
      </w:r>
      <w:r>
        <w:rPr>
          <w:b/>
          <w:bCs/>
        </w:rPr>
        <w:t xml:space="preserve">, </w:t>
      </w:r>
      <w:r w:rsidRPr="00E25FCF">
        <w:rPr>
          <w:b/>
          <w:bCs/>
        </w:rPr>
        <w:t>United Kingdom</w:t>
      </w:r>
      <w:r>
        <w:rPr>
          <w:b/>
          <w:bCs/>
        </w:rPr>
        <w:t xml:space="preserve"> </w:t>
      </w:r>
    </w:p>
    <w:p w14:paraId="20361C45" w14:textId="4E6499EC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6. Health Condition / Problem Studied: </w:t>
      </w:r>
      <w:r>
        <w:rPr>
          <w:b/>
          <w:bCs/>
        </w:rPr>
        <w:t xml:space="preserve"> </w:t>
      </w:r>
      <w:r w:rsidRPr="00E25FCF">
        <w:rPr>
          <w:b/>
          <w:bCs/>
        </w:rPr>
        <w:t xml:space="preserve">To demonstrate the superiority of </w:t>
      </w:r>
      <w:proofErr w:type="spellStart"/>
      <w:r w:rsidRPr="00E25FCF">
        <w:rPr>
          <w:b/>
          <w:bCs/>
        </w:rPr>
        <w:t>Sotagliflozin</w:t>
      </w:r>
      <w:proofErr w:type="spellEnd"/>
      <w:r w:rsidRPr="00E25FCF">
        <w:rPr>
          <w:b/>
          <w:bCs/>
        </w:rPr>
        <w:t xml:space="preserve"> 400 milligrams (mg) versus placebo on Hemoglobin A1c (HbA1c) reduction at Week 26 in participant with type 2 diabetes (T2D) who have inadequate glycemic control with a Sulfonylurea alone or in combination with Metformin.</w:t>
      </w:r>
      <w:r>
        <w:rPr>
          <w:b/>
          <w:bCs/>
        </w:rPr>
        <w:t xml:space="preserve"> </w:t>
      </w:r>
    </w:p>
    <w:p w14:paraId="56E73C16" w14:textId="35BE12CD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7. Type of Study (Clinical Trial / Observational): </w:t>
      </w:r>
      <w:r>
        <w:rPr>
          <w:b/>
          <w:bCs/>
        </w:rPr>
        <w:t xml:space="preserve">  </w:t>
      </w:r>
      <w:r w:rsidRPr="00E25FCF">
        <w:rPr>
          <w:b/>
          <w:bCs/>
        </w:rPr>
        <w:t>Clinical Trial</w:t>
      </w:r>
    </w:p>
    <w:p w14:paraId="7FF8FA98" w14:textId="01CF7660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8. Interventional or Observational: </w:t>
      </w:r>
      <w:r>
        <w:rPr>
          <w:b/>
          <w:bCs/>
        </w:rPr>
        <w:t xml:space="preserve">  </w:t>
      </w:r>
      <w:r w:rsidRPr="00E25FCF">
        <w:rPr>
          <w:b/>
          <w:bCs/>
        </w:rPr>
        <w:t>Interventional</w:t>
      </w:r>
    </w:p>
    <w:p w14:paraId="0DB29AEC" w14:textId="33EC1C13" w:rsidR="00E25FCF" w:rsidRPr="00E25FCF" w:rsidRDefault="00E25FCF" w:rsidP="00E25FCF">
      <w:pPr>
        <w:ind w:right="-1080"/>
      </w:pPr>
      <w:r w:rsidRPr="00E25FCF">
        <w:rPr>
          <w:b/>
          <w:bCs/>
        </w:rPr>
        <w:t xml:space="preserve">9. Phase of Trial (Phase I / II / III / IV / Not Applicable): </w:t>
      </w:r>
      <w:r>
        <w:rPr>
          <w:b/>
          <w:bCs/>
        </w:rPr>
        <w:t xml:space="preserve"> </w:t>
      </w:r>
      <w:r w:rsidRPr="00E25FCF">
        <w:rPr>
          <w:b/>
          <w:bCs/>
        </w:rPr>
        <w:t>Phase 3</w:t>
      </w:r>
    </w:p>
    <w:p w14:paraId="228180A1" w14:textId="303DF6DA" w:rsidR="00E25FCF" w:rsidRDefault="00E25FCF" w:rsidP="00E25FCF">
      <w:pPr>
        <w:ind w:right="-1080"/>
      </w:pPr>
      <w:r w:rsidRPr="00E25FCF">
        <w:rPr>
          <w:b/>
          <w:bCs/>
        </w:rPr>
        <w:t xml:space="preserve">10. Target Sample Size: </w:t>
      </w:r>
      <w:r>
        <w:rPr>
          <w:b/>
          <w:bCs/>
        </w:rPr>
        <w:t xml:space="preserve">507 </w:t>
      </w:r>
      <w:r w:rsidRPr="00E25FCF">
        <w:rPr>
          <w:b/>
          <w:bCs/>
        </w:rPr>
        <w:t>of evaluating both efficacy and safety in this randomized clinical trial?</w:t>
      </w:r>
    </w:p>
    <w:sectPr w:rsidR="00E25FCF" w:rsidSect="008F65F5">
      <w:pgSz w:w="12240" w:h="15840"/>
      <w:pgMar w:top="270" w:right="144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E02"/>
    <w:multiLevelType w:val="hybridMultilevel"/>
    <w:tmpl w:val="EE34D242"/>
    <w:lvl w:ilvl="0" w:tplc="3B2211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937545"/>
    <w:multiLevelType w:val="hybridMultilevel"/>
    <w:tmpl w:val="A0380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002F0"/>
    <w:multiLevelType w:val="hybridMultilevel"/>
    <w:tmpl w:val="ADDC66A0"/>
    <w:lvl w:ilvl="0" w:tplc="9508E7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714C5E"/>
    <w:multiLevelType w:val="hybridMultilevel"/>
    <w:tmpl w:val="5FDE4DB6"/>
    <w:lvl w:ilvl="0" w:tplc="88E406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0589231">
    <w:abstractNumId w:val="1"/>
  </w:num>
  <w:num w:numId="2" w16cid:durableId="1275674416">
    <w:abstractNumId w:val="3"/>
  </w:num>
  <w:num w:numId="3" w16cid:durableId="530612086">
    <w:abstractNumId w:val="0"/>
  </w:num>
  <w:num w:numId="4" w16cid:durableId="1104229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F5"/>
    <w:rsid w:val="00200439"/>
    <w:rsid w:val="003253D8"/>
    <w:rsid w:val="00543EF9"/>
    <w:rsid w:val="008E4EC9"/>
    <w:rsid w:val="008F65F5"/>
    <w:rsid w:val="00BB5ED4"/>
    <w:rsid w:val="00CA1B20"/>
    <w:rsid w:val="00E2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1104"/>
  <w15:chartTrackingRefBased/>
  <w15:docId w15:val="{6B4E21D4-9710-44AC-8F10-2C2BC199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F65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65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65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0E714-C1FE-4B0C-A3FF-3D848CE86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 Kushwaha</dc:creator>
  <cp:keywords/>
  <dc:description/>
  <cp:lastModifiedBy>Mini Kushwaha</cp:lastModifiedBy>
  <cp:revision>2</cp:revision>
  <dcterms:created xsi:type="dcterms:W3CDTF">2026-08-09T08:02:00Z</dcterms:created>
  <dcterms:modified xsi:type="dcterms:W3CDTF">2026-08-09T11:56:00Z</dcterms:modified>
</cp:coreProperties>
</file>