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CE00BA" w14:textId="77777777" w:rsidR="007F40D7" w:rsidRDefault="00000000">
      <w:pPr>
        <w:spacing w:after="40"/>
      </w:pPr>
      <w:r>
        <w:rPr>
          <w:rFonts w:ascii="Calibri" w:eastAsia="Calibri" w:hAnsi="Calibri" w:cs="Calibri"/>
          <w:b/>
          <w:bCs/>
          <w:color w:val="E7562E"/>
          <w:sz w:val="52"/>
          <w:szCs w:val="52"/>
        </w:rPr>
        <w:t>Mi Landing de CV</w:t>
      </w:r>
    </w:p>
    <w:p w14:paraId="4BFECDDD" w14:textId="77777777" w:rsidR="007F40D7" w:rsidRDefault="00000000">
      <w:pPr>
        <w:spacing w:after="60"/>
      </w:pPr>
      <w:r>
        <w:rPr>
          <w:rFonts w:ascii="Calibri" w:eastAsia="Calibri" w:hAnsi="Calibri" w:cs="Calibri"/>
          <w:b/>
          <w:bCs/>
          <w:color w:val="202225"/>
          <w:sz w:val="24"/>
          <w:szCs w:val="24"/>
        </w:rPr>
        <w:t>Arquitectura de información, diseño y contenido — en lenguaje natural</w:t>
      </w:r>
    </w:p>
    <w:p w14:paraId="092C7F84" w14:textId="77777777" w:rsidR="007F40D7" w:rsidRDefault="007F40D7">
      <w:pPr>
        <w:pBdr>
          <w:bottom w:val="single" w:sz="12" w:space="6" w:color="E7562E"/>
        </w:pBdr>
        <w:spacing w:after="200"/>
      </w:pPr>
    </w:p>
    <w:p w14:paraId="14ED6A02" w14:textId="77777777" w:rsidR="007F40D7" w:rsidRDefault="00000000">
      <w:pPr>
        <w:pStyle w:val="Ttulo1"/>
        <w:spacing w:before="340" w:after="120"/>
      </w:pPr>
      <w:r>
        <w:rPr>
          <w:rFonts w:ascii="Calibri" w:eastAsia="Calibri" w:hAnsi="Calibri" w:cs="Calibri"/>
          <w:b/>
          <w:bCs/>
          <w:color w:val="202225"/>
        </w:rPr>
        <w:t>1 · Estructura general y navegación</w:t>
      </w:r>
    </w:p>
    <w:p w14:paraId="3416F220"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Mi portafolio está diseñado como una</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landing page de una sola página (one-page)</w:t>
      </w:r>
      <w:r w:rsidRPr="00C94F52">
        <w:rPr>
          <w:rFonts w:asciiTheme="minorHAnsi" w:hAnsiTheme="minorHAnsi" w:cstheme="minorHAnsi"/>
          <w:color w:val="000000"/>
          <w:sz w:val="22"/>
          <w:szCs w:val="22"/>
        </w:rPr>
        <w:t>. La navegación principal permanece fija en la parte superior e incluye el</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imagotipo Vanette</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y accesos directos a las secciones principales del sitio. En dispositivos móviles y tabletas, la navegación se transforma en un menú hamburguesa para optimizar el espacio disponible.</w:t>
      </w:r>
    </w:p>
    <w:p w14:paraId="6F53942F"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La página inicia con una sección</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Hero</w:t>
      </w:r>
      <w:r w:rsidRPr="00C94F52">
        <w:rPr>
          <w:rFonts w:asciiTheme="minorHAnsi" w:hAnsiTheme="minorHAnsi" w:cstheme="minorHAnsi"/>
          <w:color w:val="000000"/>
          <w:sz w:val="22"/>
          <w:szCs w:val="22"/>
        </w:rPr>
        <w:t>, donde se presenta una introducción breve, una fotografía o elemento visual principal y botones de acceso rápido a proyectos y contacto.</w:t>
      </w:r>
    </w:p>
    <w:p w14:paraId="7468B1C0"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La sección de</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Proyectos Destacados</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muestra una selección de los trabajos más relevantes. Cada proyecto funciona como una tarjeta interactiva que permite acceder a información más detallada, imágenes, procesos y resultados.</w:t>
      </w:r>
    </w:p>
    <w:p w14:paraId="6F781B7E"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A continuación se encuentra la sección</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Sobre Mí</w:t>
      </w:r>
      <w:r w:rsidRPr="00C94F52">
        <w:rPr>
          <w:rFonts w:asciiTheme="minorHAnsi" w:hAnsiTheme="minorHAnsi" w:cstheme="minorHAnsi"/>
          <w:color w:val="000000"/>
          <w:sz w:val="22"/>
          <w:szCs w:val="22"/>
        </w:rPr>
        <w:t>, que presenta información profesional, intereses y enfoque de trabajo. Después se incluye la sección</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Habilidades y Herramientas</w:t>
      </w:r>
      <w:r w:rsidRPr="00C94F52">
        <w:rPr>
          <w:rFonts w:asciiTheme="minorHAnsi" w:hAnsiTheme="minorHAnsi" w:cstheme="minorHAnsi"/>
          <w:color w:val="000000"/>
          <w:sz w:val="22"/>
          <w:szCs w:val="22"/>
        </w:rPr>
        <w:t>, donde se muestran los programas, conocimientos técnicos y áreas de especialización mediante etiquetas, iconos o tarjetas informativas.</w:t>
      </w:r>
    </w:p>
    <w:p w14:paraId="6DC39DA4"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La sección</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Todos los Proyectos</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permite explorar el resto del portafolio mediante categorías o filtros, facilitando la búsqueda de proyectos específicos.</w:t>
      </w:r>
    </w:p>
    <w:p w14:paraId="048399F0"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Finalmente, la sección</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Contacto</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reúne los diferentes medios de comunicación, incluyendo correo electrónico, redes sociales y plataformas profesionales. Los botones y enlaces mantienen estados visuales de interacción para facilitar la navegación y mejorar la experiencia del usuario.</w:t>
      </w:r>
    </w:p>
    <w:p w14:paraId="47B53B51"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Toda la estructura está diseñada para priorizar el acceso rápido a los proyectos, reducir la cantidad de clics necesarios para encontrar información y mantener una experiencia consistente en dispositivos móviles, tabletas y escritorio.</w:t>
      </w:r>
    </w:p>
    <w:p w14:paraId="4F065DBE" w14:textId="77777777" w:rsidR="007F40D7" w:rsidRDefault="00000000">
      <w:pPr>
        <w:pStyle w:val="Ttulo1"/>
        <w:spacing w:before="340" w:after="120"/>
      </w:pPr>
      <w:r>
        <w:rPr>
          <w:rFonts w:ascii="Calibri" w:eastAsia="Calibri" w:hAnsi="Calibri" w:cs="Calibri"/>
          <w:b/>
          <w:bCs/>
          <w:color w:val="202225"/>
        </w:rPr>
        <w:t>2 · Inicio (hero)</w:t>
      </w:r>
    </w:p>
    <w:p w14:paraId="080C4BCD"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La página inicia con una sección</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Hero</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diseñada para presentar de forma inmediata mi perfil profesional y dirigir al usuario hacia las áreas más importantes del sitio. En escritorio, la composición se organiza en dos columnas: una columna principal para la información y una columna secundaria para los elementos visuales. En dispositivos móviles, los elementos se reorganizan en una sola columna para mantener la legibilidad y la facilidad de navegación.</w:t>
      </w:r>
    </w:p>
    <w:p w14:paraId="5AC49E0F"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La sección incluye una línea introductoria breve, seguida de mi nombre o marca personal</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Vanette</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en alta jerarquía visual. Debajo se presenta mi perfil profesional como</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 xml:space="preserve">Diseñadora Gráfica especializada en </w:t>
      </w:r>
      <w:r w:rsidRPr="00C94F52">
        <w:rPr>
          <w:rStyle w:val="Fuerte"/>
          <w:rFonts w:asciiTheme="minorHAnsi" w:hAnsiTheme="minorHAnsi" w:cstheme="minorHAnsi"/>
          <w:color w:val="000000"/>
          <w:sz w:val="22"/>
          <w:szCs w:val="22"/>
        </w:rPr>
        <w:lastRenderedPageBreak/>
        <w:t>branding, identidad visual y diseño de empaque</w:t>
      </w:r>
      <w:r w:rsidRPr="00C94F52">
        <w:rPr>
          <w:rFonts w:asciiTheme="minorHAnsi" w:hAnsiTheme="minorHAnsi" w:cstheme="minorHAnsi"/>
          <w:color w:val="000000"/>
          <w:sz w:val="22"/>
          <w:szCs w:val="22"/>
        </w:rPr>
        <w:t>, acompañado de una breve descripción que resuma mi enfoque creativo y mi interés por desarrollar experiencias visuales dinámicas, funcionales y memorables.</w:t>
      </w:r>
    </w:p>
    <w:p w14:paraId="43F09431"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Como elemento principal de interacción, la sección incorpora un botón primario</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“Ver proyectos”</w:t>
      </w:r>
      <w:r w:rsidRPr="00C94F52">
        <w:rPr>
          <w:rFonts w:asciiTheme="minorHAnsi" w:hAnsiTheme="minorHAnsi" w:cstheme="minorHAnsi"/>
          <w:color w:val="000000"/>
          <w:sz w:val="22"/>
          <w:szCs w:val="22"/>
        </w:rPr>
        <w:t>, que dirige al usuario hacia los trabajos destacados, y un botón secundario</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“Contáctame”</w:t>
      </w:r>
      <w:r w:rsidRPr="00C94F52">
        <w:rPr>
          <w:rFonts w:asciiTheme="minorHAnsi" w:hAnsiTheme="minorHAnsi" w:cstheme="minorHAnsi"/>
          <w:color w:val="000000"/>
          <w:sz w:val="22"/>
          <w:szCs w:val="22"/>
        </w:rPr>
        <w:t>, que facilita el acceso a la sección de contacto. Ambos botones permanecen visibles dentro del primer bloque de contenido para reducir la cantidad de desplazamientos necesarios.</w:t>
      </w:r>
    </w:p>
    <w:p w14:paraId="7F720778"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La sección también integra accesos directos a mis redes profesionales, principalmente mi cuenta de Instagram</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@vanette.ai</w:t>
      </w:r>
      <w:r w:rsidRPr="00C94F52">
        <w:rPr>
          <w:rFonts w:asciiTheme="minorHAnsi" w:hAnsiTheme="minorHAnsi" w:cstheme="minorHAnsi"/>
          <w:color w:val="000000"/>
          <w:sz w:val="22"/>
          <w:szCs w:val="22"/>
        </w:rPr>
        <w:t>, junto con cualquier otra plataforma relevante para mostrar trabajo creativo o establecer contacto.</w:t>
      </w:r>
    </w:p>
    <w:p w14:paraId="54958778"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Visualmente, el hero incorpora una imagen representativa, fotografía profesional o composición gráfica relacionada con mi trabajo. Esta imagen se complementa con elementos decorativos, formas, etiquetas o recursos gráficos alineados con la identidad visual de la marca, manteniendo siempre el equilibrio entre contenido e impacto visual.</w:t>
      </w:r>
    </w:p>
    <w:p w14:paraId="077AF09F"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El objetivo principal de esta sección es comunicar quién soy, qué hago y permitir que el usuario acceda rápidamente a mis proyectos o medios de contacto desde el primer momento.</w:t>
      </w:r>
    </w:p>
    <w:p w14:paraId="2F8992F0" w14:textId="77777777" w:rsidR="007F40D7" w:rsidRDefault="00000000">
      <w:pPr>
        <w:pStyle w:val="Ttulo1"/>
        <w:spacing w:before="340" w:after="120"/>
      </w:pPr>
      <w:r>
        <w:rPr>
          <w:rFonts w:ascii="Calibri" w:eastAsia="Calibri" w:hAnsi="Calibri" w:cs="Calibri"/>
          <w:b/>
          <w:bCs/>
          <w:color w:val="202225"/>
        </w:rPr>
        <w:t>3 · Sobre mí (Hola)</w:t>
      </w:r>
    </w:p>
    <w:p w14:paraId="2DC79BEB"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La sección</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Sobre Mí</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presenta una visión general de mi perfil personal y profesional. Mi nombre es</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Vanesa Lilian Rodríguez Cortés</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y actualmente soy estudiante de</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Diseño Gráfico</w:t>
      </w:r>
      <w:r w:rsidRPr="00C94F52">
        <w:rPr>
          <w:rFonts w:asciiTheme="minorHAnsi" w:hAnsiTheme="minorHAnsi" w:cstheme="minorHAnsi"/>
          <w:color w:val="000000"/>
          <w:sz w:val="22"/>
          <w:szCs w:val="22"/>
        </w:rPr>
        <w:t>, con un especial interés en el desarrollo de proyectos de branding, identidad visual, diseño de empaque y experiencias visuales que conecten con las personas a través del color, la creatividad y la estrategia.</w:t>
      </w:r>
    </w:p>
    <w:p w14:paraId="5DB557AB"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A lo largo de mi formación académica he complementado mis estudios con experiencias internacionales, cursos especializados y proyectos multidisciplinarios que me han permitido desarrollar habilidades tanto creativas como técnicas. Mi enfoque de diseño combina la exploración visual con la funcionalidad, buscando siempre soluciones que comuniquen de forma clara y generen experiencias memorables para los usuarios.</w:t>
      </w:r>
    </w:p>
    <w:p w14:paraId="10F11809"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Además de mi experiencia académica, recientemente participé en el programa</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Disney Cultural Exchange Program</w:t>
      </w:r>
      <w:r w:rsidRPr="00C94F52">
        <w:rPr>
          <w:rFonts w:asciiTheme="minorHAnsi" w:hAnsiTheme="minorHAnsi" w:cstheme="minorHAnsi"/>
          <w:color w:val="000000"/>
          <w:sz w:val="22"/>
          <w:szCs w:val="22"/>
        </w:rPr>
        <w:t>, desempeñándome en</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Disney's Hollywood Studios</w:t>
      </w:r>
      <w:r w:rsidRPr="00C94F52">
        <w:rPr>
          <w:rFonts w:asciiTheme="minorHAnsi" w:hAnsiTheme="minorHAnsi" w:cstheme="minorHAnsi"/>
          <w:color w:val="000000"/>
          <w:sz w:val="22"/>
          <w:szCs w:val="22"/>
        </w:rPr>
        <w:t>, una experiencia que fortaleció mis habilidades de comunicación, trabajo en equipo, atención al detalle y adaptación a entornos de trabajo dinámicos e internacionales.</w:t>
      </w:r>
    </w:p>
    <w:p w14:paraId="0C33CDBD"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Disfruto especialmente los proyectos relacionados con identidad de marca y diseño de empaque, ya que me permiten combinar estrategia, narrativa visual y exploración gráfica. También me interesa el diseño digital, la ilustración, el modelado 3D y el desarrollo de propuestas visuales que integren creatividad, color y personalidad.</w:t>
      </w:r>
    </w:p>
    <w:p w14:paraId="3A68958A"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Mi filosofía de trabajo se basa en la colaboración, la organización y el aprendizaje constante. Busco crear proyectos que no solo sean visualmente atractivos, sino que también respondan a necesidades reales y generen conexiones significativas entre las marcas y las personas.</w:t>
      </w:r>
    </w:p>
    <w:p w14:paraId="61BC4A0B" w14:textId="77777777" w:rsidR="007F40D7" w:rsidRDefault="00000000">
      <w:pPr>
        <w:pStyle w:val="Ttulo1"/>
        <w:spacing w:before="340" w:after="120"/>
      </w:pPr>
      <w:r>
        <w:rPr>
          <w:rFonts w:ascii="Calibri" w:eastAsia="Calibri" w:hAnsi="Calibri" w:cs="Calibri"/>
          <w:b/>
          <w:bCs/>
          <w:color w:val="202225"/>
        </w:rPr>
        <w:lastRenderedPageBreak/>
        <w:t>4 · Educación</w:t>
      </w:r>
    </w:p>
    <w:p w14:paraId="6C13953E"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La sección</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Educación</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se presenta mediante una serie de tarjetas organizadas cronológicamente, cada una acompañada de un ícono representativo y un acento visual lateral para facilitar la lectura y la identificación de cada etapa formativa.</w:t>
      </w:r>
    </w:p>
    <w:p w14:paraId="46515C24"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Licenciatura en Diseño Gráfico — Universidad La Salle México, 2023 – Actualidad.</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Actualmente curso la licenciatura en Diseño Gráfico, desarrollando proyectos enfocados en branding, identidad visual, diseño editorial, diseño digital, motion graphics y modelado 3D.</w:t>
      </w:r>
    </w:p>
    <w:p w14:paraId="3A48AB38"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University Foundation Year — EF Education First, Nueva York, Estados Unidos, 2021 – 2022.</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Programa académico internacional enfocado en el desarrollo de habilidades académicas, pensamiento crítico y preparación universitaria en un entorno multicultural.</w:t>
      </w:r>
    </w:p>
    <w:p w14:paraId="10DD4A87"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French Intensive Academic Trimester Abroad — EF Education First, París, Francia, 2022.</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Programa intensivo de inmersión académica y cultural enfocado en el aprendizaje del idioma francés y la experiencia internacional.</w:t>
      </w:r>
    </w:p>
    <w:p w14:paraId="1480E5F4"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Graphic Design Course — Istituto Europeo di Design (IED), Barcelona, España.</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Curso especializado en diseño gráfico orientado al desarrollo creativo, comunicación visual y procesos de diseño contemporáneo.</w:t>
      </w:r>
    </w:p>
    <w:p w14:paraId="30026B01"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Intensive English Academic Semester Abroad — EF Education First, Oxford, Inglaterra, 2018 – 2019.</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Programa académico internacional enfocado en el perfeccionamiento del idioma inglés y el desarrollo de competencias académicas globales.</w:t>
      </w:r>
    </w:p>
    <w:p w14:paraId="67CFC307"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Marketing y Publicidad — CENTRO de Diseño, Cine y Televisión, 2019 – 2020.</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Formación en fundamentos de comunicación, publicidad, estrategia y marketing aplicada a proyectos creativos.</w:t>
      </w:r>
    </w:p>
    <w:p w14:paraId="2879D031"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Preparatoria — Universidad La Salle México, 2015 – 2018.</w:t>
      </w:r>
    </w:p>
    <w:p w14:paraId="33CB41AA" w14:textId="77777777" w:rsidR="007F40D7" w:rsidRDefault="00000000">
      <w:pPr>
        <w:pStyle w:val="Ttulo1"/>
        <w:spacing w:before="340" w:after="120"/>
      </w:pPr>
      <w:r>
        <w:rPr>
          <w:rFonts w:ascii="Calibri" w:eastAsia="Calibri" w:hAnsi="Calibri" w:cs="Calibri"/>
          <w:b/>
          <w:bCs/>
          <w:color w:val="202225"/>
        </w:rPr>
        <w:t>5 · Experiencia</w:t>
      </w:r>
    </w:p>
    <w:p w14:paraId="69A43D07"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La sección</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Experiencia</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se organiza en tarjetas cronológicas acompañadas de íconos y acentos visuales que facilitan la exploración de cada experiencia profesional y académica.</w:t>
      </w:r>
    </w:p>
    <w:p w14:paraId="5CC635E5" w14:textId="77777777" w:rsidR="00C94F52" w:rsidRPr="00C94F52" w:rsidRDefault="00C94F52" w:rsidP="00C94F52">
      <w:pPr>
        <w:pStyle w:val="Ttulo3"/>
        <w:rPr>
          <w:rFonts w:asciiTheme="minorHAnsi" w:hAnsiTheme="minorHAnsi" w:cstheme="minorHAnsi"/>
          <w:color w:val="000000"/>
          <w:sz w:val="22"/>
          <w:szCs w:val="22"/>
        </w:rPr>
      </w:pPr>
      <w:r w:rsidRPr="00C94F52">
        <w:rPr>
          <w:rFonts w:asciiTheme="minorHAnsi" w:hAnsiTheme="minorHAnsi" w:cstheme="minorHAnsi"/>
          <w:color w:val="000000"/>
          <w:sz w:val="22"/>
          <w:szCs w:val="22"/>
        </w:rPr>
        <w:t>Como Diseñadora Gráfica</w:t>
      </w:r>
    </w:p>
    <w:p w14:paraId="3B0E71CD" w14:textId="77777777" w:rsidR="00C94F52" w:rsidRPr="00C94F52" w:rsidRDefault="00C94F52" w:rsidP="00C94F52">
      <w:pPr>
        <w:pStyle w:val="NormalWeb"/>
        <w:rPr>
          <w:rFonts w:asciiTheme="minorHAnsi" w:hAnsiTheme="minorHAnsi" w:cstheme="minorHAnsi"/>
          <w:color w:val="000000"/>
          <w:sz w:val="22"/>
          <w:szCs w:val="22"/>
        </w:rPr>
      </w:pPr>
      <w:r w:rsidRPr="00C94F52">
        <w:rPr>
          <w:rStyle w:val="Fuerte"/>
          <w:rFonts w:asciiTheme="minorHAnsi" w:hAnsiTheme="minorHAnsi" w:cstheme="minorHAnsi"/>
          <w:color w:val="000000"/>
          <w:sz w:val="22"/>
          <w:szCs w:val="22"/>
        </w:rPr>
        <w:t>Proyectos Académicos y Freelance — Diseñadora Gráfica — 2023 a la actualidad</w:t>
      </w:r>
    </w:p>
    <w:p w14:paraId="3430969F"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He desarrollado proyectos de branding, identidad visual, diseño editorial, diseño de empaque, campañas publicitarias, motion graphics y modelado 3D para distintos contextos académicos y profesionales. Mi trabajo se enfoca en la construcción de sistemas visuales, conceptualización creativa y desarrollo de soluciones gráficas centradas en la comunicación efectiva.</w:t>
      </w:r>
    </w:p>
    <w:p w14:paraId="470F20BC" w14:textId="77777777" w:rsidR="00C94F52" w:rsidRPr="00C94F52" w:rsidRDefault="00C94F52" w:rsidP="00C94F52">
      <w:pPr>
        <w:pStyle w:val="NormalWeb"/>
        <w:rPr>
          <w:rFonts w:asciiTheme="minorHAnsi" w:hAnsiTheme="minorHAnsi" w:cstheme="minorHAnsi"/>
          <w:color w:val="000000"/>
          <w:sz w:val="22"/>
          <w:szCs w:val="22"/>
        </w:rPr>
      </w:pPr>
      <w:r w:rsidRPr="00C94F52">
        <w:rPr>
          <w:rStyle w:val="Fuerte"/>
          <w:rFonts w:asciiTheme="minorHAnsi" w:hAnsiTheme="minorHAnsi" w:cstheme="minorHAnsi"/>
          <w:color w:val="000000"/>
          <w:sz w:val="22"/>
          <w:szCs w:val="22"/>
        </w:rPr>
        <w:lastRenderedPageBreak/>
        <w:t>Áreas de especialización:</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Branding, Identidad Visual, Diseño de Empaque, Diseño Editorial, Diseño Publicitario, Motion Graphics, Modelado 3D y Diseño Digital.</w:t>
      </w:r>
    </w:p>
    <w:p w14:paraId="2A67B75F" w14:textId="77777777" w:rsidR="00C94F52" w:rsidRPr="00C94F52" w:rsidRDefault="00C94F52" w:rsidP="00C94F52">
      <w:pPr>
        <w:pStyle w:val="Ttulo3"/>
        <w:rPr>
          <w:rFonts w:asciiTheme="minorHAnsi" w:hAnsiTheme="minorHAnsi" w:cstheme="minorHAnsi"/>
          <w:color w:val="000000"/>
          <w:sz w:val="22"/>
          <w:szCs w:val="22"/>
        </w:rPr>
      </w:pPr>
      <w:r w:rsidRPr="00C94F52">
        <w:rPr>
          <w:rFonts w:asciiTheme="minorHAnsi" w:hAnsiTheme="minorHAnsi" w:cstheme="minorHAnsi"/>
          <w:color w:val="000000"/>
          <w:sz w:val="22"/>
          <w:szCs w:val="22"/>
        </w:rPr>
        <w:t>Como Participante del Disney Cultural Exchange Program</w:t>
      </w:r>
    </w:p>
    <w:p w14:paraId="67F280A4" w14:textId="77777777" w:rsidR="00C94F52" w:rsidRPr="00C94F52" w:rsidRDefault="00C94F52" w:rsidP="00C94F52">
      <w:pPr>
        <w:pStyle w:val="NormalWeb"/>
        <w:rPr>
          <w:rFonts w:asciiTheme="minorHAnsi" w:hAnsiTheme="minorHAnsi" w:cstheme="minorHAnsi"/>
          <w:color w:val="000000"/>
          <w:sz w:val="22"/>
          <w:szCs w:val="22"/>
        </w:rPr>
      </w:pPr>
      <w:r w:rsidRPr="00C94F52">
        <w:rPr>
          <w:rStyle w:val="Fuerte"/>
          <w:rFonts w:asciiTheme="minorHAnsi" w:hAnsiTheme="minorHAnsi" w:cstheme="minorHAnsi"/>
          <w:color w:val="000000"/>
          <w:sz w:val="22"/>
          <w:szCs w:val="22"/>
        </w:rPr>
        <w:t>Disney's Hollywood Studios — Disney Cultural Exchange Program — 2026</w:t>
      </w:r>
    </w:p>
    <w:p w14:paraId="5D3DF835"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Participé en el programa internacional Disney Cultural Exchange Program en Walt Disney World Resort, colaborando en operaciones y atención al visitante dentro de Disney's Hollywood Studios. Esta experiencia fortaleció mis habilidades de comunicación, resolución de problemas, trabajo colaborativo, atención al detalle y adaptación a entornos multiculturales de alto ritmo operativo.</w:t>
      </w:r>
    </w:p>
    <w:p w14:paraId="2D67E0EC" w14:textId="77777777" w:rsidR="00C94F52" w:rsidRPr="00C94F52" w:rsidRDefault="00C94F52" w:rsidP="00C94F52">
      <w:pPr>
        <w:pStyle w:val="NormalWeb"/>
        <w:rPr>
          <w:rFonts w:asciiTheme="minorHAnsi" w:hAnsiTheme="minorHAnsi" w:cstheme="minorHAnsi"/>
          <w:color w:val="000000"/>
          <w:sz w:val="22"/>
          <w:szCs w:val="22"/>
        </w:rPr>
      </w:pPr>
      <w:r w:rsidRPr="00C94F52">
        <w:rPr>
          <w:rStyle w:val="Fuerte"/>
          <w:rFonts w:asciiTheme="minorHAnsi" w:hAnsiTheme="minorHAnsi" w:cstheme="minorHAnsi"/>
          <w:color w:val="000000"/>
          <w:sz w:val="22"/>
          <w:szCs w:val="22"/>
        </w:rPr>
        <w:t>Competencias desarrolladas:</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Atención al cliente, Trabajo en Equipo, Comunicación Intercultural, Adaptabilidad, Organización y Resolución de Problemas.</w:t>
      </w:r>
    </w:p>
    <w:p w14:paraId="052C8525" w14:textId="77777777" w:rsidR="00C94F52" w:rsidRPr="00C94F52" w:rsidRDefault="00C94F52" w:rsidP="00C94F52">
      <w:pPr>
        <w:pStyle w:val="Ttulo3"/>
        <w:rPr>
          <w:rFonts w:asciiTheme="minorHAnsi" w:hAnsiTheme="minorHAnsi" w:cstheme="minorHAnsi"/>
          <w:color w:val="000000"/>
          <w:sz w:val="22"/>
          <w:szCs w:val="22"/>
        </w:rPr>
      </w:pPr>
      <w:r w:rsidRPr="00C94F52">
        <w:rPr>
          <w:rFonts w:asciiTheme="minorHAnsi" w:hAnsiTheme="minorHAnsi" w:cstheme="minorHAnsi"/>
          <w:color w:val="000000"/>
          <w:sz w:val="22"/>
          <w:szCs w:val="22"/>
        </w:rPr>
        <w:t>Como Mentora Académica</w:t>
      </w:r>
    </w:p>
    <w:p w14:paraId="17FC93E4" w14:textId="77777777" w:rsidR="00C94F52" w:rsidRPr="00C94F52" w:rsidRDefault="00C94F52" w:rsidP="00C94F52">
      <w:pPr>
        <w:pStyle w:val="NormalWeb"/>
        <w:rPr>
          <w:rFonts w:asciiTheme="minorHAnsi" w:hAnsiTheme="minorHAnsi" w:cstheme="minorHAnsi"/>
          <w:color w:val="000000"/>
          <w:sz w:val="22"/>
          <w:szCs w:val="22"/>
        </w:rPr>
      </w:pPr>
      <w:r w:rsidRPr="00C94F52">
        <w:rPr>
          <w:rStyle w:val="Fuerte"/>
          <w:rFonts w:asciiTheme="minorHAnsi" w:hAnsiTheme="minorHAnsi" w:cstheme="minorHAnsi"/>
          <w:color w:val="000000"/>
          <w:sz w:val="22"/>
          <w:szCs w:val="22"/>
        </w:rPr>
        <w:t>Universidad La Salle México — Mentora de Estudiantes — 2026 a la actualidad</w:t>
      </w:r>
    </w:p>
    <w:p w14:paraId="4FC25530"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Actualmente participo en actividades de mentoría académica, brindando acompañamiento a estudiantes de semestres iniciales de la licenciatura. Mi labor consiste en resolver dudas, orientar procesos de aprendizaje, apoyar la organización de proyectos y fomentar el desarrollo de habilidades dentro del área de diseño gráfico.</w:t>
      </w:r>
    </w:p>
    <w:p w14:paraId="6D4AF797" w14:textId="77777777" w:rsidR="00C94F52" w:rsidRPr="00C94F52" w:rsidRDefault="00C94F52" w:rsidP="00C94F52">
      <w:pPr>
        <w:pStyle w:val="NormalWeb"/>
        <w:rPr>
          <w:rFonts w:asciiTheme="minorHAnsi" w:hAnsiTheme="minorHAnsi" w:cstheme="minorHAnsi"/>
          <w:color w:val="000000"/>
          <w:sz w:val="22"/>
          <w:szCs w:val="22"/>
        </w:rPr>
      </w:pPr>
      <w:r w:rsidRPr="00C94F52">
        <w:rPr>
          <w:rStyle w:val="Fuerte"/>
          <w:rFonts w:asciiTheme="minorHAnsi" w:hAnsiTheme="minorHAnsi" w:cstheme="minorHAnsi"/>
          <w:color w:val="000000"/>
          <w:sz w:val="22"/>
          <w:szCs w:val="22"/>
        </w:rPr>
        <w:t>Áreas de apoyo:</w:t>
      </w:r>
      <w:r w:rsidRPr="00C94F52">
        <w:rPr>
          <w:rStyle w:val="apple-converted-space"/>
          <w:rFonts w:asciiTheme="minorHAnsi" w:hAnsiTheme="minorHAnsi" w:cstheme="minorHAnsi"/>
          <w:color w:val="000000"/>
          <w:sz w:val="22"/>
          <w:szCs w:val="22"/>
        </w:rPr>
        <w:t> </w:t>
      </w:r>
      <w:r w:rsidRPr="00C94F52">
        <w:rPr>
          <w:rFonts w:asciiTheme="minorHAnsi" w:hAnsiTheme="minorHAnsi" w:cstheme="minorHAnsi"/>
          <w:color w:val="000000"/>
          <w:sz w:val="22"/>
          <w:szCs w:val="22"/>
        </w:rPr>
        <w:t>Diseño Gráfico, Organización de Proyectos, Procesos Creativos, Presentaciones y Desarrollo Académico.</w:t>
      </w:r>
    </w:p>
    <w:p w14:paraId="70093DEF" w14:textId="77777777" w:rsidR="00C94F52" w:rsidRPr="00C94F52" w:rsidRDefault="00C94F52" w:rsidP="00C94F52">
      <w:pPr>
        <w:pStyle w:val="Ttulo3"/>
        <w:rPr>
          <w:rFonts w:asciiTheme="minorHAnsi" w:hAnsiTheme="minorHAnsi" w:cstheme="minorHAnsi"/>
          <w:color w:val="000000"/>
          <w:sz w:val="22"/>
          <w:szCs w:val="22"/>
        </w:rPr>
      </w:pPr>
      <w:r w:rsidRPr="00C94F52">
        <w:rPr>
          <w:rFonts w:asciiTheme="minorHAnsi" w:hAnsiTheme="minorHAnsi" w:cstheme="minorHAnsi"/>
          <w:color w:val="000000"/>
          <w:sz w:val="22"/>
          <w:szCs w:val="22"/>
        </w:rPr>
        <w:t>Formación Complementaria y Experiencias Internacionales</w:t>
      </w:r>
    </w:p>
    <w:p w14:paraId="2D99F130" w14:textId="77777777" w:rsidR="00C94F52" w:rsidRPr="00C94F52" w:rsidRDefault="00C94F52" w:rsidP="00C94F52">
      <w:pPr>
        <w:pStyle w:val="NormalWeb"/>
        <w:rPr>
          <w:rFonts w:asciiTheme="minorHAnsi" w:hAnsiTheme="minorHAnsi" w:cstheme="minorHAnsi"/>
          <w:color w:val="000000"/>
          <w:sz w:val="22"/>
          <w:szCs w:val="22"/>
        </w:rPr>
      </w:pPr>
      <w:r w:rsidRPr="00C94F52">
        <w:rPr>
          <w:rFonts w:asciiTheme="minorHAnsi" w:hAnsiTheme="minorHAnsi" w:cstheme="minorHAnsi"/>
          <w:color w:val="000000"/>
          <w:sz w:val="22"/>
          <w:szCs w:val="22"/>
        </w:rPr>
        <w:t>A lo largo de mi trayectoria he participado en programas académicos internacionales en</w:t>
      </w:r>
      <w:r w:rsidRPr="00C94F52">
        <w:rPr>
          <w:rStyle w:val="apple-converted-space"/>
          <w:rFonts w:asciiTheme="minorHAnsi" w:hAnsiTheme="minorHAnsi" w:cstheme="minorHAnsi"/>
          <w:color w:val="000000"/>
          <w:sz w:val="22"/>
          <w:szCs w:val="22"/>
        </w:rPr>
        <w:t> </w:t>
      </w:r>
      <w:r w:rsidRPr="00C94F52">
        <w:rPr>
          <w:rStyle w:val="Fuerte"/>
          <w:rFonts w:asciiTheme="minorHAnsi" w:hAnsiTheme="minorHAnsi" w:cstheme="minorHAnsi"/>
          <w:color w:val="000000"/>
          <w:sz w:val="22"/>
          <w:szCs w:val="22"/>
        </w:rPr>
        <w:t>Inglaterra, Francia, España y Estados Unidos</w:t>
      </w:r>
      <w:r w:rsidRPr="00C94F52">
        <w:rPr>
          <w:rFonts w:asciiTheme="minorHAnsi" w:hAnsiTheme="minorHAnsi" w:cstheme="minorHAnsi"/>
          <w:color w:val="000000"/>
          <w:sz w:val="22"/>
          <w:szCs w:val="22"/>
        </w:rPr>
        <w:t>, experiencias que han enriquecido mi perspectiva cultural y creativa, fortaleciendo mis habilidades de comunicación, adaptación y trabajo en entornos diversos.</w:t>
      </w:r>
    </w:p>
    <w:p w14:paraId="3D46A37E" w14:textId="77777777" w:rsidR="007F40D7" w:rsidRDefault="00000000">
      <w:pPr>
        <w:pStyle w:val="Ttulo1"/>
        <w:spacing w:before="340" w:after="120"/>
      </w:pPr>
      <w:r>
        <w:rPr>
          <w:rFonts w:ascii="Calibri" w:eastAsia="Calibri" w:hAnsi="Calibri" w:cs="Calibri"/>
          <w:b/>
          <w:bCs/>
          <w:color w:val="202225"/>
        </w:rPr>
        <w:t>6 · Habilidades</w:t>
      </w:r>
    </w:p>
    <w:p w14:paraId="29CBEC71"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La sección</w:t>
      </w:r>
      <w:r w:rsidRPr="00594DDB">
        <w:rPr>
          <w:rStyle w:val="apple-converted-space"/>
          <w:rFonts w:asciiTheme="minorHAnsi" w:hAnsiTheme="minorHAnsi" w:cstheme="minorHAnsi"/>
          <w:color w:val="000000"/>
          <w:sz w:val="22"/>
          <w:szCs w:val="22"/>
        </w:rPr>
        <w:t> </w:t>
      </w:r>
      <w:r w:rsidRPr="00594DDB">
        <w:rPr>
          <w:rStyle w:val="Fuerte"/>
          <w:rFonts w:asciiTheme="minorHAnsi" w:hAnsiTheme="minorHAnsi" w:cstheme="minorHAnsi"/>
          <w:color w:val="000000"/>
          <w:sz w:val="22"/>
          <w:szCs w:val="22"/>
        </w:rPr>
        <w:t>Habilidades</w:t>
      </w:r>
      <w:r w:rsidRPr="00594DDB">
        <w:rPr>
          <w:rStyle w:val="apple-converted-space"/>
          <w:rFonts w:asciiTheme="minorHAnsi" w:hAnsiTheme="minorHAnsi" w:cstheme="minorHAnsi"/>
          <w:color w:val="000000"/>
          <w:sz w:val="22"/>
          <w:szCs w:val="22"/>
        </w:rPr>
        <w:t> </w:t>
      </w:r>
      <w:r w:rsidRPr="00594DDB">
        <w:rPr>
          <w:rFonts w:asciiTheme="minorHAnsi" w:hAnsiTheme="minorHAnsi" w:cstheme="minorHAnsi"/>
          <w:color w:val="000000"/>
          <w:sz w:val="22"/>
          <w:szCs w:val="22"/>
        </w:rPr>
        <w:t>se presenta mediante una cuadrícula de elementos acompañados por íconos, permitiendo identificar de forma rápida mis principales competencias técnicas y creativas.</w:t>
      </w:r>
    </w:p>
    <w:p w14:paraId="0F3A85B8"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 Diseño de branding, identidad visual y sistemas gráficos.</w:t>
      </w:r>
    </w:p>
    <w:p w14:paraId="53288F14"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 Diseño de empaque y desarrollo de propuestas visuales para productos.</w:t>
      </w:r>
    </w:p>
    <w:p w14:paraId="5605C4B0"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 Diseño editorial, composición visual y jerarquía de información.</w:t>
      </w:r>
    </w:p>
    <w:p w14:paraId="437D4C0E" w14:textId="0202DF66"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 Diseño digital y creación de interfaces centradas en la experiencia de usuario.</w:t>
      </w:r>
    </w:p>
    <w:p w14:paraId="38DB8436"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lastRenderedPageBreak/>
        <w:t>• Manejo de herramientas de Adobe Creative Cloud: Illustrator, Photoshop, InDesign, After Effects y Lightroom.</w:t>
      </w:r>
    </w:p>
    <w:p w14:paraId="586BDE43"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 Desarrollo de proyectos creativos desde la investigación, conceptualización y estrategia hasta la ejecución visual final.</w:t>
      </w:r>
    </w:p>
    <w:p w14:paraId="3D3A9797"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 Creación de presentaciones, campañas gráficas y contenido para redes sociales.</w:t>
      </w:r>
    </w:p>
    <w:p w14:paraId="0BD6613D"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 Uso de herramientas de inteligencia artificial aplicadas a procesos creativos y de diseño.</w:t>
      </w:r>
    </w:p>
    <w:p w14:paraId="3A5D0B6C"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 Organización de proyectos, trabajo colaborativo y gestión de equipos académicos.</w:t>
      </w:r>
    </w:p>
    <w:p w14:paraId="1E8BF2CC"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 Comunicación efectiva, atención al detalle, pensamiento creativo y resolución de problemas.</w:t>
      </w:r>
    </w:p>
    <w:p w14:paraId="79EE374D"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 Inglés avanzado (C1) para comunicación académica y profesional.</w:t>
      </w:r>
    </w:p>
    <w:p w14:paraId="42CC71D8"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 Adaptabilidad a entornos multiculturales y experiencia de trabajo internacional.</w:t>
      </w:r>
    </w:p>
    <w:p w14:paraId="16BD7710" w14:textId="77777777" w:rsidR="007F40D7" w:rsidRDefault="00000000">
      <w:pPr>
        <w:pStyle w:val="Ttulo1"/>
        <w:spacing w:before="340" w:after="120"/>
      </w:pPr>
      <w:r>
        <w:rPr>
          <w:rFonts w:ascii="Calibri" w:eastAsia="Calibri" w:hAnsi="Calibri" w:cs="Calibri"/>
          <w:b/>
          <w:bCs/>
          <w:color w:val="202225"/>
        </w:rPr>
        <w:t>8 · Contacto</w:t>
      </w:r>
    </w:p>
    <w:p w14:paraId="7D8D6704" w14:textId="77777777" w:rsidR="007F40D7" w:rsidRDefault="00000000">
      <w:pPr>
        <w:spacing w:after="140"/>
      </w:pPr>
      <w:r>
        <w:rPr>
          <w:rFonts w:ascii="Calibri" w:eastAsia="Calibri" w:hAnsi="Calibri" w:cs="Calibri"/>
          <w:color w:val="202225"/>
          <w:sz w:val="22"/>
          <w:szCs w:val="22"/>
        </w:rPr>
        <w:t>Una fila de botones de contacto con ícono. Estos son mis datos y enlaces:</w:t>
      </w:r>
    </w:p>
    <w:p w14:paraId="34B60C39" w14:textId="5A52D229" w:rsidR="007F40D7" w:rsidRDefault="00000000">
      <w:pPr>
        <w:pStyle w:val="Prrafodelista"/>
        <w:numPr>
          <w:ilvl w:val="0"/>
          <w:numId w:val="2"/>
        </w:numPr>
        <w:spacing w:after="70"/>
      </w:pPr>
      <w:r>
        <w:rPr>
          <w:rFonts w:ascii="Calibri" w:eastAsia="Calibri" w:hAnsi="Calibri" w:cs="Calibri"/>
          <w:b/>
          <w:bCs/>
          <w:color w:val="202225"/>
          <w:sz w:val="22"/>
          <w:szCs w:val="22"/>
        </w:rPr>
        <w:t xml:space="preserve">Correo: </w:t>
      </w:r>
      <w:hyperlink r:id="rId8" w:history="1">
        <w:r w:rsidR="00594DDB" w:rsidRPr="00EC7CCE">
          <w:rPr>
            <w:rStyle w:val="Hipervnculo"/>
          </w:rPr>
          <w:t>vanesarodriguez@lasallistas.org.mx</w:t>
        </w:r>
      </w:hyperlink>
      <w:r w:rsidR="00594DDB">
        <w:t xml:space="preserve"> </w:t>
      </w:r>
    </w:p>
    <w:p w14:paraId="46FFC5A4" w14:textId="637633FB" w:rsidR="007F40D7" w:rsidRDefault="00000000">
      <w:pPr>
        <w:pStyle w:val="Prrafodelista"/>
        <w:numPr>
          <w:ilvl w:val="0"/>
          <w:numId w:val="2"/>
        </w:numPr>
        <w:spacing w:after="70"/>
      </w:pPr>
      <w:r>
        <w:rPr>
          <w:rFonts w:ascii="Calibri" w:eastAsia="Calibri" w:hAnsi="Calibri" w:cs="Calibri"/>
          <w:b/>
          <w:bCs/>
          <w:color w:val="202225"/>
          <w:sz w:val="22"/>
          <w:szCs w:val="22"/>
        </w:rPr>
        <w:t xml:space="preserve">Teléfono: </w:t>
      </w:r>
      <w:hyperlink r:id="rId9" w:history="1">
        <w:r w:rsidR="007F40D7">
          <w:rPr>
            <w:rFonts w:ascii="Calibri" w:eastAsia="Calibri" w:hAnsi="Calibri" w:cs="Calibri"/>
            <w:color w:val="0563C1"/>
            <w:u w:val="single"/>
          </w:rPr>
          <w:t>+52 55 45549097</w:t>
        </w:r>
      </w:hyperlink>
    </w:p>
    <w:p w14:paraId="5D4E03BC" w14:textId="1D0F5538" w:rsidR="007F40D7" w:rsidRDefault="00594DDB">
      <w:pPr>
        <w:pStyle w:val="Prrafodelista"/>
        <w:numPr>
          <w:ilvl w:val="0"/>
          <w:numId w:val="2"/>
        </w:numPr>
        <w:spacing w:after="70"/>
      </w:pPr>
      <w:r>
        <w:rPr>
          <w:rFonts w:ascii="Calibri" w:eastAsia="Calibri" w:hAnsi="Calibri" w:cs="Calibri"/>
          <w:b/>
          <w:bCs/>
          <w:color w:val="202225"/>
          <w:sz w:val="22"/>
          <w:szCs w:val="22"/>
        </w:rPr>
        <w:t xml:space="preserve">Instagram: @vanette.ai </w:t>
      </w:r>
    </w:p>
    <w:p w14:paraId="2B42AC20" w14:textId="7705CBC3" w:rsidR="007F40D7" w:rsidRDefault="00000000">
      <w:pPr>
        <w:pStyle w:val="Prrafodelista"/>
        <w:numPr>
          <w:ilvl w:val="0"/>
          <w:numId w:val="2"/>
        </w:numPr>
        <w:spacing w:after="70"/>
      </w:pPr>
      <w:r>
        <w:rPr>
          <w:rFonts w:ascii="Calibri" w:eastAsia="Calibri" w:hAnsi="Calibri" w:cs="Calibri"/>
          <w:b/>
          <w:bCs/>
          <w:color w:val="202225"/>
          <w:sz w:val="22"/>
          <w:szCs w:val="22"/>
        </w:rPr>
        <w:t xml:space="preserve">LinkedIn: </w:t>
      </w:r>
      <w:hyperlink r:id="rId10" w:history="1">
        <w:r w:rsidR="00CC0379" w:rsidRPr="00CC0379">
          <w:rPr>
            <w:rFonts w:asciiTheme="minorHAnsi" w:hAnsiTheme="minorHAnsi" w:cstheme="minorHAnsi"/>
            <w:sz w:val="22"/>
            <w:szCs w:val="22"/>
          </w:rPr>
          <w:t>www.linkedin.com/in/vanesa-rodríguez-212b3420b</w:t>
        </w:r>
      </w:hyperlink>
      <w:r w:rsidR="00CC0379">
        <w:rPr>
          <w:rFonts w:ascii="AppleSystemUIFont" w:hAnsi="AppleSystemUIFont"/>
          <w:sz w:val="24"/>
          <w:szCs w:val="24"/>
        </w:rPr>
        <w:t xml:space="preserve"> </w:t>
      </w:r>
    </w:p>
    <w:p w14:paraId="37D20A16" w14:textId="47B81012" w:rsidR="007F40D7" w:rsidRDefault="00000000">
      <w:pPr>
        <w:pStyle w:val="Prrafodelista"/>
        <w:numPr>
          <w:ilvl w:val="0"/>
          <w:numId w:val="2"/>
        </w:numPr>
        <w:spacing w:after="70"/>
      </w:pPr>
      <w:r>
        <w:rPr>
          <w:rFonts w:ascii="Calibri" w:eastAsia="Calibri" w:hAnsi="Calibri" w:cs="Calibri"/>
          <w:b/>
          <w:bCs/>
          <w:color w:val="202225"/>
          <w:sz w:val="22"/>
          <w:szCs w:val="22"/>
        </w:rPr>
        <w:t xml:space="preserve">GitHub: </w:t>
      </w:r>
      <w:hyperlink r:id="rId11" w:history="1">
        <w:r w:rsidR="00CC0379" w:rsidRPr="002475C2">
          <w:rPr>
            <w:rStyle w:val="Hipervnculo"/>
            <w:rFonts w:ascii="Calibri" w:eastAsia="Calibri" w:hAnsi="Calibri" w:cs="Calibri"/>
            <w:b/>
            <w:bCs/>
            <w:sz w:val="22"/>
            <w:szCs w:val="22"/>
          </w:rPr>
          <w:t>https://github.com/vaaneesaar</w:t>
        </w:r>
      </w:hyperlink>
      <w:r w:rsidR="00CC0379">
        <w:rPr>
          <w:rFonts w:ascii="Calibri" w:eastAsia="Calibri" w:hAnsi="Calibri" w:cs="Calibri"/>
          <w:b/>
          <w:bCs/>
          <w:color w:val="202225"/>
          <w:sz w:val="22"/>
          <w:szCs w:val="22"/>
        </w:rPr>
        <w:t xml:space="preserve"> </w:t>
      </w:r>
    </w:p>
    <w:p w14:paraId="3B801BA9" w14:textId="77777777" w:rsidR="007F40D7" w:rsidRDefault="00000000">
      <w:pPr>
        <w:pStyle w:val="Ttulo1"/>
        <w:spacing w:before="340" w:after="120"/>
      </w:pPr>
      <w:r>
        <w:rPr>
          <w:rFonts w:ascii="Calibri" w:eastAsia="Calibri" w:hAnsi="Calibri" w:cs="Calibri"/>
          <w:b/>
          <w:bCs/>
          <w:color w:val="202225"/>
        </w:rPr>
        <w:t>9 · Pie de página</w:t>
      </w:r>
    </w:p>
    <w:p w14:paraId="6336321B"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La página finaliza con un</w:t>
      </w:r>
      <w:r w:rsidRPr="00594DDB">
        <w:rPr>
          <w:rStyle w:val="apple-converted-space"/>
          <w:rFonts w:asciiTheme="minorHAnsi" w:hAnsiTheme="minorHAnsi" w:cstheme="minorHAnsi"/>
          <w:color w:val="000000"/>
          <w:sz w:val="22"/>
          <w:szCs w:val="22"/>
        </w:rPr>
        <w:t> </w:t>
      </w:r>
      <w:r w:rsidRPr="00594DDB">
        <w:rPr>
          <w:rStyle w:val="Fuerte"/>
          <w:rFonts w:asciiTheme="minorHAnsi" w:hAnsiTheme="minorHAnsi" w:cstheme="minorHAnsi"/>
          <w:color w:val="000000"/>
          <w:sz w:val="22"/>
          <w:szCs w:val="22"/>
        </w:rPr>
        <w:t>pie de página</w:t>
      </w:r>
      <w:r w:rsidRPr="00594DDB">
        <w:rPr>
          <w:rStyle w:val="apple-converted-space"/>
          <w:rFonts w:asciiTheme="minorHAnsi" w:hAnsiTheme="minorHAnsi" w:cstheme="minorHAnsi"/>
          <w:color w:val="000000"/>
          <w:sz w:val="22"/>
          <w:szCs w:val="22"/>
        </w:rPr>
        <w:t> </w:t>
      </w:r>
      <w:r w:rsidRPr="00594DDB">
        <w:rPr>
          <w:rFonts w:asciiTheme="minorHAnsi" w:hAnsiTheme="minorHAnsi" w:cstheme="minorHAnsi"/>
          <w:color w:val="000000"/>
          <w:sz w:val="22"/>
          <w:szCs w:val="22"/>
        </w:rPr>
        <w:t>que funciona como cierre de la experiencia y como punto de acceso a la información de contacto. Este bloque incluye el</w:t>
      </w:r>
      <w:r w:rsidRPr="00594DDB">
        <w:rPr>
          <w:rStyle w:val="apple-converted-space"/>
          <w:rFonts w:asciiTheme="minorHAnsi" w:hAnsiTheme="minorHAnsi" w:cstheme="minorHAnsi"/>
          <w:color w:val="000000"/>
          <w:sz w:val="22"/>
          <w:szCs w:val="22"/>
        </w:rPr>
        <w:t> </w:t>
      </w:r>
      <w:r w:rsidRPr="00594DDB">
        <w:rPr>
          <w:rStyle w:val="Fuerte"/>
          <w:rFonts w:asciiTheme="minorHAnsi" w:hAnsiTheme="minorHAnsi" w:cstheme="minorHAnsi"/>
          <w:color w:val="000000"/>
          <w:sz w:val="22"/>
          <w:szCs w:val="22"/>
        </w:rPr>
        <w:t>imagotipo Vanette</w:t>
      </w:r>
      <w:r w:rsidRPr="00594DDB">
        <w:rPr>
          <w:rFonts w:asciiTheme="minorHAnsi" w:hAnsiTheme="minorHAnsi" w:cstheme="minorHAnsi"/>
          <w:color w:val="000000"/>
          <w:sz w:val="22"/>
          <w:szCs w:val="22"/>
        </w:rPr>
        <w:t>, acompañado de mi nombre completo,</w:t>
      </w:r>
      <w:r w:rsidRPr="00594DDB">
        <w:rPr>
          <w:rStyle w:val="apple-converted-space"/>
          <w:rFonts w:asciiTheme="minorHAnsi" w:hAnsiTheme="minorHAnsi" w:cstheme="minorHAnsi"/>
          <w:color w:val="000000"/>
          <w:sz w:val="22"/>
          <w:szCs w:val="22"/>
        </w:rPr>
        <w:t> </w:t>
      </w:r>
      <w:r w:rsidRPr="00594DDB">
        <w:rPr>
          <w:rStyle w:val="Fuerte"/>
          <w:rFonts w:asciiTheme="minorHAnsi" w:hAnsiTheme="minorHAnsi" w:cstheme="minorHAnsi"/>
          <w:color w:val="000000"/>
          <w:sz w:val="22"/>
          <w:szCs w:val="22"/>
        </w:rPr>
        <w:t>Vanesa Lilian Rodríguez Cortés</w:t>
      </w:r>
      <w:r w:rsidRPr="00594DDB">
        <w:rPr>
          <w:rFonts w:asciiTheme="minorHAnsi" w:hAnsiTheme="minorHAnsi" w:cstheme="minorHAnsi"/>
          <w:color w:val="000000"/>
          <w:sz w:val="22"/>
          <w:szCs w:val="22"/>
        </w:rPr>
        <w:t>, reforzando la identidad personal de la marca.</w:t>
      </w:r>
    </w:p>
    <w:p w14:paraId="312D144B"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Debajo se presenta una breve frase de cierre alineada con mi filosofía creativa y profesional:</w:t>
      </w:r>
      <w:r w:rsidRPr="00594DDB">
        <w:rPr>
          <w:rStyle w:val="apple-converted-space"/>
          <w:rFonts w:asciiTheme="minorHAnsi" w:hAnsiTheme="minorHAnsi" w:cstheme="minorHAnsi"/>
          <w:color w:val="000000"/>
          <w:sz w:val="22"/>
          <w:szCs w:val="22"/>
        </w:rPr>
        <w:t> </w:t>
      </w:r>
      <w:r w:rsidRPr="00594DDB">
        <w:rPr>
          <w:rStyle w:val="Fuerte"/>
          <w:rFonts w:asciiTheme="minorHAnsi" w:hAnsiTheme="minorHAnsi" w:cstheme="minorHAnsi"/>
          <w:color w:val="000000"/>
          <w:sz w:val="22"/>
          <w:szCs w:val="22"/>
        </w:rPr>
        <w:t>"Diseñando experiencias visuales con creatividad, color y propósito."</w:t>
      </w:r>
    </w:p>
    <w:p w14:paraId="29705CF6"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El pie de página también reúne los accesos a mis redes y plataformas profesionales, incluyendo</w:t>
      </w:r>
      <w:r w:rsidRPr="00594DDB">
        <w:rPr>
          <w:rStyle w:val="apple-converted-space"/>
          <w:rFonts w:asciiTheme="minorHAnsi" w:hAnsiTheme="minorHAnsi" w:cstheme="minorHAnsi"/>
          <w:color w:val="000000"/>
          <w:sz w:val="22"/>
          <w:szCs w:val="22"/>
        </w:rPr>
        <w:t> </w:t>
      </w:r>
      <w:r w:rsidRPr="00594DDB">
        <w:rPr>
          <w:rStyle w:val="Fuerte"/>
          <w:rFonts w:asciiTheme="minorHAnsi" w:hAnsiTheme="minorHAnsi" w:cstheme="minorHAnsi"/>
          <w:color w:val="000000"/>
          <w:sz w:val="22"/>
          <w:szCs w:val="22"/>
        </w:rPr>
        <w:t>Instagram (@vanette.ai)</w:t>
      </w:r>
      <w:r w:rsidRPr="00594DDB">
        <w:rPr>
          <w:rFonts w:asciiTheme="minorHAnsi" w:hAnsiTheme="minorHAnsi" w:cstheme="minorHAnsi"/>
          <w:color w:val="000000"/>
          <w:sz w:val="22"/>
          <w:szCs w:val="22"/>
        </w:rPr>
        <w:t>, correo electrónico y cualquier otro medio de contacto disponible dentro del sitio. Los íconos mantienen los mismos estilos e interacciones definidos en el sistema de componentes para asegurar consistencia visual y facilidad de navegación.</w:t>
      </w:r>
    </w:p>
    <w:p w14:paraId="56AB096E" w14:textId="77777777" w:rsidR="00594DDB" w:rsidRPr="00594DDB" w:rsidRDefault="00594DDB" w:rsidP="00594DDB">
      <w:pPr>
        <w:pStyle w:val="NormalWeb"/>
        <w:rPr>
          <w:rFonts w:asciiTheme="minorHAnsi" w:hAnsiTheme="minorHAnsi" w:cstheme="minorHAnsi"/>
          <w:color w:val="000000"/>
          <w:sz w:val="22"/>
          <w:szCs w:val="22"/>
        </w:rPr>
      </w:pPr>
      <w:r w:rsidRPr="00594DDB">
        <w:rPr>
          <w:rFonts w:asciiTheme="minorHAnsi" w:hAnsiTheme="minorHAnsi" w:cstheme="minorHAnsi"/>
          <w:color w:val="000000"/>
          <w:sz w:val="22"/>
          <w:szCs w:val="22"/>
        </w:rPr>
        <w:t>Finalmente, el pie de página incorpora información complementaria como derechos de autor, año de publicación y enlaces secundarios necesarios para la navegación del sitio. Su función principal es ofrecer un cierre claro, accesible y coherente con el resto de la experiencia digital.</w:t>
      </w:r>
    </w:p>
    <w:p w14:paraId="1011CCAE" w14:textId="774C4112" w:rsidR="007F40D7" w:rsidRDefault="007F40D7">
      <w:pPr>
        <w:spacing w:after="80"/>
      </w:pPr>
    </w:p>
    <w:sectPr w:rsidR="007F40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C4386"/>
    <w:multiLevelType w:val="hybridMultilevel"/>
    <w:tmpl w:val="3F52B496"/>
    <w:lvl w:ilvl="0" w:tplc="6D221868">
      <w:start w:val="1"/>
      <w:numFmt w:val="bullet"/>
      <w:lvlText w:val="●"/>
      <w:lvlJc w:val="left"/>
      <w:pPr>
        <w:ind w:left="720" w:hanging="360"/>
      </w:pPr>
    </w:lvl>
    <w:lvl w:ilvl="1" w:tplc="91D2920E">
      <w:start w:val="1"/>
      <w:numFmt w:val="bullet"/>
      <w:lvlText w:val="○"/>
      <w:lvlJc w:val="left"/>
      <w:pPr>
        <w:ind w:left="1440" w:hanging="360"/>
      </w:pPr>
    </w:lvl>
    <w:lvl w:ilvl="2" w:tplc="BF686A44">
      <w:start w:val="1"/>
      <w:numFmt w:val="bullet"/>
      <w:lvlText w:val="■"/>
      <w:lvlJc w:val="left"/>
      <w:pPr>
        <w:ind w:left="2160" w:hanging="360"/>
      </w:pPr>
    </w:lvl>
    <w:lvl w:ilvl="3" w:tplc="471A42B2">
      <w:start w:val="1"/>
      <w:numFmt w:val="bullet"/>
      <w:lvlText w:val="●"/>
      <w:lvlJc w:val="left"/>
      <w:pPr>
        <w:ind w:left="2880" w:hanging="360"/>
      </w:pPr>
    </w:lvl>
    <w:lvl w:ilvl="4" w:tplc="FB8E2404">
      <w:start w:val="1"/>
      <w:numFmt w:val="bullet"/>
      <w:lvlText w:val="○"/>
      <w:lvlJc w:val="left"/>
      <w:pPr>
        <w:ind w:left="3600" w:hanging="360"/>
      </w:pPr>
    </w:lvl>
    <w:lvl w:ilvl="5" w:tplc="EF841D20">
      <w:start w:val="1"/>
      <w:numFmt w:val="bullet"/>
      <w:lvlText w:val="■"/>
      <w:lvlJc w:val="left"/>
      <w:pPr>
        <w:ind w:left="4320" w:hanging="360"/>
      </w:pPr>
    </w:lvl>
    <w:lvl w:ilvl="6" w:tplc="A99EBD9A">
      <w:start w:val="1"/>
      <w:numFmt w:val="bullet"/>
      <w:lvlText w:val="●"/>
      <w:lvlJc w:val="left"/>
      <w:pPr>
        <w:ind w:left="5040" w:hanging="360"/>
      </w:pPr>
    </w:lvl>
    <w:lvl w:ilvl="7" w:tplc="4ABC9698">
      <w:start w:val="1"/>
      <w:numFmt w:val="bullet"/>
      <w:lvlText w:val="●"/>
      <w:lvlJc w:val="left"/>
      <w:pPr>
        <w:ind w:left="5760" w:hanging="360"/>
      </w:pPr>
    </w:lvl>
    <w:lvl w:ilvl="8" w:tplc="B06E095A">
      <w:start w:val="1"/>
      <w:numFmt w:val="bullet"/>
      <w:lvlText w:val="●"/>
      <w:lvlJc w:val="left"/>
      <w:pPr>
        <w:ind w:left="6480" w:hanging="360"/>
      </w:pPr>
    </w:lvl>
  </w:abstractNum>
  <w:abstractNum w:abstractNumId="1" w15:restartNumberingAfterBreak="0">
    <w:nsid w:val="62CE5340"/>
    <w:multiLevelType w:val="hybridMultilevel"/>
    <w:tmpl w:val="FC02A5AE"/>
    <w:lvl w:ilvl="0" w:tplc="9B884ACC">
      <w:start w:val="1"/>
      <w:numFmt w:val="bullet"/>
      <w:lvlText w:val="•"/>
      <w:lvlJc w:val="left"/>
      <w:pPr>
        <w:ind w:left="460" w:hanging="260"/>
      </w:pPr>
    </w:lvl>
    <w:lvl w:ilvl="1" w:tplc="C2D62806">
      <w:numFmt w:val="decimal"/>
      <w:lvlText w:val=""/>
      <w:lvlJc w:val="left"/>
    </w:lvl>
    <w:lvl w:ilvl="2" w:tplc="EF3A1AC4">
      <w:numFmt w:val="decimal"/>
      <w:lvlText w:val=""/>
      <w:lvlJc w:val="left"/>
    </w:lvl>
    <w:lvl w:ilvl="3" w:tplc="3E4C497E">
      <w:numFmt w:val="decimal"/>
      <w:lvlText w:val=""/>
      <w:lvlJc w:val="left"/>
    </w:lvl>
    <w:lvl w:ilvl="4" w:tplc="E14A82E0">
      <w:numFmt w:val="decimal"/>
      <w:lvlText w:val=""/>
      <w:lvlJc w:val="left"/>
    </w:lvl>
    <w:lvl w:ilvl="5" w:tplc="2FB0C778">
      <w:numFmt w:val="decimal"/>
      <w:lvlText w:val=""/>
      <w:lvlJc w:val="left"/>
    </w:lvl>
    <w:lvl w:ilvl="6" w:tplc="FC7E1F7A">
      <w:numFmt w:val="decimal"/>
      <w:lvlText w:val=""/>
      <w:lvlJc w:val="left"/>
    </w:lvl>
    <w:lvl w:ilvl="7" w:tplc="FB06CF3C">
      <w:numFmt w:val="decimal"/>
      <w:lvlText w:val=""/>
      <w:lvlJc w:val="left"/>
    </w:lvl>
    <w:lvl w:ilvl="8" w:tplc="D0D63B18">
      <w:numFmt w:val="decimal"/>
      <w:lvlText w:val=""/>
      <w:lvlJc w:val="left"/>
    </w:lvl>
  </w:abstractNum>
  <w:num w:numId="1" w16cid:durableId="1946112973">
    <w:abstractNumId w:val="0"/>
    <w:lvlOverride w:ilvl="0">
      <w:startOverride w:val="1"/>
    </w:lvlOverride>
  </w:num>
  <w:num w:numId="2" w16cid:durableId="870471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0D7"/>
    <w:rsid w:val="000A60DB"/>
    <w:rsid w:val="00594DDB"/>
    <w:rsid w:val="007C0292"/>
    <w:rsid w:val="007F40D7"/>
    <w:rsid w:val="00C94F52"/>
    <w:rsid w:val="00CC03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0AA7FBA"/>
  <w15:docId w15:val="{D2203ED9-80BF-464D-8EF6-0016D424B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C94F52"/>
    <w:pPr>
      <w:spacing w:before="100" w:beforeAutospacing="1" w:after="100" w:afterAutospacing="1"/>
    </w:pPr>
    <w:rPr>
      <w:sz w:val="24"/>
      <w:szCs w:val="24"/>
    </w:rPr>
  </w:style>
  <w:style w:type="character" w:customStyle="1" w:styleId="apple-converted-space">
    <w:name w:val="apple-converted-space"/>
    <w:basedOn w:val="Fuentedeprrafopredeter"/>
    <w:rsid w:val="00C94F52"/>
  </w:style>
  <w:style w:type="character" w:styleId="Fuerte">
    <w:name w:val="Strong"/>
    <w:basedOn w:val="Fuentedeprrafopredeter"/>
    <w:uiPriority w:val="22"/>
    <w:qFormat/>
    <w:rsid w:val="00C94F52"/>
    <w:rPr>
      <w:b/>
      <w:bCs/>
    </w:rPr>
  </w:style>
  <w:style w:type="character" w:styleId="Mencinsinresolver">
    <w:name w:val="Unresolved Mention"/>
    <w:basedOn w:val="Fuentedeprrafopredeter"/>
    <w:uiPriority w:val="99"/>
    <w:semiHidden/>
    <w:unhideWhenUsed/>
    <w:rsid w:val="00594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vanesarodriguez@lasallistas.org.mx"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vaaneesaar" TargetMode="External"/><Relationship Id="rId5" Type="http://schemas.openxmlformats.org/officeDocument/2006/relationships/styles" Target="styles.xml"/><Relationship Id="rId10" Type="http://schemas.openxmlformats.org/officeDocument/2006/relationships/hyperlink" Target="http://www.linkedin.com/in/vanesa-rodr%C3%ADguez-212b3420b" TargetMode="External"/><Relationship Id="rId4" Type="http://schemas.openxmlformats.org/officeDocument/2006/relationships/numbering" Target="numbering.xml"/><Relationship Id="rId9" Type="http://schemas.openxmlformats.org/officeDocument/2006/relationships/hyperlink" Target="tel:+52551838826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A177E26F5B13B4FACA7BBF95EDE9788" ma:contentTypeVersion="0" ma:contentTypeDescription="Crear nuevo documento." ma:contentTypeScope="" ma:versionID="9f2877eacee274cc6784f9a22b68ae86">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3B3391-BA3C-4E56-85F6-3826B576A8C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4D92DA2-51EF-4026-AACE-8AB9A4DE19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A3DE826-779B-43F8-86D1-9289CB2B25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1916</Words>
  <Characters>10541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Rodriguez Cortes Vanesa Lilian</cp:lastModifiedBy>
  <cp:revision>3</cp:revision>
  <dcterms:created xsi:type="dcterms:W3CDTF">2026-08-17T08:55:00Z</dcterms:created>
  <dcterms:modified xsi:type="dcterms:W3CDTF">2026-08-18T01:47:00Z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0x010100AA177E26F5B13B4FACA7BBF95EDE9788</vt:lpwstr>
  </property>
</Properties>
</file>